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A1B16" w14:textId="77777777" w:rsidR="002B330A" w:rsidRDefault="002B330A" w:rsidP="002B330A">
      <w:pPr>
        <w:pStyle w:val="Title"/>
      </w:pPr>
      <w:r>
        <w:t>EXTERNAL AUDIT TERMS OF REFERENCE</w:t>
      </w:r>
    </w:p>
    <w:p w14:paraId="768A1B17" w14:textId="77777777" w:rsidR="002B330A" w:rsidRDefault="002B330A" w:rsidP="002B330A">
      <w:pPr>
        <w:tabs>
          <w:tab w:val="clear" w:pos="1304"/>
          <w:tab w:val="clear" w:pos="3912"/>
          <w:tab w:val="left" w:pos="0"/>
          <w:tab w:val="left" w:pos="1296"/>
          <w:tab w:val="left" w:pos="1728"/>
          <w:tab w:val="left" w:pos="2448"/>
          <w:tab w:val="left" w:pos="3888"/>
          <w:tab w:val="left" w:pos="5184"/>
          <w:tab w:val="left" w:pos="6480"/>
          <w:tab w:val="left" w:pos="7776"/>
        </w:tabs>
        <w:suppressAutoHyphens/>
        <w:rPr>
          <w:rFonts w:ascii="Univers (W1)" w:hAnsi="Univers (W1)"/>
          <w:sz w:val="24"/>
          <w:szCs w:val="24"/>
        </w:rPr>
      </w:pPr>
    </w:p>
    <w:p w14:paraId="768A1B18" w14:textId="77777777" w:rsidR="002B330A" w:rsidRDefault="002B330A" w:rsidP="002B330A">
      <w:pPr>
        <w:tabs>
          <w:tab w:val="clear" w:pos="1304"/>
          <w:tab w:val="clear" w:pos="3912"/>
          <w:tab w:val="left" w:pos="0"/>
          <w:tab w:val="left" w:pos="1296"/>
          <w:tab w:val="left" w:pos="1728"/>
          <w:tab w:val="left" w:pos="2448"/>
          <w:tab w:val="left" w:pos="3888"/>
          <w:tab w:val="left" w:pos="5184"/>
          <w:tab w:val="left" w:pos="6480"/>
          <w:tab w:val="left" w:pos="7776"/>
        </w:tabs>
        <w:suppressAutoHyphens/>
        <w:rPr>
          <w:rFonts w:ascii="Univers (W1)" w:hAnsi="Univers (W1)"/>
          <w:sz w:val="24"/>
          <w:szCs w:val="24"/>
        </w:rPr>
      </w:pPr>
    </w:p>
    <w:p w14:paraId="768A1B19" w14:textId="77777777" w:rsidR="002B330A" w:rsidRPr="0089564A" w:rsidRDefault="002B330A" w:rsidP="00AF5B40">
      <w:pPr>
        <w:pStyle w:val="Heading2"/>
        <w:numPr>
          <w:ilvl w:val="0"/>
          <w:numId w:val="2"/>
        </w:numPr>
        <w:tabs>
          <w:tab w:val="clear" w:pos="720"/>
          <w:tab w:val="num" w:pos="0"/>
        </w:tabs>
        <w:spacing w:after="120"/>
        <w:ind w:left="0" w:hanging="284"/>
        <w:jc w:val="both"/>
        <w:rPr>
          <w:rFonts w:ascii="Arial" w:hAnsi="Arial" w:cs="Arial"/>
          <w:sz w:val="24"/>
          <w:u w:val="single"/>
        </w:rPr>
      </w:pPr>
      <w:r w:rsidRPr="0089564A">
        <w:rPr>
          <w:rFonts w:ascii="Arial" w:hAnsi="Arial" w:cs="Arial"/>
          <w:sz w:val="24"/>
          <w:u w:val="single"/>
        </w:rPr>
        <w:t xml:space="preserve">INTRODUCTION   </w:t>
      </w:r>
    </w:p>
    <w:p w14:paraId="768A1B1A" w14:textId="77777777" w:rsidR="00AA4980" w:rsidRDefault="00AA4980" w:rsidP="00AF5B40">
      <w:pPr>
        <w:tabs>
          <w:tab w:val="num" w:pos="0"/>
        </w:tabs>
        <w:ind w:hanging="284"/>
        <w:jc w:val="both"/>
        <w:rPr>
          <w:rFonts w:ascii="Arial" w:hAnsi="Arial" w:cs="Arial"/>
          <w:sz w:val="24"/>
          <w:szCs w:val="24"/>
        </w:rPr>
      </w:pPr>
    </w:p>
    <w:p w14:paraId="768A1B1B" w14:textId="7EAAED92" w:rsidR="002B330A" w:rsidRPr="0066177B" w:rsidRDefault="00D9045D" w:rsidP="00E0471D">
      <w:pPr>
        <w:tabs>
          <w:tab w:val="num" w:pos="0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66177B">
        <w:rPr>
          <w:rFonts w:ascii="Arial" w:hAnsi="Arial" w:cs="Arial"/>
          <w:sz w:val="24"/>
          <w:szCs w:val="24"/>
        </w:rPr>
        <w:t>SOS-Kinderdorf (Austria)</w:t>
      </w:r>
      <w:r w:rsidR="00B5107D" w:rsidRPr="0066177B">
        <w:rPr>
          <w:rFonts w:ascii="Arial" w:hAnsi="Arial" w:cs="Arial"/>
          <w:sz w:val="24"/>
          <w:szCs w:val="24"/>
        </w:rPr>
        <w:t xml:space="preserve"> </w:t>
      </w:r>
      <w:r w:rsidR="001F0CB7" w:rsidRPr="0066177B">
        <w:rPr>
          <w:rFonts w:ascii="Arial" w:hAnsi="Arial" w:cs="Arial"/>
          <w:sz w:val="24"/>
          <w:szCs w:val="24"/>
        </w:rPr>
        <w:t xml:space="preserve">requests you to conduct </w:t>
      </w:r>
      <w:r w:rsidR="000D6794" w:rsidRPr="0066177B">
        <w:rPr>
          <w:rFonts w:ascii="Arial" w:hAnsi="Arial" w:cs="Arial"/>
          <w:sz w:val="24"/>
          <w:szCs w:val="24"/>
        </w:rPr>
        <w:t xml:space="preserve">a </w:t>
      </w:r>
      <w:r w:rsidR="002B330A" w:rsidRPr="0066177B">
        <w:rPr>
          <w:rFonts w:ascii="Arial" w:hAnsi="Arial" w:cs="Arial"/>
          <w:sz w:val="24"/>
          <w:szCs w:val="24"/>
        </w:rPr>
        <w:t xml:space="preserve">Special Purpose Audit concerning the Project </w:t>
      </w:r>
      <w:r w:rsidR="001F0CB7" w:rsidRPr="0066177B">
        <w:rPr>
          <w:rFonts w:ascii="Arial" w:hAnsi="Arial" w:cs="Arial"/>
          <w:sz w:val="24"/>
          <w:szCs w:val="24"/>
        </w:rPr>
        <w:t>“</w:t>
      </w:r>
      <w:r w:rsidR="00AF4F77" w:rsidRPr="00AF4F77">
        <w:rPr>
          <w:rFonts w:ascii="Arial" w:hAnsi="Arial" w:cs="Arial"/>
          <w:sz w:val="24"/>
          <w:szCs w:val="24"/>
        </w:rPr>
        <w:t>Strengthened families and empowered youth for social and economic development in Zugdidi</w:t>
      </w:r>
      <w:r w:rsidR="000D6794" w:rsidRPr="0066177B">
        <w:rPr>
          <w:rFonts w:ascii="Arial" w:hAnsi="Arial" w:cs="Arial"/>
          <w:sz w:val="24"/>
          <w:szCs w:val="24"/>
        </w:rPr>
        <w:t xml:space="preserve">” </w:t>
      </w:r>
      <w:r w:rsidR="002B330A" w:rsidRPr="0066177B">
        <w:rPr>
          <w:rFonts w:ascii="Arial" w:hAnsi="Arial" w:cs="Arial"/>
          <w:sz w:val="24"/>
          <w:szCs w:val="24"/>
        </w:rPr>
        <w:t xml:space="preserve">executed by </w:t>
      </w:r>
      <w:r w:rsidR="00AA4980" w:rsidRPr="0066177B">
        <w:rPr>
          <w:rFonts w:ascii="Arial" w:hAnsi="Arial" w:cs="Arial"/>
          <w:sz w:val="24"/>
          <w:szCs w:val="24"/>
        </w:rPr>
        <w:t>SOS-Kinderdorf (Austria), Stafflerstraße 10a, 6020 Innsbruck, Austria</w:t>
      </w:r>
      <w:r w:rsidR="00540A99" w:rsidRPr="0066177B">
        <w:rPr>
          <w:rFonts w:ascii="Arial" w:hAnsi="Arial" w:cs="Arial"/>
          <w:sz w:val="24"/>
          <w:szCs w:val="24"/>
        </w:rPr>
        <w:t xml:space="preserve">, </w:t>
      </w:r>
      <w:r w:rsidR="00AA4980" w:rsidRPr="0066177B">
        <w:rPr>
          <w:rFonts w:ascii="Arial" w:hAnsi="Arial" w:cs="Arial"/>
          <w:sz w:val="24"/>
          <w:szCs w:val="24"/>
        </w:rPr>
        <w:t xml:space="preserve"> with </w:t>
      </w:r>
      <w:r w:rsidR="001F0CB7" w:rsidRPr="0066177B">
        <w:rPr>
          <w:rFonts w:ascii="Arial" w:hAnsi="Arial" w:cs="Arial"/>
          <w:sz w:val="24"/>
          <w:szCs w:val="24"/>
        </w:rPr>
        <w:t xml:space="preserve">SOS Children’s Villages </w:t>
      </w:r>
      <w:r w:rsidR="000D6794" w:rsidRPr="0066177B">
        <w:rPr>
          <w:rFonts w:ascii="Arial" w:hAnsi="Arial" w:cs="Arial"/>
          <w:sz w:val="24"/>
          <w:szCs w:val="24"/>
        </w:rPr>
        <w:t xml:space="preserve">Georgia </w:t>
      </w:r>
      <w:r w:rsidR="00AA4980" w:rsidRPr="0066177B">
        <w:rPr>
          <w:rFonts w:ascii="Arial" w:hAnsi="Arial" w:cs="Arial"/>
          <w:sz w:val="24"/>
          <w:szCs w:val="24"/>
        </w:rPr>
        <w:t>(</w:t>
      </w:r>
      <w:r w:rsidR="000D6794" w:rsidRPr="0066177B">
        <w:rPr>
          <w:rFonts w:ascii="Arial" w:hAnsi="Arial" w:cs="Arial"/>
          <w:sz w:val="24"/>
          <w:szCs w:val="24"/>
        </w:rPr>
        <w:t xml:space="preserve">Al. Kazbegi Ave. 11, 0160 Tbilisi, </w:t>
      </w:r>
      <w:r w:rsidR="007462A7" w:rsidRPr="0066177B">
        <w:rPr>
          <w:rFonts w:ascii="Arial" w:hAnsi="Arial" w:cs="Arial"/>
          <w:sz w:val="24"/>
          <w:szCs w:val="24"/>
        </w:rPr>
        <w:t>Georgia</w:t>
      </w:r>
      <w:r w:rsidR="000D6794" w:rsidRPr="0066177B">
        <w:rPr>
          <w:rFonts w:ascii="Arial" w:hAnsi="Arial" w:cs="Arial"/>
          <w:sz w:val="24"/>
          <w:szCs w:val="24"/>
        </w:rPr>
        <w:t xml:space="preserve">) </w:t>
      </w:r>
      <w:r w:rsidR="002B330A" w:rsidRPr="0066177B">
        <w:rPr>
          <w:rFonts w:ascii="Arial" w:hAnsi="Arial" w:cs="Arial"/>
          <w:sz w:val="24"/>
          <w:szCs w:val="24"/>
        </w:rPr>
        <w:t>as imple</w:t>
      </w:r>
      <w:r w:rsidR="001D4ECF" w:rsidRPr="0066177B">
        <w:rPr>
          <w:rFonts w:ascii="Arial" w:hAnsi="Arial" w:cs="Arial"/>
          <w:sz w:val="24"/>
          <w:szCs w:val="24"/>
        </w:rPr>
        <w:t xml:space="preserve">menting partner in </w:t>
      </w:r>
      <w:r w:rsidR="000D6794" w:rsidRPr="0066177B">
        <w:rPr>
          <w:rFonts w:ascii="Arial" w:hAnsi="Arial" w:cs="Arial"/>
          <w:sz w:val="24"/>
          <w:szCs w:val="24"/>
        </w:rPr>
        <w:t xml:space="preserve">the Zugdidi district in the </w:t>
      </w:r>
      <w:r w:rsidR="001F0CB7" w:rsidRPr="0066177B">
        <w:rPr>
          <w:rFonts w:ascii="Arial" w:hAnsi="Arial" w:cs="Arial"/>
          <w:sz w:val="24"/>
          <w:szCs w:val="24"/>
        </w:rPr>
        <w:t xml:space="preserve">Republic of </w:t>
      </w:r>
      <w:r w:rsidR="000D6794" w:rsidRPr="0066177B">
        <w:rPr>
          <w:rFonts w:ascii="Arial" w:hAnsi="Arial" w:cs="Arial"/>
          <w:sz w:val="24"/>
          <w:szCs w:val="24"/>
        </w:rPr>
        <w:t xml:space="preserve">Georgia. </w:t>
      </w:r>
      <w:r w:rsidR="001F0CB7" w:rsidRPr="0066177B">
        <w:rPr>
          <w:rFonts w:ascii="Arial" w:hAnsi="Arial" w:cs="Arial"/>
          <w:sz w:val="24"/>
          <w:szCs w:val="24"/>
        </w:rPr>
        <w:t xml:space="preserve"> </w:t>
      </w:r>
    </w:p>
    <w:p w14:paraId="768A1B1C" w14:textId="77777777" w:rsidR="001F0CB7" w:rsidRPr="001F0CB7" w:rsidRDefault="001F0CB7" w:rsidP="00AF5B40">
      <w:pPr>
        <w:tabs>
          <w:tab w:val="num" w:pos="0"/>
        </w:tabs>
        <w:ind w:hanging="284"/>
        <w:jc w:val="both"/>
        <w:rPr>
          <w:rFonts w:ascii="Arial" w:hAnsi="Arial" w:cs="Arial"/>
          <w:sz w:val="24"/>
          <w:szCs w:val="24"/>
        </w:rPr>
      </w:pPr>
    </w:p>
    <w:p w14:paraId="768A1B24" w14:textId="77777777" w:rsidR="002B330A" w:rsidRDefault="002B330A" w:rsidP="00AF5B40">
      <w:pPr>
        <w:tabs>
          <w:tab w:val="clear" w:pos="1304"/>
          <w:tab w:val="num" w:pos="0"/>
          <w:tab w:val="left" w:pos="1296"/>
        </w:tabs>
        <w:ind w:hanging="284"/>
        <w:jc w:val="both"/>
        <w:rPr>
          <w:rFonts w:ascii="Arial" w:hAnsi="Arial" w:cs="Arial"/>
          <w:sz w:val="24"/>
          <w:szCs w:val="24"/>
        </w:rPr>
      </w:pPr>
    </w:p>
    <w:p w14:paraId="768A1B25" w14:textId="77777777" w:rsidR="002B330A" w:rsidRPr="0089564A" w:rsidRDefault="002B330A" w:rsidP="00AF5B40">
      <w:pPr>
        <w:pStyle w:val="Heading2"/>
        <w:numPr>
          <w:ilvl w:val="0"/>
          <w:numId w:val="2"/>
        </w:numPr>
        <w:tabs>
          <w:tab w:val="clear" w:pos="720"/>
          <w:tab w:val="num" w:pos="0"/>
        </w:tabs>
        <w:spacing w:after="120"/>
        <w:ind w:left="0" w:hanging="284"/>
        <w:jc w:val="both"/>
        <w:rPr>
          <w:rFonts w:ascii="Arial" w:hAnsi="Arial" w:cs="Arial"/>
          <w:sz w:val="24"/>
          <w:u w:val="single"/>
        </w:rPr>
      </w:pPr>
      <w:r w:rsidRPr="0089564A">
        <w:rPr>
          <w:rFonts w:ascii="Arial" w:hAnsi="Arial" w:cs="Arial"/>
          <w:sz w:val="24"/>
          <w:u w:val="single"/>
        </w:rPr>
        <w:t>OBJECTIVES OF THE AUDIT</w:t>
      </w:r>
    </w:p>
    <w:p w14:paraId="768A1B26" w14:textId="77777777" w:rsidR="002B330A" w:rsidRDefault="002B330A" w:rsidP="00AF5B40">
      <w:pPr>
        <w:numPr>
          <w:ilvl w:val="0"/>
          <w:numId w:val="1"/>
        </w:numPr>
        <w:tabs>
          <w:tab w:val="clear" w:pos="720"/>
          <w:tab w:val="clear" w:pos="1304"/>
          <w:tab w:val="num" w:pos="0"/>
          <w:tab w:val="num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verify sound financial management and accuracy of book keeping on the basis of original vouchers</w:t>
      </w:r>
    </w:p>
    <w:p w14:paraId="768A1B27" w14:textId="77777777" w:rsidR="002B330A" w:rsidRDefault="002B330A" w:rsidP="00AF5B40">
      <w:pPr>
        <w:numPr>
          <w:ilvl w:val="0"/>
          <w:numId w:val="1"/>
        </w:numPr>
        <w:tabs>
          <w:tab w:val="clear" w:pos="720"/>
          <w:tab w:val="clear" w:pos="1304"/>
          <w:tab w:val="num" w:pos="0"/>
          <w:tab w:val="num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stamping of original vouchers</w:t>
      </w:r>
    </w:p>
    <w:p w14:paraId="768A1B28" w14:textId="77777777" w:rsidR="002B330A" w:rsidRDefault="002B330A" w:rsidP="00AF5B40">
      <w:pPr>
        <w:numPr>
          <w:ilvl w:val="0"/>
          <w:numId w:val="1"/>
        </w:numPr>
        <w:tabs>
          <w:tab w:val="clear" w:pos="720"/>
          <w:tab w:val="clear" w:pos="1304"/>
          <w:tab w:val="num" w:pos="0"/>
          <w:tab w:val="num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verity plausibility of expense items</w:t>
      </w:r>
    </w:p>
    <w:p w14:paraId="768A1B29" w14:textId="77777777" w:rsidR="002B330A" w:rsidRDefault="002B330A" w:rsidP="00AF5B40">
      <w:pPr>
        <w:numPr>
          <w:ilvl w:val="0"/>
          <w:numId w:val="1"/>
        </w:numPr>
        <w:tabs>
          <w:tab w:val="clear" w:pos="720"/>
          <w:tab w:val="clear" w:pos="1304"/>
          <w:tab w:val="num" w:pos="0"/>
          <w:tab w:val="num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verify compliance of expenses with budget items</w:t>
      </w:r>
    </w:p>
    <w:p w14:paraId="768A1B2A" w14:textId="77777777" w:rsidR="002B330A" w:rsidRDefault="002B330A" w:rsidP="00AF5B40">
      <w:pPr>
        <w:numPr>
          <w:ilvl w:val="0"/>
          <w:numId w:val="1"/>
        </w:numPr>
        <w:tabs>
          <w:tab w:val="clear" w:pos="720"/>
          <w:tab w:val="clear" w:pos="1304"/>
          <w:tab w:val="num" w:pos="0"/>
          <w:tab w:val="num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verify that the financial statements provide a true picture of the project’s finances</w:t>
      </w:r>
    </w:p>
    <w:p w14:paraId="768A1B2B" w14:textId="77777777" w:rsidR="002B330A" w:rsidRDefault="002B330A" w:rsidP="00AF5B40">
      <w:pPr>
        <w:tabs>
          <w:tab w:val="clear" w:pos="1304"/>
          <w:tab w:val="num" w:pos="0"/>
          <w:tab w:val="left" w:pos="1296"/>
        </w:tabs>
        <w:ind w:hanging="284"/>
        <w:jc w:val="both"/>
        <w:rPr>
          <w:rFonts w:ascii="Arial" w:hAnsi="Arial" w:cs="Arial"/>
          <w:sz w:val="24"/>
          <w:szCs w:val="24"/>
        </w:rPr>
      </w:pPr>
    </w:p>
    <w:p w14:paraId="768A1B2C" w14:textId="77777777" w:rsidR="002B330A" w:rsidRPr="00B512B9" w:rsidRDefault="002B330A" w:rsidP="00AF5B40">
      <w:pPr>
        <w:pStyle w:val="Heading2"/>
        <w:numPr>
          <w:ilvl w:val="0"/>
          <w:numId w:val="2"/>
        </w:numPr>
        <w:tabs>
          <w:tab w:val="clear" w:pos="720"/>
          <w:tab w:val="num" w:pos="0"/>
        </w:tabs>
        <w:spacing w:after="120"/>
        <w:ind w:left="0" w:hanging="284"/>
        <w:jc w:val="both"/>
        <w:rPr>
          <w:rFonts w:ascii="Arial" w:hAnsi="Arial" w:cs="Arial"/>
          <w:sz w:val="24"/>
          <w:u w:val="single"/>
        </w:rPr>
      </w:pPr>
      <w:r w:rsidRPr="00B512B9">
        <w:rPr>
          <w:rFonts w:ascii="Arial" w:hAnsi="Arial" w:cs="Arial"/>
          <w:sz w:val="24"/>
          <w:u w:val="single"/>
        </w:rPr>
        <w:t>BACKGROUND OF THE PROJECT</w:t>
      </w:r>
    </w:p>
    <w:p w14:paraId="60ADF5CB" w14:textId="7BD2F4DE" w:rsidR="00387A1E" w:rsidRPr="00020B7D" w:rsidRDefault="002B330A" w:rsidP="00020B7D">
      <w:pPr>
        <w:tabs>
          <w:tab w:val="num" w:pos="0"/>
        </w:tabs>
        <w:jc w:val="both"/>
        <w:rPr>
          <w:rFonts w:ascii="Arial" w:hAnsi="Arial" w:cs="Arial"/>
          <w:sz w:val="24"/>
          <w:szCs w:val="24"/>
        </w:rPr>
      </w:pPr>
      <w:r w:rsidRPr="00F73EAE">
        <w:rPr>
          <w:rFonts w:ascii="Arial" w:hAnsi="Arial" w:cs="Arial"/>
          <w:sz w:val="24"/>
          <w:szCs w:val="24"/>
        </w:rPr>
        <w:t>The aim of the project is</w:t>
      </w:r>
      <w:r w:rsidR="001D4ECF" w:rsidRPr="00F73EAE">
        <w:rPr>
          <w:rFonts w:ascii="Arial" w:hAnsi="Arial" w:cs="Arial"/>
          <w:sz w:val="24"/>
          <w:szCs w:val="24"/>
        </w:rPr>
        <w:t xml:space="preserve"> </w:t>
      </w:r>
      <w:r w:rsidR="00E16704" w:rsidRPr="00F73EAE">
        <w:rPr>
          <w:rFonts w:ascii="Arial" w:hAnsi="Arial" w:cs="Arial"/>
          <w:sz w:val="24"/>
          <w:szCs w:val="24"/>
        </w:rPr>
        <w:t>to</w:t>
      </w:r>
      <w:r w:rsidR="0066177B" w:rsidRPr="00F73EAE">
        <w:rPr>
          <w:rFonts w:ascii="Arial" w:hAnsi="Arial" w:cs="Arial"/>
          <w:sz w:val="24"/>
          <w:szCs w:val="24"/>
        </w:rPr>
        <w:t xml:space="preserve"> </w:t>
      </w:r>
      <w:r w:rsidR="00020B7D" w:rsidRPr="00F73EAE">
        <w:rPr>
          <w:rFonts w:ascii="Arial" w:hAnsi="Arial" w:cs="Arial"/>
          <w:sz w:val="24"/>
          <w:szCs w:val="24"/>
        </w:rPr>
        <w:t>strengthened families and empowered youth for social and economic development in Zugdidi.</w:t>
      </w:r>
    </w:p>
    <w:p w14:paraId="6708EB3F" w14:textId="77777777" w:rsidR="00020B7D" w:rsidRPr="00AF4F77" w:rsidRDefault="00020B7D" w:rsidP="00020B7D">
      <w:pPr>
        <w:tabs>
          <w:tab w:val="num" w:pos="0"/>
        </w:tabs>
        <w:jc w:val="both"/>
        <w:rPr>
          <w:rFonts w:ascii="Arial" w:hAnsi="Arial" w:cs="Arial"/>
          <w:sz w:val="24"/>
          <w:szCs w:val="24"/>
          <w:highlight w:val="yellow"/>
        </w:rPr>
      </w:pPr>
    </w:p>
    <w:p w14:paraId="768A1B2F" w14:textId="6C024A30" w:rsidR="002B330A" w:rsidRPr="00020B7D" w:rsidRDefault="002B330A" w:rsidP="00E0471D">
      <w:pPr>
        <w:tabs>
          <w:tab w:val="clear" w:pos="1304"/>
          <w:tab w:val="num" w:pos="0"/>
          <w:tab w:val="left" w:pos="1296"/>
        </w:tabs>
        <w:jc w:val="both"/>
        <w:rPr>
          <w:rFonts w:ascii="Arial" w:hAnsi="Arial" w:cs="Arial"/>
          <w:sz w:val="24"/>
          <w:szCs w:val="24"/>
        </w:rPr>
      </w:pPr>
      <w:r w:rsidRPr="00020B7D">
        <w:rPr>
          <w:rFonts w:ascii="Arial" w:hAnsi="Arial" w:cs="Arial"/>
          <w:sz w:val="24"/>
          <w:szCs w:val="24"/>
        </w:rPr>
        <w:t>As it is not possible to brin</w:t>
      </w:r>
      <w:r w:rsidR="001D4ECF" w:rsidRPr="00020B7D">
        <w:rPr>
          <w:rFonts w:ascii="Arial" w:hAnsi="Arial" w:cs="Arial"/>
          <w:sz w:val="24"/>
          <w:szCs w:val="24"/>
        </w:rPr>
        <w:t>g original vouchers out of</w:t>
      </w:r>
      <w:r w:rsidR="009C6DC9" w:rsidRPr="00020B7D">
        <w:rPr>
          <w:rFonts w:ascii="Arial" w:hAnsi="Arial" w:cs="Arial"/>
          <w:sz w:val="24"/>
          <w:szCs w:val="24"/>
        </w:rPr>
        <w:t xml:space="preserve"> </w:t>
      </w:r>
      <w:r w:rsidR="00387A1E" w:rsidRPr="00020B7D">
        <w:rPr>
          <w:rFonts w:ascii="Arial" w:hAnsi="Arial" w:cs="Arial"/>
          <w:sz w:val="24"/>
          <w:szCs w:val="24"/>
        </w:rPr>
        <w:t>Georgia</w:t>
      </w:r>
      <w:r w:rsidRPr="00020B7D">
        <w:rPr>
          <w:rFonts w:ascii="Arial" w:hAnsi="Arial" w:cs="Arial"/>
          <w:sz w:val="24"/>
          <w:szCs w:val="24"/>
        </w:rPr>
        <w:t>, it is necessary to carry out an audit of the implementing partners’ bookkeeping with reference to the financial statement and allocated budget for the project.</w:t>
      </w:r>
    </w:p>
    <w:p w14:paraId="768A1B30" w14:textId="77777777" w:rsidR="002B330A" w:rsidRPr="00AF4F77" w:rsidRDefault="002B330A" w:rsidP="00AF5B40">
      <w:pPr>
        <w:tabs>
          <w:tab w:val="clear" w:pos="1304"/>
          <w:tab w:val="num" w:pos="0"/>
          <w:tab w:val="left" w:pos="1296"/>
        </w:tabs>
        <w:ind w:hanging="284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768A1B31" w14:textId="054E96A0" w:rsidR="002B330A" w:rsidRDefault="002B330A" w:rsidP="00E0471D">
      <w:pPr>
        <w:tabs>
          <w:tab w:val="clear" w:pos="1304"/>
          <w:tab w:val="num" w:pos="0"/>
          <w:tab w:val="left" w:pos="1296"/>
        </w:tabs>
        <w:jc w:val="both"/>
        <w:rPr>
          <w:rFonts w:ascii="Arial" w:hAnsi="Arial" w:cs="Arial"/>
          <w:sz w:val="24"/>
          <w:szCs w:val="24"/>
        </w:rPr>
      </w:pPr>
      <w:r w:rsidRPr="00020B7D">
        <w:rPr>
          <w:rFonts w:ascii="Arial" w:hAnsi="Arial" w:cs="Arial"/>
          <w:sz w:val="24"/>
          <w:szCs w:val="24"/>
        </w:rPr>
        <w:t>The project durat</w:t>
      </w:r>
      <w:r w:rsidR="001D4ECF" w:rsidRPr="00020B7D">
        <w:rPr>
          <w:rFonts w:ascii="Arial" w:hAnsi="Arial" w:cs="Arial"/>
          <w:sz w:val="24"/>
          <w:szCs w:val="24"/>
        </w:rPr>
        <w:t>ion is</w:t>
      </w:r>
      <w:r w:rsidR="00E16704" w:rsidRPr="00020B7D">
        <w:rPr>
          <w:rFonts w:ascii="Arial" w:hAnsi="Arial" w:cs="Arial"/>
          <w:sz w:val="24"/>
          <w:szCs w:val="24"/>
        </w:rPr>
        <w:t xml:space="preserve"> </w:t>
      </w:r>
      <w:r w:rsidR="00E16704" w:rsidRPr="00F73EAE">
        <w:rPr>
          <w:rFonts w:ascii="Arial" w:hAnsi="Arial" w:cs="Arial"/>
          <w:b/>
          <w:sz w:val="24"/>
          <w:szCs w:val="24"/>
        </w:rPr>
        <w:t>3</w:t>
      </w:r>
      <w:r w:rsidR="001D4ECF" w:rsidRPr="00F73EAE">
        <w:rPr>
          <w:rFonts w:ascii="Arial" w:hAnsi="Arial" w:cs="Arial"/>
          <w:b/>
          <w:sz w:val="24"/>
          <w:szCs w:val="24"/>
        </w:rPr>
        <w:t xml:space="preserve"> </w:t>
      </w:r>
      <w:r w:rsidRPr="00F73EAE">
        <w:rPr>
          <w:rFonts w:ascii="Arial" w:hAnsi="Arial" w:cs="Arial"/>
          <w:b/>
          <w:sz w:val="24"/>
          <w:szCs w:val="24"/>
        </w:rPr>
        <w:t>year</w:t>
      </w:r>
      <w:r w:rsidR="001D4ECF" w:rsidRPr="00F73EAE">
        <w:rPr>
          <w:rFonts w:ascii="Arial" w:hAnsi="Arial" w:cs="Arial"/>
          <w:b/>
          <w:sz w:val="24"/>
          <w:szCs w:val="24"/>
        </w:rPr>
        <w:t>s</w:t>
      </w:r>
      <w:r w:rsidRPr="00020B7D">
        <w:rPr>
          <w:rFonts w:ascii="Arial" w:hAnsi="Arial" w:cs="Arial"/>
          <w:sz w:val="24"/>
          <w:szCs w:val="24"/>
        </w:rPr>
        <w:t xml:space="preserve">. </w:t>
      </w:r>
      <w:r w:rsidR="00387A1E" w:rsidRPr="00020B7D">
        <w:rPr>
          <w:rFonts w:ascii="Arial" w:hAnsi="Arial" w:cs="Arial"/>
          <w:sz w:val="24"/>
          <w:szCs w:val="24"/>
        </w:rPr>
        <w:t>The project started on January 1</w:t>
      </w:r>
      <w:r w:rsidR="00020B7D" w:rsidRPr="00020B7D">
        <w:rPr>
          <w:rFonts w:ascii="Arial" w:hAnsi="Arial" w:cs="Arial"/>
          <w:sz w:val="24"/>
          <w:szCs w:val="24"/>
        </w:rPr>
        <w:t>, 2023</w:t>
      </w:r>
      <w:r w:rsidRPr="00020B7D">
        <w:rPr>
          <w:rFonts w:ascii="Arial" w:hAnsi="Arial" w:cs="Arial"/>
          <w:sz w:val="24"/>
          <w:szCs w:val="24"/>
        </w:rPr>
        <w:t xml:space="preserve">. </w:t>
      </w:r>
      <w:r w:rsidR="00A80820">
        <w:rPr>
          <w:rFonts w:ascii="Arial" w:hAnsi="Arial" w:cs="Arial"/>
          <w:sz w:val="24"/>
          <w:szCs w:val="24"/>
          <w:lang w:val="en-US"/>
        </w:rPr>
        <w:t>A</w:t>
      </w:r>
      <w:r w:rsidRPr="00020B7D">
        <w:rPr>
          <w:rFonts w:ascii="Arial" w:hAnsi="Arial" w:cs="Arial"/>
          <w:sz w:val="24"/>
          <w:szCs w:val="24"/>
        </w:rPr>
        <w:t xml:space="preserve"> </w:t>
      </w:r>
      <w:r w:rsidR="00A3315A" w:rsidRPr="00020B7D">
        <w:rPr>
          <w:rFonts w:ascii="Arial" w:hAnsi="Arial" w:cs="Arial"/>
          <w:sz w:val="24"/>
          <w:szCs w:val="24"/>
        </w:rPr>
        <w:t xml:space="preserve">Partnership </w:t>
      </w:r>
      <w:r w:rsidR="00904302" w:rsidRPr="00020B7D">
        <w:rPr>
          <w:rFonts w:ascii="Arial" w:hAnsi="Arial" w:cs="Arial"/>
          <w:sz w:val="24"/>
          <w:szCs w:val="24"/>
        </w:rPr>
        <w:t>Agreement between</w:t>
      </w:r>
      <w:r w:rsidR="001D4ECF" w:rsidRPr="00020B7D">
        <w:rPr>
          <w:rFonts w:ascii="Arial" w:hAnsi="Arial" w:cs="Arial"/>
          <w:sz w:val="24"/>
          <w:szCs w:val="24"/>
        </w:rPr>
        <w:t xml:space="preserve"> </w:t>
      </w:r>
      <w:r w:rsidR="00543610" w:rsidRPr="00020B7D">
        <w:rPr>
          <w:rFonts w:ascii="Arial" w:hAnsi="Arial" w:cs="Arial"/>
          <w:sz w:val="24"/>
          <w:szCs w:val="24"/>
        </w:rPr>
        <w:t>SOS</w:t>
      </w:r>
      <w:r w:rsidR="00904302" w:rsidRPr="00020B7D">
        <w:rPr>
          <w:rFonts w:ascii="Arial" w:hAnsi="Arial" w:cs="Arial"/>
          <w:sz w:val="24"/>
          <w:szCs w:val="24"/>
        </w:rPr>
        <w:t>-Kinderdorf (Austria)</w:t>
      </w:r>
      <w:r w:rsidR="00543610" w:rsidRPr="00020B7D">
        <w:rPr>
          <w:rFonts w:ascii="Arial" w:hAnsi="Arial" w:cs="Arial"/>
          <w:sz w:val="24"/>
          <w:szCs w:val="24"/>
        </w:rPr>
        <w:t xml:space="preserve">, SOS Children’s Villages International   </w:t>
      </w:r>
      <w:r w:rsidR="001D4ECF" w:rsidRPr="00020B7D">
        <w:rPr>
          <w:rFonts w:ascii="Arial" w:hAnsi="Arial" w:cs="Arial"/>
          <w:sz w:val="24"/>
          <w:szCs w:val="24"/>
        </w:rPr>
        <w:t xml:space="preserve">and </w:t>
      </w:r>
      <w:r w:rsidR="00543610" w:rsidRPr="00020B7D">
        <w:rPr>
          <w:rFonts w:ascii="Arial" w:hAnsi="Arial" w:cs="Arial"/>
          <w:sz w:val="24"/>
          <w:szCs w:val="24"/>
        </w:rPr>
        <w:t xml:space="preserve">SOS Children’s Villages </w:t>
      </w:r>
      <w:r w:rsidR="00387A1E" w:rsidRPr="00020B7D">
        <w:rPr>
          <w:rFonts w:ascii="Arial" w:hAnsi="Arial" w:cs="Arial"/>
          <w:sz w:val="24"/>
          <w:szCs w:val="24"/>
        </w:rPr>
        <w:t>Georgia</w:t>
      </w:r>
      <w:r w:rsidR="001D4ECF" w:rsidRPr="00020B7D">
        <w:rPr>
          <w:rFonts w:ascii="Arial" w:hAnsi="Arial" w:cs="Arial"/>
          <w:sz w:val="24"/>
          <w:szCs w:val="24"/>
        </w:rPr>
        <w:t xml:space="preserve"> </w:t>
      </w:r>
      <w:r w:rsidRPr="00020B7D">
        <w:rPr>
          <w:rFonts w:ascii="Arial" w:hAnsi="Arial" w:cs="Arial"/>
          <w:sz w:val="24"/>
          <w:szCs w:val="24"/>
        </w:rPr>
        <w:t>as implementing part</w:t>
      </w:r>
      <w:r w:rsidR="001D4ECF" w:rsidRPr="00020B7D">
        <w:rPr>
          <w:rFonts w:ascii="Arial" w:hAnsi="Arial" w:cs="Arial"/>
          <w:sz w:val="24"/>
          <w:szCs w:val="24"/>
        </w:rPr>
        <w:t>ner was signed in</w:t>
      </w:r>
      <w:r w:rsidR="00387A1E" w:rsidRPr="00020B7D">
        <w:rPr>
          <w:rFonts w:ascii="Arial" w:hAnsi="Arial" w:cs="Arial"/>
          <w:sz w:val="24"/>
          <w:szCs w:val="24"/>
        </w:rPr>
        <w:t xml:space="preserve"> </w:t>
      </w:r>
      <w:r w:rsidR="00020B7D" w:rsidRPr="00020B7D">
        <w:rPr>
          <w:rFonts w:ascii="Arial" w:hAnsi="Arial" w:cs="Arial"/>
          <w:sz w:val="24"/>
          <w:szCs w:val="24"/>
        </w:rPr>
        <w:t>March 17, 2023</w:t>
      </w:r>
      <w:r w:rsidR="00387A1E" w:rsidRPr="00020B7D">
        <w:rPr>
          <w:rFonts w:ascii="Arial" w:hAnsi="Arial" w:cs="Arial"/>
          <w:sz w:val="24"/>
          <w:szCs w:val="24"/>
        </w:rPr>
        <w:t xml:space="preserve">. </w:t>
      </w:r>
    </w:p>
    <w:p w14:paraId="768A1B32" w14:textId="77777777" w:rsidR="002B330A" w:rsidRDefault="002B330A" w:rsidP="00AF5B40">
      <w:pPr>
        <w:tabs>
          <w:tab w:val="clear" w:pos="1304"/>
          <w:tab w:val="num" w:pos="0"/>
          <w:tab w:val="left" w:pos="1296"/>
        </w:tabs>
        <w:ind w:hanging="284"/>
        <w:jc w:val="both"/>
        <w:rPr>
          <w:rFonts w:ascii="Arial" w:hAnsi="Arial" w:cs="Arial"/>
          <w:sz w:val="24"/>
          <w:szCs w:val="24"/>
        </w:rPr>
      </w:pPr>
    </w:p>
    <w:p w14:paraId="768A1B33" w14:textId="77777777" w:rsidR="002B330A" w:rsidRPr="00B512B9" w:rsidRDefault="002B330A" w:rsidP="00AF5B40">
      <w:pPr>
        <w:pStyle w:val="Heading2"/>
        <w:numPr>
          <w:ilvl w:val="0"/>
          <w:numId w:val="2"/>
        </w:numPr>
        <w:tabs>
          <w:tab w:val="clear" w:pos="720"/>
          <w:tab w:val="num" w:pos="0"/>
        </w:tabs>
        <w:spacing w:after="120"/>
        <w:ind w:left="0" w:hanging="284"/>
        <w:jc w:val="both"/>
        <w:rPr>
          <w:rFonts w:ascii="Arial" w:hAnsi="Arial" w:cs="Arial"/>
          <w:sz w:val="24"/>
          <w:u w:val="single"/>
        </w:rPr>
      </w:pPr>
      <w:r w:rsidRPr="00B512B9">
        <w:rPr>
          <w:rFonts w:ascii="Arial" w:hAnsi="Arial" w:cs="Arial"/>
          <w:sz w:val="24"/>
          <w:u w:val="single"/>
        </w:rPr>
        <w:t>ISSUES TO BE STUDIED</w:t>
      </w:r>
    </w:p>
    <w:p w14:paraId="51100097" w14:textId="4DC6FD93" w:rsidR="00573BDA" w:rsidRPr="00021F0A" w:rsidRDefault="00573BDA" w:rsidP="00E0471D">
      <w:pPr>
        <w:tabs>
          <w:tab w:val="num" w:pos="0"/>
        </w:tabs>
        <w:jc w:val="both"/>
        <w:rPr>
          <w:rFonts w:ascii="Arial" w:hAnsi="Arial" w:cs="Arial"/>
          <w:sz w:val="24"/>
          <w:szCs w:val="24"/>
        </w:rPr>
      </w:pPr>
      <w:r w:rsidRPr="00021F0A">
        <w:rPr>
          <w:rFonts w:ascii="Arial" w:hAnsi="Arial" w:cs="Arial"/>
          <w:sz w:val="24"/>
          <w:szCs w:val="24"/>
        </w:rPr>
        <w:t xml:space="preserve">The audit should be conducted for the </w:t>
      </w:r>
      <w:r w:rsidR="00AF4F77" w:rsidRPr="00F73EAE">
        <w:rPr>
          <w:rFonts w:ascii="Arial" w:hAnsi="Arial" w:cs="Arial"/>
          <w:b/>
          <w:sz w:val="24"/>
          <w:szCs w:val="24"/>
          <w:u w:val="single"/>
        </w:rPr>
        <w:t>three</w:t>
      </w:r>
      <w:r w:rsidRPr="00F73EAE">
        <w:rPr>
          <w:rFonts w:ascii="Arial" w:hAnsi="Arial" w:cs="Arial"/>
          <w:sz w:val="24"/>
          <w:szCs w:val="24"/>
          <w:u w:val="single"/>
        </w:rPr>
        <w:t xml:space="preserve"> year</w:t>
      </w:r>
      <w:r w:rsidR="00AF4F77" w:rsidRPr="00F73EAE">
        <w:rPr>
          <w:rFonts w:ascii="Arial" w:hAnsi="Arial" w:cs="Arial"/>
          <w:sz w:val="24"/>
          <w:szCs w:val="24"/>
          <w:u w:val="single"/>
        </w:rPr>
        <w:t>s</w:t>
      </w:r>
      <w:r w:rsidRPr="00021F0A">
        <w:rPr>
          <w:rFonts w:ascii="Arial" w:hAnsi="Arial" w:cs="Arial"/>
          <w:sz w:val="24"/>
          <w:szCs w:val="24"/>
        </w:rPr>
        <w:t xml:space="preserve"> of pro</w:t>
      </w:r>
      <w:r w:rsidR="0066177B" w:rsidRPr="00021F0A">
        <w:rPr>
          <w:rFonts w:ascii="Arial" w:hAnsi="Arial" w:cs="Arial"/>
          <w:sz w:val="24"/>
          <w:szCs w:val="24"/>
        </w:rPr>
        <w:t xml:space="preserve">ject implementation </w:t>
      </w:r>
      <w:r w:rsidR="0066177B" w:rsidRPr="004D5577">
        <w:rPr>
          <w:rFonts w:ascii="Arial" w:hAnsi="Arial" w:cs="Arial"/>
          <w:sz w:val="24"/>
          <w:szCs w:val="24"/>
        </w:rPr>
        <w:t>(</w:t>
      </w:r>
      <w:r w:rsidR="0066177B" w:rsidRPr="00E8092E">
        <w:rPr>
          <w:rFonts w:ascii="Arial" w:hAnsi="Arial" w:cs="Arial"/>
          <w:b/>
          <w:sz w:val="24"/>
          <w:szCs w:val="24"/>
          <w:u w:val="single"/>
        </w:rPr>
        <w:t>January 202</w:t>
      </w:r>
      <w:r w:rsidR="00AF4F77">
        <w:rPr>
          <w:rFonts w:ascii="Arial" w:hAnsi="Arial" w:cs="Arial"/>
          <w:b/>
          <w:sz w:val="24"/>
          <w:szCs w:val="24"/>
          <w:u w:val="single"/>
        </w:rPr>
        <w:t>3</w:t>
      </w:r>
      <w:r w:rsidRPr="00E8092E">
        <w:rPr>
          <w:rFonts w:ascii="Arial" w:hAnsi="Arial" w:cs="Arial"/>
          <w:b/>
          <w:sz w:val="24"/>
          <w:szCs w:val="24"/>
          <w:u w:val="single"/>
        </w:rPr>
        <w:t xml:space="preserve"> – December 20</w:t>
      </w:r>
      <w:r w:rsidR="0066177B" w:rsidRPr="00E8092E">
        <w:rPr>
          <w:rFonts w:ascii="Arial" w:hAnsi="Arial" w:cs="Arial"/>
          <w:b/>
          <w:sz w:val="24"/>
          <w:szCs w:val="24"/>
          <w:u w:val="single"/>
        </w:rPr>
        <w:t>2</w:t>
      </w:r>
      <w:r w:rsidR="00AF4F77">
        <w:rPr>
          <w:rFonts w:ascii="Arial" w:hAnsi="Arial" w:cs="Arial"/>
          <w:b/>
          <w:sz w:val="24"/>
          <w:szCs w:val="24"/>
          <w:u w:val="single"/>
        </w:rPr>
        <w:t>5</w:t>
      </w:r>
      <w:r w:rsidRPr="004D5577">
        <w:rPr>
          <w:rFonts w:ascii="Arial" w:hAnsi="Arial" w:cs="Arial"/>
          <w:sz w:val="24"/>
          <w:szCs w:val="24"/>
        </w:rPr>
        <w:t xml:space="preserve">), in which a total number of </w:t>
      </w:r>
      <w:r w:rsidRPr="00757351">
        <w:rPr>
          <w:rFonts w:ascii="Arial" w:hAnsi="Arial" w:cs="Arial"/>
          <w:sz w:val="24"/>
          <w:szCs w:val="24"/>
        </w:rPr>
        <w:t xml:space="preserve">approx. </w:t>
      </w:r>
      <w:r w:rsidR="00AF4F77" w:rsidRPr="00757351">
        <w:rPr>
          <w:rFonts w:ascii="Arial" w:hAnsi="Arial" w:cs="Arial"/>
          <w:sz w:val="24"/>
          <w:szCs w:val="24"/>
        </w:rPr>
        <w:t>2000</w:t>
      </w:r>
      <w:r w:rsidR="0066177B" w:rsidRPr="00757351">
        <w:rPr>
          <w:rFonts w:ascii="Arial" w:hAnsi="Arial" w:cs="Arial"/>
          <w:sz w:val="24"/>
          <w:szCs w:val="24"/>
        </w:rPr>
        <w:t xml:space="preserve"> </w:t>
      </w:r>
      <w:r w:rsidRPr="00757351">
        <w:rPr>
          <w:rFonts w:ascii="Arial" w:hAnsi="Arial" w:cs="Arial"/>
          <w:sz w:val="24"/>
          <w:szCs w:val="24"/>
        </w:rPr>
        <w:t>vouchers</w:t>
      </w:r>
      <w:r w:rsidRPr="004D5577">
        <w:rPr>
          <w:rFonts w:ascii="Arial" w:hAnsi="Arial" w:cs="Arial"/>
          <w:sz w:val="24"/>
          <w:szCs w:val="24"/>
        </w:rPr>
        <w:t xml:space="preserve"> will have been registered for the project</w:t>
      </w:r>
      <w:r w:rsidRPr="00757351">
        <w:rPr>
          <w:rFonts w:ascii="Arial" w:hAnsi="Arial" w:cs="Arial"/>
          <w:sz w:val="24"/>
          <w:szCs w:val="24"/>
        </w:rPr>
        <w:t>. The</w:t>
      </w:r>
      <w:r w:rsidR="00B8254B" w:rsidRPr="00757351">
        <w:rPr>
          <w:rFonts w:ascii="Arial" w:hAnsi="Arial" w:cs="Arial"/>
          <w:sz w:val="24"/>
          <w:szCs w:val="24"/>
        </w:rPr>
        <w:t xml:space="preserve"> approved total </w:t>
      </w:r>
      <w:r w:rsidR="00AF4F77" w:rsidRPr="00757351">
        <w:rPr>
          <w:rFonts w:ascii="Arial" w:hAnsi="Arial" w:cs="Arial"/>
          <w:sz w:val="24"/>
          <w:szCs w:val="24"/>
        </w:rPr>
        <w:t xml:space="preserve">project budget </w:t>
      </w:r>
      <w:r w:rsidR="00B8254B" w:rsidRPr="00757351">
        <w:rPr>
          <w:rFonts w:ascii="Arial" w:hAnsi="Arial" w:cs="Arial"/>
          <w:sz w:val="24"/>
          <w:szCs w:val="24"/>
        </w:rPr>
        <w:t xml:space="preserve">in Donor’s currency </w:t>
      </w:r>
      <w:r w:rsidR="00AF4F77" w:rsidRPr="00757351">
        <w:rPr>
          <w:rFonts w:ascii="Arial" w:hAnsi="Arial" w:cs="Arial"/>
          <w:sz w:val="24"/>
          <w:szCs w:val="24"/>
        </w:rPr>
        <w:t>for the three year period [</w:t>
      </w:r>
      <w:r w:rsidRPr="00757351">
        <w:rPr>
          <w:rFonts w:ascii="Arial" w:hAnsi="Arial" w:cs="Arial"/>
          <w:b/>
          <w:sz w:val="24"/>
          <w:szCs w:val="24"/>
        </w:rPr>
        <w:t>1</w:t>
      </w:r>
      <w:r w:rsidRPr="00757351">
        <w:rPr>
          <w:rFonts w:ascii="Arial" w:hAnsi="Arial" w:cs="Arial"/>
          <w:b/>
          <w:sz w:val="24"/>
          <w:szCs w:val="24"/>
          <w:vertAlign w:val="superscript"/>
        </w:rPr>
        <w:t>st</w:t>
      </w:r>
      <w:r w:rsidRPr="00757351">
        <w:rPr>
          <w:rFonts w:ascii="Arial" w:hAnsi="Arial" w:cs="Arial"/>
          <w:b/>
          <w:sz w:val="24"/>
          <w:szCs w:val="24"/>
        </w:rPr>
        <w:t xml:space="preserve"> of January</w:t>
      </w:r>
      <w:r w:rsidR="00AF4F77" w:rsidRPr="00757351">
        <w:rPr>
          <w:rFonts w:ascii="Arial" w:hAnsi="Arial" w:cs="Arial"/>
          <w:b/>
          <w:sz w:val="24"/>
          <w:szCs w:val="24"/>
        </w:rPr>
        <w:t xml:space="preserve">, 2023 </w:t>
      </w:r>
      <w:r w:rsidRPr="00757351">
        <w:rPr>
          <w:rFonts w:ascii="Arial" w:hAnsi="Arial" w:cs="Arial"/>
          <w:b/>
          <w:sz w:val="24"/>
          <w:szCs w:val="24"/>
        </w:rPr>
        <w:t>- 31</w:t>
      </w:r>
      <w:r w:rsidRPr="00757351">
        <w:rPr>
          <w:rFonts w:ascii="Arial" w:hAnsi="Arial" w:cs="Arial"/>
          <w:b/>
          <w:sz w:val="24"/>
          <w:szCs w:val="24"/>
          <w:vertAlign w:val="superscript"/>
        </w:rPr>
        <w:t>st</w:t>
      </w:r>
      <w:r w:rsidR="00AF4F77" w:rsidRPr="00757351">
        <w:rPr>
          <w:rFonts w:ascii="Arial" w:hAnsi="Arial" w:cs="Arial"/>
          <w:b/>
          <w:sz w:val="24"/>
          <w:szCs w:val="24"/>
        </w:rPr>
        <w:t xml:space="preserve"> of December, 2025</w:t>
      </w:r>
      <w:r w:rsidR="00AF4F77" w:rsidRPr="00757351">
        <w:rPr>
          <w:rFonts w:ascii="Arial" w:hAnsi="Arial" w:cs="Arial"/>
          <w:sz w:val="24"/>
          <w:szCs w:val="24"/>
        </w:rPr>
        <w:t>]</w:t>
      </w:r>
      <w:r w:rsidRPr="00757351">
        <w:rPr>
          <w:rFonts w:ascii="Arial" w:hAnsi="Arial" w:cs="Arial"/>
          <w:sz w:val="24"/>
          <w:szCs w:val="24"/>
        </w:rPr>
        <w:t xml:space="preserve"> amounts to</w:t>
      </w:r>
      <w:r w:rsidR="00C345D4" w:rsidRPr="00757351">
        <w:rPr>
          <w:rFonts w:ascii="Arial" w:hAnsi="Arial" w:cs="Arial"/>
          <w:sz w:val="24"/>
          <w:szCs w:val="24"/>
        </w:rPr>
        <w:t xml:space="preserve"> EUR</w:t>
      </w:r>
      <w:r w:rsidR="0066177B" w:rsidRPr="00757351">
        <w:rPr>
          <w:rFonts w:ascii="Arial" w:hAnsi="Arial" w:cs="Arial"/>
          <w:sz w:val="24"/>
          <w:szCs w:val="24"/>
        </w:rPr>
        <w:t xml:space="preserve"> </w:t>
      </w:r>
      <w:r w:rsidR="00AF4F77" w:rsidRPr="00757351">
        <w:rPr>
          <w:rFonts w:ascii="Arial" w:hAnsi="Arial" w:cs="Arial"/>
          <w:sz w:val="24"/>
          <w:szCs w:val="24"/>
        </w:rPr>
        <w:t xml:space="preserve"> </w:t>
      </w:r>
      <w:r w:rsidR="00B8254B" w:rsidRPr="00757351">
        <w:rPr>
          <w:rFonts w:ascii="Arial" w:hAnsi="Arial" w:cs="Arial"/>
          <w:sz w:val="24"/>
          <w:szCs w:val="24"/>
        </w:rPr>
        <w:t>600</w:t>
      </w:r>
      <w:r w:rsidR="0066177B" w:rsidRPr="00757351">
        <w:rPr>
          <w:rFonts w:ascii="Arial" w:hAnsi="Arial" w:cs="Arial"/>
          <w:sz w:val="24"/>
          <w:szCs w:val="24"/>
        </w:rPr>
        <w:t>.</w:t>
      </w:r>
      <w:r w:rsidR="00AF4F77" w:rsidRPr="00757351">
        <w:rPr>
          <w:rFonts w:ascii="Arial" w:hAnsi="Arial" w:cs="Arial"/>
          <w:sz w:val="24"/>
          <w:szCs w:val="24"/>
        </w:rPr>
        <w:t>0</w:t>
      </w:r>
      <w:r w:rsidR="0066177B" w:rsidRPr="00757351">
        <w:rPr>
          <w:rFonts w:ascii="Arial" w:hAnsi="Arial" w:cs="Arial"/>
          <w:sz w:val="24"/>
          <w:szCs w:val="24"/>
        </w:rPr>
        <w:t>00,00</w:t>
      </w:r>
      <w:r w:rsidR="00D9425C">
        <w:rPr>
          <w:rFonts w:ascii="Arial" w:hAnsi="Arial" w:cs="Arial"/>
          <w:sz w:val="24"/>
          <w:szCs w:val="24"/>
        </w:rPr>
        <w:t>.</w:t>
      </w:r>
      <w:r w:rsidR="00041EC8" w:rsidRPr="00757351">
        <w:rPr>
          <w:rFonts w:ascii="Arial" w:hAnsi="Arial" w:cs="Arial"/>
          <w:sz w:val="24"/>
          <w:szCs w:val="24"/>
        </w:rPr>
        <w:t xml:space="preserve"> </w:t>
      </w:r>
      <w:r w:rsidRPr="00757351">
        <w:rPr>
          <w:rFonts w:ascii="Arial" w:hAnsi="Arial" w:cs="Arial"/>
          <w:sz w:val="24"/>
          <w:szCs w:val="24"/>
        </w:rPr>
        <w:t>So</w:t>
      </w:r>
      <w:r w:rsidRPr="004D5577">
        <w:rPr>
          <w:rFonts w:ascii="Arial" w:hAnsi="Arial" w:cs="Arial"/>
          <w:sz w:val="24"/>
          <w:szCs w:val="24"/>
        </w:rPr>
        <w:t xml:space="preserve"> we ask you to:</w:t>
      </w:r>
      <w:r w:rsidRPr="00021F0A">
        <w:rPr>
          <w:rFonts w:ascii="Arial" w:hAnsi="Arial" w:cs="Arial"/>
          <w:sz w:val="24"/>
          <w:szCs w:val="24"/>
        </w:rPr>
        <w:t xml:space="preserve"> </w:t>
      </w:r>
    </w:p>
    <w:p w14:paraId="768A1B35" w14:textId="6AB8D17D" w:rsidR="002B330A" w:rsidRPr="00021F0A" w:rsidRDefault="004B479E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 w:rsidRPr="00021F0A">
        <w:rPr>
          <w:rFonts w:ascii="Arial" w:hAnsi="Arial" w:cs="Arial"/>
          <w:sz w:val="24"/>
          <w:szCs w:val="24"/>
        </w:rPr>
        <w:t>Check</w:t>
      </w:r>
      <w:r w:rsidR="002B330A" w:rsidRPr="00021F0A">
        <w:rPr>
          <w:rFonts w:ascii="Arial" w:hAnsi="Arial" w:cs="Arial"/>
          <w:sz w:val="24"/>
          <w:szCs w:val="24"/>
        </w:rPr>
        <w:t xml:space="preserve"> that </w:t>
      </w:r>
      <w:r w:rsidR="00710353" w:rsidRPr="00021F0A">
        <w:rPr>
          <w:rFonts w:ascii="Arial" w:hAnsi="Arial" w:cs="Arial"/>
          <w:sz w:val="24"/>
          <w:szCs w:val="24"/>
        </w:rPr>
        <w:t>the</w:t>
      </w:r>
      <w:r w:rsidR="002B330A" w:rsidRPr="00021F0A">
        <w:rPr>
          <w:rFonts w:ascii="Arial" w:hAnsi="Arial" w:cs="Arial"/>
          <w:sz w:val="24"/>
          <w:szCs w:val="24"/>
        </w:rPr>
        <w:t xml:space="preserve"> expenses are recorded in the NGO’s accounts and are backed by originals of supporting evidence.</w:t>
      </w:r>
    </w:p>
    <w:p w14:paraId="768A1B36" w14:textId="544CE972" w:rsidR="002B330A" w:rsidRPr="00021F0A" w:rsidRDefault="004B479E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 w:rsidRPr="00021F0A">
        <w:rPr>
          <w:rFonts w:ascii="Arial" w:hAnsi="Arial" w:cs="Arial"/>
          <w:sz w:val="24"/>
          <w:szCs w:val="24"/>
        </w:rPr>
        <w:t>C</w:t>
      </w:r>
      <w:r w:rsidR="002B330A" w:rsidRPr="00021F0A">
        <w:rPr>
          <w:rFonts w:ascii="Arial" w:hAnsi="Arial" w:cs="Arial"/>
          <w:sz w:val="24"/>
          <w:szCs w:val="24"/>
        </w:rPr>
        <w:t>heck if financial transfers (bank, cash) are understandable and in line with reported expenditures</w:t>
      </w:r>
      <w:r w:rsidR="00E65FB3" w:rsidRPr="00021F0A">
        <w:rPr>
          <w:rFonts w:ascii="Arial" w:hAnsi="Arial" w:cs="Arial"/>
          <w:sz w:val="24"/>
          <w:szCs w:val="24"/>
        </w:rPr>
        <w:t>.</w:t>
      </w:r>
      <w:r w:rsidR="002B330A" w:rsidRPr="00021F0A">
        <w:rPr>
          <w:rFonts w:ascii="Arial" w:hAnsi="Arial" w:cs="Arial"/>
          <w:sz w:val="24"/>
          <w:szCs w:val="24"/>
        </w:rPr>
        <w:t xml:space="preserve">  </w:t>
      </w:r>
    </w:p>
    <w:p w14:paraId="768A1B37" w14:textId="77777777" w:rsidR="002B330A" w:rsidRDefault="002B330A" w:rsidP="00AF5B40">
      <w:p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1560"/>
        </w:tabs>
        <w:ind w:hanging="284"/>
        <w:jc w:val="both"/>
        <w:rPr>
          <w:rFonts w:ascii="Arial" w:hAnsi="Arial" w:cs="Arial"/>
          <w:sz w:val="24"/>
          <w:szCs w:val="24"/>
        </w:rPr>
      </w:pPr>
    </w:p>
    <w:p w14:paraId="768A1B38" w14:textId="77777777" w:rsidR="002B330A" w:rsidRPr="00AD1F3A" w:rsidRDefault="002B330A" w:rsidP="00AF5B40">
      <w:pPr>
        <w:pStyle w:val="Heading2"/>
        <w:numPr>
          <w:ilvl w:val="0"/>
          <w:numId w:val="2"/>
        </w:numPr>
        <w:tabs>
          <w:tab w:val="clear" w:pos="720"/>
          <w:tab w:val="num" w:pos="0"/>
        </w:tabs>
        <w:spacing w:after="120"/>
        <w:ind w:left="0" w:hanging="284"/>
        <w:jc w:val="both"/>
        <w:rPr>
          <w:rFonts w:ascii="Arial" w:hAnsi="Arial" w:cs="Arial"/>
          <w:sz w:val="24"/>
          <w:u w:val="single"/>
        </w:rPr>
      </w:pPr>
      <w:r w:rsidRPr="00AD1F3A">
        <w:rPr>
          <w:rFonts w:ascii="Arial" w:hAnsi="Arial" w:cs="Arial"/>
          <w:sz w:val="24"/>
          <w:u w:val="single"/>
        </w:rPr>
        <w:lastRenderedPageBreak/>
        <w:t>WORK PLAN</w:t>
      </w:r>
    </w:p>
    <w:p w14:paraId="4E61BDBA" w14:textId="77777777" w:rsidR="00F73EAE" w:rsidRDefault="002B330A" w:rsidP="00E0471D">
      <w:p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</w:tabs>
        <w:jc w:val="both"/>
        <w:rPr>
          <w:rFonts w:ascii="Arial" w:hAnsi="Arial" w:cs="Arial"/>
          <w:sz w:val="24"/>
          <w:szCs w:val="24"/>
        </w:rPr>
      </w:pPr>
      <w:r w:rsidRPr="00021F0A">
        <w:rPr>
          <w:rFonts w:ascii="Arial" w:hAnsi="Arial" w:cs="Arial"/>
          <w:sz w:val="24"/>
          <w:szCs w:val="24"/>
        </w:rPr>
        <w:t>The audit shall be carried out in the im</w:t>
      </w:r>
      <w:r w:rsidR="001D4ECF" w:rsidRPr="00021F0A">
        <w:rPr>
          <w:rFonts w:ascii="Arial" w:hAnsi="Arial" w:cs="Arial"/>
          <w:sz w:val="24"/>
          <w:szCs w:val="24"/>
        </w:rPr>
        <w:t xml:space="preserve">plementing partners’ offices in </w:t>
      </w:r>
      <w:r w:rsidR="00F26377" w:rsidRPr="00021F0A">
        <w:rPr>
          <w:rFonts w:ascii="Arial" w:hAnsi="Arial" w:cs="Arial"/>
          <w:sz w:val="24"/>
          <w:szCs w:val="24"/>
        </w:rPr>
        <w:t>SOS Children’s Village</w:t>
      </w:r>
      <w:r w:rsidR="00513DD8" w:rsidRPr="00021F0A">
        <w:rPr>
          <w:rFonts w:ascii="Arial" w:hAnsi="Arial" w:cs="Arial"/>
          <w:sz w:val="24"/>
          <w:szCs w:val="24"/>
        </w:rPr>
        <w:t>s Georgia</w:t>
      </w:r>
      <w:r w:rsidR="00F26377" w:rsidRPr="00021F0A">
        <w:rPr>
          <w:rFonts w:ascii="Arial" w:hAnsi="Arial" w:cs="Arial"/>
          <w:sz w:val="24"/>
          <w:szCs w:val="24"/>
        </w:rPr>
        <w:t xml:space="preserve"> </w:t>
      </w:r>
      <w:r w:rsidR="002A1F69">
        <w:rPr>
          <w:rFonts w:ascii="Arial" w:hAnsi="Arial" w:cs="Arial"/>
          <w:sz w:val="24"/>
          <w:szCs w:val="24"/>
        </w:rPr>
        <w:t xml:space="preserve">National Office and </w:t>
      </w:r>
      <w:r w:rsidR="00513DD8" w:rsidRPr="00021F0A">
        <w:rPr>
          <w:rFonts w:ascii="Arial" w:hAnsi="Arial" w:cs="Arial"/>
          <w:sz w:val="24"/>
          <w:szCs w:val="24"/>
        </w:rPr>
        <w:t xml:space="preserve">Zugdidi office </w:t>
      </w:r>
      <w:r w:rsidRPr="00021F0A">
        <w:rPr>
          <w:rFonts w:ascii="Arial" w:hAnsi="Arial" w:cs="Arial"/>
          <w:sz w:val="24"/>
          <w:szCs w:val="24"/>
        </w:rPr>
        <w:t xml:space="preserve">and comprises the investigation of bank statements, accounts and invoices. </w:t>
      </w:r>
    </w:p>
    <w:p w14:paraId="77BF54D0" w14:textId="77777777" w:rsidR="00757351" w:rsidRDefault="00757351" w:rsidP="00E0471D">
      <w:p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</w:tabs>
        <w:jc w:val="both"/>
        <w:rPr>
          <w:rFonts w:ascii="Arial" w:hAnsi="Arial" w:cs="Arial"/>
          <w:sz w:val="24"/>
          <w:szCs w:val="24"/>
        </w:rPr>
      </w:pPr>
    </w:p>
    <w:p w14:paraId="768A1B39" w14:textId="5158F8BE" w:rsidR="002B330A" w:rsidRDefault="00F73EAE" w:rsidP="00E0471D">
      <w:p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the first year</w:t>
      </w:r>
      <w:r w:rsidR="00123F85">
        <w:rPr>
          <w:rFonts w:ascii="Arial" w:hAnsi="Arial" w:cs="Arial"/>
          <w:sz w:val="24"/>
          <w:szCs w:val="24"/>
        </w:rPr>
        <w:t xml:space="preserve"> [2023]</w:t>
      </w:r>
      <w:r>
        <w:rPr>
          <w:rFonts w:ascii="Arial" w:hAnsi="Arial" w:cs="Arial"/>
          <w:sz w:val="24"/>
          <w:szCs w:val="24"/>
        </w:rPr>
        <w:t>, t</w:t>
      </w:r>
      <w:r w:rsidR="002B330A" w:rsidRPr="00021F0A">
        <w:rPr>
          <w:rFonts w:ascii="Arial" w:hAnsi="Arial" w:cs="Arial"/>
          <w:sz w:val="24"/>
          <w:szCs w:val="24"/>
        </w:rPr>
        <w:t xml:space="preserve">he audit must be carried out between </w:t>
      </w:r>
      <w:r w:rsidR="007462A7" w:rsidRPr="00F73EAE">
        <w:rPr>
          <w:rFonts w:ascii="Arial" w:hAnsi="Arial" w:cs="Arial"/>
          <w:b/>
          <w:sz w:val="24"/>
          <w:szCs w:val="24"/>
        </w:rPr>
        <w:t>January and February 20</w:t>
      </w:r>
      <w:r w:rsidR="0066177B" w:rsidRPr="00F73EAE">
        <w:rPr>
          <w:rFonts w:ascii="Arial" w:hAnsi="Arial" w:cs="Arial"/>
          <w:b/>
          <w:sz w:val="24"/>
          <w:szCs w:val="24"/>
        </w:rPr>
        <w:t>2</w:t>
      </w:r>
      <w:r w:rsidR="00E401EF" w:rsidRPr="00F73EAE">
        <w:rPr>
          <w:rFonts w:ascii="Arial" w:hAnsi="Arial" w:cs="Arial"/>
          <w:b/>
          <w:sz w:val="24"/>
          <w:szCs w:val="24"/>
        </w:rPr>
        <w:t>4</w:t>
      </w:r>
      <w:r w:rsidR="00A72167" w:rsidRPr="004D5577">
        <w:rPr>
          <w:rFonts w:ascii="Arial" w:hAnsi="Arial" w:cs="Arial"/>
          <w:sz w:val="24"/>
          <w:szCs w:val="24"/>
        </w:rPr>
        <w:t xml:space="preserve"> </w:t>
      </w:r>
      <w:r w:rsidR="00A72167" w:rsidRPr="004D5577">
        <w:rPr>
          <w:rFonts w:ascii="Arial" w:hAnsi="Arial" w:cs="Arial"/>
          <w:i/>
          <w:iCs/>
          <w:sz w:val="24"/>
          <w:szCs w:val="24"/>
        </w:rPr>
        <w:t>(the</w:t>
      </w:r>
      <w:r w:rsidR="00A72167" w:rsidRPr="00021F0A">
        <w:rPr>
          <w:rFonts w:ascii="Arial" w:hAnsi="Arial" w:cs="Arial"/>
          <w:i/>
          <w:iCs/>
          <w:sz w:val="24"/>
          <w:szCs w:val="24"/>
        </w:rPr>
        <w:t xml:space="preserve"> exact schedule will be defined before the </w:t>
      </w:r>
      <w:r w:rsidR="00FE2699" w:rsidRPr="00021F0A">
        <w:rPr>
          <w:rFonts w:ascii="Arial" w:hAnsi="Arial" w:cs="Arial"/>
          <w:i/>
          <w:iCs/>
          <w:sz w:val="24"/>
          <w:szCs w:val="24"/>
        </w:rPr>
        <w:t>contract is signed)</w:t>
      </w:r>
      <w:r w:rsidR="00543610" w:rsidRPr="00021F0A">
        <w:rPr>
          <w:rFonts w:ascii="Arial" w:hAnsi="Arial" w:cs="Arial"/>
          <w:sz w:val="24"/>
          <w:szCs w:val="24"/>
        </w:rPr>
        <w:t>.</w:t>
      </w:r>
      <w:r w:rsidR="002B330A" w:rsidRPr="00021F0A">
        <w:rPr>
          <w:rFonts w:ascii="Arial" w:hAnsi="Arial" w:cs="Arial"/>
          <w:sz w:val="24"/>
          <w:szCs w:val="24"/>
        </w:rPr>
        <w:t xml:space="preserve"> The audit report has to be writt</w:t>
      </w:r>
      <w:r w:rsidR="001D4ECF" w:rsidRPr="00021F0A">
        <w:rPr>
          <w:rFonts w:ascii="Arial" w:hAnsi="Arial" w:cs="Arial"/>
          <w:sz w:val="24"/>
          <w:szCs w:val="24"/>
        </w:rPr>
        <w:t xml:space="preserve">en in </w:t>
      </w:r>
      <w:r w:rsidR="00543610" w:rsidRPr="00021F0A">
        <w:rPr>
          <w:rFonts w:ascii="Arial" w:hAnsi="Arial" w:cs="Arial"/>
          <w:sz w:val="24"/>
          <w:szCs w:val="24"/>
        </w:rPr>
        <w:t xml:space="preserve">English and </w:t>
      </w:r>
      <w:r w:rsidR="007462A7" w:rsidRPr="00021F0A">
        <w:rPr>
          <w:rFonts w:ascii="Arial" w:hAnsi="Arial" w:cs="Arial"/>
          <w:sz w:val="24"/>
          <w:szCs w:val="24"/>
        </w:rPr>
        <w:t>Georgian</w:t>
      </w:r>
      <w:r w:rsidR="00A72167" w:rsidRPr="00021F0A">
        <w:rPr>
          <w:rFonts w:ascii="Arial" w:hAnsi="Arial" w:cs="Arial"/>
          <w:sz w:val="24"/>
          <w:szCs w:val="24"/>
        </w:rPr>
        <w:t>. The first draft of the audit report</w:t>
      </w:r>
      <w:r w:rsidR="001D4ECF" w:rsidRPr="00021F0A">
        <w:rPr>
          <w:rFonts w:ascii="Arial" w:hAnsi="Arial" w:cs="Arial"/>
          <w:sz w:val="24"/>
          <w:szCs w:val="24"/>
        </w:rPr>
        <w:t xml:space="preserve"> </w:t>
      </w:r>
      <w:r w:rsidR="00A72167" w:rsidRPr="00021F0A">
        <w:rPr>
          <w:rFonts w:ascii="Arial" w:hAnsi="Arial" w:cs="Arial"/>
          <w:sz w:val="24"/>
          <w:szCs w:val="24"/>
        </w:rPr>
        <w:t xml:space="preserve">should be submitted </w:t>
      </w:r>
      <w:r w:rsidR="00A72167" w:rsidRPr="00FB69DB">
        <w:rPr>
          <w:rFonts w:ascii="Arial" w:hAnsi="Arial" w:cs="Arial"/>
          <w:sz w:val="24"/>
          <w:szCs w:val="24"/>
        </w:rPr>
        <w:t xml:space="preserve">by </w:t>
      </w:r>
      <w:r w:rsidR="007D23FA" w:rsidRPr="00FB69DB">
        <w:rPr>
          <w:rFonts w:ascii="Arial" w:hAnsi="Arial" w:cs="Arial"/>
          <w:b/>
          <w:sz w:val="24"/>
          <w:szCs w:val="24"/>
        </w:rPr>
        <w:t>6</w:t>
      </w:r>
      <w:r w:rsidR="00A72167" w:rsidRPr="00FB69DB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A72167" w:rsidRPr="00FB69DB">
        <w:rPr>
          <w:rFonts w:ascii="Arial" w:hAnsi="Arial" w:cs="Arial"/>
          <w:b/>
          <w:sz w:val="24"/>
          <w:szCs w:val="24"/>
        </w:rPr>
        <w:t xml:space="preserve"> of March</w:t>
      </w:r>
      <w:r w:rsidR="00E401EF" w:rsidRPr="00FB69DB">
        <w:rPr>
          <w:rFonts w:ascii="Arial" w:hAnsi="Arial" w:cs="Arial"/>
          <w:b/>
          <w:sz w:val="24"/>
          <w:szCs w:val="24"/>
        </w:rPr>
        <w:t>, 2024</w:t>
      </w:r>
      <w:r w:rsidR="00A72167" w:rsidRPr="00FB69DB">
        <w:rPr>
          <w:rFonts w:ascii="Arial" w:hAnsi="Arial" w:cs="Arial"/>
          <w:sz w:val="24"/>
          <w:szCs w:val="24"/>
        </w:rPr>
        <w:t>. The final Audit report</w:t>
      </w:r>
      <w:r w:rsidR="004B479E" w:rsidRPr="00FB69DB">
        <w:rPr>
          <w:rFonts w:ascii="Arial" w:hAnsi="Arial" w:cs="Arial"/>
          <w:sz w:val="24"/>
          <w:szCs w:val="24"/>
        </w:rPr>
        <w:t xml:space="preserve"> </w:t>
      </w:r>
      <w:r w:rsidR="00A72167" w:rsidRPr="00FB69DB">
        <w:rPr>
          <w:rFonts w:ascii="Arial" w:hAnsi="Arial" w:cs="Arial"/>
          <w:sz w:val="24"/>
          <w:szCs w:val="24"/>
        </w:rPr>
        <w:t xml:space="preserve">has to be </w:t>
      </w:r>
      <w:r w:rsidR="001D4ECF" w:rsidRPr="00FB69DB">
        <w:rPr>
          <w:rFonts w:ascii="Arial" w:hAnsi="Arial" w:cs="Arial"/>
          <w:sz w:val="24"/>
          <w:szCs w:val="24"/>
        </w:rPr>
        <w:t xml:space="preserve">sent to </w:t>
      </w:r>
      <w:r w:rsidR="00543610" w:rsidRPr="00FB69DB">
        <w:rPr>
          <w:rFonts w:ascii="Arial" w:hAnsi="Arial" w:cs="Arial"/>
          <w:sz w:val="24"/>
          <w:szCs w:val="24"/>
        </w:rPr>
        <w:t xml:space="preserve">SOS Children’s Villages </w:t>
      </w:r>
      <w:r w:rsidR="007462A7" w:rsidRPr="00FB69DB">
        <w:rPr>
          <w:rFonts w:ascii="Arial" w:hAnsi="Arial" w:cs="Arial"/>
          <w:sz w:val="24"/>
          <w:szCs w:val="24"/>
        </w:rPr>
        <w:t xml:space="preserve">Georgia </w:t>
      </w:r>
      <w:r w:rsidR="00F26377" w:rsidRPr="00FB69DB">
        <w:rPr>
          <w:rFonts w:ascii="Arial" w:hAnsi="Arial" w:cs="Arial"/>
          <w:sz w:val="24"/>
          <w:szCs w:val="24"/>
        </w:rPr>
        <w:t>not</w:t>
      </w:r>
      <w:r w:rsidR="002B330A" w:rsidRPr="00FB69DB">
        <w:rPr>
          <w:rFonts w:ascii="Arial" w:hAnsi="Arial" w:cs="Arial"/>
          <w:sz w:val="24"/>
          <w:szCs w:val="24"/>
        </w:rPr>
        <w:t xml:space="preserve"> later than</w:t>
      </w:r>
      <w:r w:rsidR="00F26377" w:rsidRPr="00FB69DB">
        <w:rPr>
          <w:rFonts w:ascii="Arial" w:hAnsi="Arial" w:cs="Arial"/>
          <w:sz w:val="24"/>
          <w:szCs w:val="24"/>
        </w:rPr>
        <w:t xml:space="preserve"> </w:t>
      </w:r>
      <w:r w:rsidR="007D23FA" w:rsidRPr="00FB69DB">
        <w:rPr>
          <w:rFonts w:ascii="Arial" w:hAnsi="Arial" w:cs="Arial"/>
          <w:b/>
          <w:sz w:val="24"/>
          <w:szCs w:val="24"/>
        </w:rPr>
        <w:t>1</w:t>
      </w:r>
      <w:r w:rsidR="00E401EF" w:rsidRPr="00FB69DB">
        <w:rPr>
          <w:rFonts w:ascii="Arial" w:hAnsi="Arial" w:cs="Arial"/>
          <w:b/>
          <w:sz w:val="24"/>
          <w:szCs w:val="24"/>
        </w:rPr>
        <w:t>5</w:t>
      </w:r>
      <w:r w:rsidR="007D23FA" w:rsidRPr="00FB69DB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7D23FA" w:rsidRPr="00FB69DB">
        <w:rPr>
          <w:rFonts w:ascii="Arial" w:hAnsi="Arial" w:cs="Arial"/>
          <w:b/>
          <w:sz w:val="24"/>
          <w:szCs w:val="24"/>
        </w:rPr>
        <w:t xml:space="preserve"> of March</w:t>
      </w:r>
      <w:r w:rsidR="0066177B" w:rsidRPr="00FB69DB">
        <w:rPr>
          <w:rFonts w:ascii="Arial" w:hAnsi="Arial" w:cs="Arial"/>
          <w:b/>
          <w:sz w:val="24"/>
          <w:szCs w:val="24"/>
        </w:rPr>
        <w:t>, 202</w:t>
      </w:r>
      <w:r w:rsidR="00E401EF" w:rsidRPr="00FB69DB">
        <w:rPr>
          <w:rFonts w:ascii="Arial" w:hAnsi="Arial" w:cs="Arial"/>
          <w:b/>
          <w:sz w:val="24"/>
          <w:szCs w:val="24"/>
        </w:rPr>
        <w:t>4</w:t>
      </w:r>
      <w:r w:rsidR="007462A7" w:rsidRPr="00FB69DB">
        <w:rPr>
          <w:rFonts w:ascii="Arial" w:hAnsi="Arial" w:cs="Arial"/>
          <w:sz w:val="24"/>
          <w:szCs w:val="24"/>
        </w:rPr>
        <w:t>.</w:t>
      </w:r>
      <w:r w:rsidR="007462A7" w:rsidRPr="004D5577">
        <w:rPr>
          <w:rFonts w:ascii="Arial" w:hAnsi="Arial" w:cs="Arial"/>
          <w:sz w:val="24"/>
          <w:szCs w:val="24"/>
        </w:rPr>
        <w:t xml:space="preserve"> </w:t>
      </w:r>
    </w:p>
    <w:p w14:paraId="54C24E60" w14:textId="77777777" w:rsidR="00757351" w:rsidRDefault="00757351" w:rsidP="00E0471D">
      <w:p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</w:tabs>
        <w:jc w:val="both"/>
        <w:rPr>
          <w:rFonts w:ascii="Arial" w:hAnsi="Arial" w:cs="Arial"/>
          <w:sz w:val="24"/>
          <w:szCs w:val="24"/>
        </w:rPr>
      </w:pPr>
    </w:p>
    <w:p w14:paraId="49447EA7" w14:textId="1822896F" w:rsidR="00F73EAE" w:rsidRPr="00F73EAE" w:rsidRDefault="00F73EAE" w:rsidP="00E0471D">
      <w:p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021F0A">
        <w:rPr>
          <w:rFonts w:ascii="Arial" w:hAnsi="Arial" w:cs="Arial"/>
          <w:sz w:val="24"/>
          <w:szCs w:val="24"/>
        </w:rPr>
        <w:t xml:space="preserve">he audit </w:t>
      </w:r>
      <w:r w:rsidR="00123F85">
        <w:rPr>
          <w:rFonts w:ascii="Arial" w:hAnsi="Arial" w:cs="Arial"/>
          <w:sz w:val="24"/>
          <w:szCs w:val="24"/>
        </w:rPr>
        <w:t xml:space="preserve">for the second [2024] and the third year [2025] </w:t>
      </w:r>
      <w:r w:rsidRPr="00021F0A">
        <w:rPr>
          <w:rFonts w:ascii="Arial" w:hAnsi="Arial" w:cs="Arial"/>
          <w:sz w:val="24"/>
          <w:szCs w:val="24"/>
        </w:rPr>
        <w:t xml:space="preserve">must be carried out between </w:t>
      </w:r>
      <w:r w:rsidRPr="00F73EAE">
        <w:rPr>
          <w:rFonts w:ascii="Arial" w:hAnsi="Arial" w:cs="Arial"/>
          <w:b/>
          <w:sz w:val="24"/>
          <w:szCs w:val="24"/>
        </w:rPr>
        <w:t>January and February</w:t>
      </w:r>
      <w:r>
        <w:rPr>
          <w:rFonts w:ascii="Arial" w:hAnsi="Arial" w:cs="Arial"/>
          <w:b/>
          <w:sz w:val="24"/>
          <w:szCs w:val="24"/>
        </w:rPr>
        <w:t xml:space="preserve"> in 2024 and 2026</w:t>
      </w:r>
      <w:r w:rsidR="00D9425C">
        <w:rPr>
          <w:rFonts w:ascii="Arial" w:hAnsi="Arial" w:cs="Arial"/>
          <w:b/>
          <w:sz w:val="24"/>
          <w:szCs w:val="24"/>
        </w:rPr>
        <w:t xml:space="preserve"> </w:t>
      </w:r>
      <w:r w:rsidR="00D9425C">
        <w:rPr>
          <w:rFonts w:ascii="Arial" w:hAnsi="Arial" w:cs="Arial"/>
          <w:b/>
          <w:sz w:val="24"/>
          <w:szCs w:val="24"/>
        </w:rPr>
        <w:t>respectively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123F85" w:rsidRPr="00123F85">
        <w:rPr>
          <w:rFonts w:ascii="Arial" w:hAnsi="Arial" w:cs="Arial"/>
          <w:sz w:val="24"/>
          <w:szCs w:val="24"/>
        </w:rPr>
        <w:t>Before the contract is signed, the exact deadlines for submitting the report</w:t>
      </w:r>
      <w:r w:rsidR="00123F85">
        <w:rPr>
          <w:rFonts w:ascii="Arial" w:hAnsi="Arial" w:cs="Arial"/>
          <w:sz w:val="24"/>
          <w:szCs w:val="24"/>
        </w:rPr>
        <w:t>s</w:t>
      </w:r>
      <w:r w:rsidR="00123F85" w:rsidRPr="00123F85">
        <w:rPr>
          <w:rFonts w:ascii="Arial" w:hAnsi="Arial" w:cs="Arial"/>
          <w:sz w:val="24"/>
          <w:szCs w:val="24"/>
        </w:rPr>
        <w:t xml:space="preserve"> will be specified.</w:t>
      </w:r>
    </w:p>
    <w:p w14:paraId="768A1B3A" w14:textId="77777777" w:rsidR="002B330A" w:rsidRDefault="002B330A" w:rsidP="00AF5B40">
      <w:pPr>
        <w:tabs>
          <w:tab w:val="clear" w:pos="1304"/>
          <w:tab w:val="num" w:pos="0"/>
          <w:tab w:val="left" w:pos="1296"/>
        </w:tabs>
        <w:ind w:hanging="284"/>
        <w:jc w:val="both"/>
        <w:rPr>
          <w:rFonts w:ascii="Arial" w:hAnsi="Arial" w:cs="Arial"/>
          <w:sz w:val="24"/>
          <w:szCs w:val="24"/>
        </w:rPr>
      </w:pPr>
    </w:p>
    <w:p w14:paraId="768A1B3B" w14:textId="77777777" w:rsidR="002B330A" w:rsidRPr="00AD1F3A" w:rsidRDefault="002B330A" w:rsidP="00AF5B40">
      <w:pPr>
        <w:pStyle w:val="Heading2"/>
        <w:numPr>
          <w:ilvl w:val="0"/>
          <w:numId w:val="2"/>
        </w:numPr>
        <w:tabs>
          <w:tab w:val="clear" w:pos="720"/>
          <w:tab w:val="num" w:pos="0"/>
        </w:tabs>
        <w:spacing w:after="120"/>
        <w:ind w:left="0" w:hanging="284"/>
        <w:jc w:val="both"/>
        <w:rPr>
          <w:rFonts w:ascii="Arial" w:hAnsi="Arial" w:cs="Arial"/>
          <w:sz w:val="24"/>
          <w:u w:val="single"/>
        </w:rPr>
      </w:pPr>
      <w:r w:rsidRPr="00AD1F3A">
        <w:rPr>
          <w:rFonts w:ascii="Arial" w:hAnsi="Arial" w:cs="Arial"/>
          <w:sz w:val="24"/>
          <w:u w:val="single"/>
        </w:rPr>
        <w:t>REQUIRED EXPERTISE</w:t>
      </w:r>
    </w:p>
    <w:p w14:paraId="768A1B3C" w14:textId="77777777" w:rsidR="002B330A" w:rsidRDefault="002B330A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expert auditor must not have been involved in the operation’s accounting </w:t>
      </w:r>
    </w:p>
    <w:p w14:paraId="768A1B3D" w14:textId="77777777" w:rsidR="002B330A" w:rsidRDefault="002B330A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expert auditor must not personally be connected in any way with the organisation being audited </w:t>
      </w:r>
    </w:p>
    <w:p w14:paraId="768A1B3E" w14:textId="7C6E12C7" w:rsidR="002B330A" w:rsidRDefault="002B330A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expert auditor must be an a</w:t>
      </w:r>
      <w:r w:rsidR="001D4ECF">
        <w:rPr>
          <w:rFonts w:ascii="Arial" w:hAnsi="Arial" w:cs="Arial"/>
          <w:sz w:val="24"/>
          <w:szCs w:val="24"/>
        </w:rPr>
        <w:t xml:space="preserve">udit company registered in </w:t>
      </w:r>
      <w:r w:rsidR="007462A7">
        <w:rPr>
          <w:rFonts w:ascii="Arial" w:hAnsi="Arial" w:cs="Arial"/>
          <w:sz w:val="24"/>
          <w:szCs w:val="24"/>
        </w:rPr>
        <w:t>Georgia</w:t>
      </w:r>
      <w:r>
        <w:rPr>
          <w:rFonts w:ascii="Arial" w:hAnsi="Arial" w:cs="Arial"/>
          <w:sz w:val="24"/>
          <w:szCs w:val="24"/>
        </w:rPr>
        <w:t xml:space="preserve"> or Austria</w:t>
      </w:r>
    </w:p>
    <w:p w14:paraId="768A1B3F" w14:textId="77777777" w:rsidR="002B330A" w:rsidRDefault="002B330A" w:rsidP="00AF5B40">
      <w:pPr>
        <w:tabs>
          <w:tab w:val="clear" w:pos="1304"/>
          <w:tab w:val="num" w:pos="0"/>
          <w:tab w:val="left" w:pos="1296"/>
        </w:tabs>
        <w:ind w:hanging="284"/>
        <w:jc w:val="both"/>
        <w:rPr>
          <w:rFonts w:ascii="Arial" w:hAnsi="Arial" w:cs="Arial"/>
          <w:sz w:val="24"/>
          <w:szCs w:val="24"/>
        </w:rPr>
      </w:pPr>
    </w:p>
    <w:p w14:paraId="768A1B40" w14:textId="77777777" w:rsidR="002B330A" w:rsidRPr="00AD1F3A" w:rsidRDefault="002B330A" w:rsidP="00AF5B40">
      <w:pPr>
        <w:pStyle w:val="Heading2"/>
        <w:numPr>
          <w:ilvl w:val="0"/>
          <w:numId w:val="2"/>
        </w:numPr>
        <w:tabs>
          <w:tab w:val="clear" w:pos="720"/>
          <w:tab w:val="num" w:pos="0"/>
        </w:tabs>
        <w:spacing w:after="120"/>
        <w:ind w:left="0" w:hanging="284"/>
        <w:jc w:val="both"/>
        <w:rPr>
          <w:rFonts w:ascii="Arial" w:hAnsi="Arial" w:cs="Arial"/>
          <w:bCs/>
          <w:sz w:val="24"/>
        </w:rPr>
      </w:pPr>
      <w:r w:rsidRPr="00AD1F3A">
        <w:rPr>
          <w:rFonts w:ascii="Arial" w:hAnsi="Arial" w:cs="Arial"/>
          <w:sz w:val="24"/>
          <w:u w:val="single"/>
        </w:rPr>
        <w:t>REPORTING</w:t>
      </w:r>
    </w:p>
    <w:p w14:paraId="768A1B41" w14:textId="77777777" w:rsidR="002B330A" w:rsidRDefault="002B330A" w:rsidP="00E0471D">
      <w:p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851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expert auditor shall produce an audit report that clearly states:</w:t>
      </w:r>
    </w:p>
    <w:p w14:paraId="768A1B42" w14:textId="77777777" w:rsidR="002B330A" w:rsidRDefault="002B330A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851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Project number and name</w:t>
      </w:r>
    </w:p>
    <w:p w14:paraId="768A1B43" w14:textId="77777777" w:rsidR="002B330A" w:rsidRDefault="002B330A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851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Implementing organisation</w:t>
      </w:r>
    </w:p>
    <w:p w14:paraId="768A1B44" w14:textId="77777777" w:rsidR="002B330A" w:rsidRDefault="002B330A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851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Reporting period and currency</w:t>
      </w:r>
    </w:p>
    <w:p w14:paraId="768A1B45" w14:textId="77777777" w:rsidR="002B330A" w:rsidRDefault="002B330A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851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Exchange rates used in the Financial Project Report</w:t>
      </w:r>
    </w:p>
    <w:p w14:paraId="768A1B46" w14:textId="77777777" w:rsidR="002B330A" w:rsidRDefault="002B330A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851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Total amount of budgeted income and expenditures </w:t>
      </w:r>
    </w:p>
    <w:p w14:paraId="768A1B47" w14:textId="77777777" w:rsidR="002B330A" w:rsidRDefault="002B330A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851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Total amount of actual income and expenditures </w:t>
      </w:r>
    </w:p>
    <w:p w14:paraId="6CD4E4D4" w14:textId="3323A004" w:rsidR="00041EC8" w:rsidRPr="00B70485" w:rsidRDefault="00041EC8" w:rsidP="00041EC8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851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 w:rsidRPr="00B70485">
        <w:rPr>
          <w:rFonts w:ascii="Arial" w:hAnsi="Arial" w:cs="Arial"/>
          <w:sz w:val="24"/>
          <w:szCs w:val="24"/>
        </w:rPr>
        <w:t>Total Number of transaction examined during the Audit</w:t>
      </w:r>
    </w:p>
    <w:p w14:paraId="768A1B48" w14:textId="6DF86202" w:rsidR="002B330A" w:rsidRDefault="002B330A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851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Comments on not-accepted vouchers</w:t>
      </w:r>
    </w:p>
    <w:p w14:paraId="768A1B49" w14:textId="77777777" w:rsidR="002B330A" w:rsidRDefault="002B330A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851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Closing balance (including cash, bank and other assets, e.g. advance payments and outstanding checks)</w:t>
      </w:r>
    </w:p>
    <w:p w14:paraId="768A1B4A" w14:textId="77777777" w:rsidR="002B330A" w:rsidRDefault="002B330A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851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Auditor's name, position, address, phone, fax and e-mail</w:t>
      </w:r>
    </w:p>
    <w:p w14:paraId="768A1B4B" w14:textId="77777777" w:rsidR="002B330A" w:rsidRDefault="002B330A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851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Date, auditor's signature and authorization</w:t>
      </w:r>
    </w:p>
    <w:p w14:paraId="768A1B4C" w14:textId="77777777" w:rsidR="003E174F" w:rsidRDefault="003E174F" w:rsidP="00AF5B40">
      <w:p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851"/>
        </w:tabs>
        <w:ind w:hanging="284"/>
        <w:jc w:val="both"/>
        <w:rPr>
          <w:rFonts w:ascii="Arial" w:hAnsi="Arial" w:cs="Arial"/>
          <w:sz w:val="24"/>
          <w:szCs w:val="24"/>
        </w:rPr>
      </w:pPr>
    </w:p>
    <w:p w14:paraId="768A1B4D" w14:textId="77777777" w:rsidR="002B330A" w:rsidRDefault="002B330A" w:rsidP="00E0471D">
      <w:p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851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Auditor's Report should offer an opinion on the following areas:</w:t>
      </w:r>
    </w:p>
    <w:p w14:paraId="768A1B4E" w14:textId="77777777" w:rsidR="002B330A" w:rsidRDefault="002B330A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the Financial Project Report in accordance with bookkeeping?</w:t>
      </w:r>
    </w:p>
    <w:p w14:paraId="768A1B4F" w14:textId="77777777" w:rsidR="002B330A" w:rsidRDefault="002B330A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the received funds match the bookkeeping?</w:t>
      </w:r>
    </w:p>
    <w:p w14:paraId="768A1B50" w14:textId="77777777" w:rsidR="002B330A" w:rsidRDefault="002B330A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Does the bookkeeping match the vouchers?</w:t>
      </w:r>
    </w:p>
    <w:p w14:paraId="768A1B51" w14:textId="77777777" w:rsidR="002B330A" w:rsidRDefault="002B330A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Are there proper vouchers for all transactions?</w:t>
      </w:r>
    </w:p>
    <w:p w14:paraId="768A1B52" w14:textId="77777777" w:rsidR="002B330A" w:rsidRDefault="002B330A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Does the bookkeeping match the Official Bank Account Statements and Cash Book?</w:t>
      </w:r>
    </w:p>
    <w:p w14:paraId="768A1B53" w14:textId="77777777" w:rsidR="002B330A" w:rsidRDefault="002B330A" w:rsidP="00AF5B40">
      <w:pPr>
        <w:tabs>
          <w:tab w:val="clear" w:pos="1304"/>
          <w:tab w:val="num" w:pos="0"/>
          <w:tab w:val="left" w:pos="1296"/>
        </w:tabs>
        <w:ind w:hanging="284"/>
        <w:jc w:val="both"/>
        <w:rPr>
          <w:rFonts w:ascii="Arial" w:hAnsi="Arial" w:cs="Arial"/>
          <w:sz w:val="24"/>
          <w:szCs w:val="24"/>
        </w:rPr>
      </w:pPr>
    </w:p>
    <w:p w14:paraId="768A1B54" w14:textId="77777777" w:rsidR="002B330A" w:rsidRPr="00AD1F3A" w:rsidRDefault="002B330A" w:rsidP="00AF5B40">
      <w:pPr>
        <w:pStyle w:val="Heading2"/>
        <w:numPr>
          <w:ilvl w:val="0"/>
          <w:numId w:val="2"/>
        </w:numPr>
        <w:tabs>
          <w:tab w:val="clear" w:pos="720"/>
          <w:tab w:val="num" w:pos="0"/>
        </w:tabs>
        <w:spacing w:after="120"/>
        <w:ind w:left="0" w:hanging="284"/>
        <w:jc w:val="both"/>
        <w:rPr>
          <w:rFonts w:ascii="Arial" w:hAnsi="Arial" w:cs="Arial"/>
          <w:bCs/>
          <w:sz w:val="24"/>
        </w:rPr>
      </w:pPr>
      <w:r w:rsidRPr="00AD1F3A">
        <w:rPr>
          <w:rFonts w:ascii="Arial" w:hAnsi="Arial" w:cs="Arial"/>
          <w:sz w:val="24"/>
          <w:u w:val="single"/>
        </w:rPr>
        <w:t>MANDATE</w:t>
      </w:r>
    </w:p>
    <w:p w14:paraId="768A1B55" w14:textId="361447A0" w:rsidR="002B330A" w:rsidRPr="00891D10" w:rsidRDefault="002B330A" w:rsidP="00E0471D">
      <w:p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</w:tabs>
        <w:jc w:val="both"/>
        <w:rPr>
          <w:rFonts w:ascii="Arial" w:hAnsi="Arial" w:cs="Arial"/>
          <w:sz w:val="24"/>
          <w:szCs w:val="24"/>
        </w:rPr>
      </w:pPr>
      <w:r w:rsidRPr="00AD1F3A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he </w:t>
      </w:r>
      <w:r w:rsidR="003E174F">
        <w:rPr>
          <w:rFonts w:ascii="Arial" w:hAnsi="Arial" w:cs="Arial"/>
          <w:sz w:val="24"/>
          <w:szCs w:val="24"/>
        </w:rPr>
        <w:t xml:space="preserve">implementing organisation, SOS-Children´s Villages </w:t>
      </w:r>
      <w:r w:rsidR="007462A7">
        <w:rPr>
          <w:rFonts w:ascii="Arial" w:hAnsi="Arial" w:cs="Arial"/>
          <w:sz w:val="24"/>
          <w:szCs w:val="24"/>
        </w:rPr>
        <w:t>Georgia</w:t>
      </w:r>
      <w:r w:rsidR="003E174F">
        <w:rPr>
          <w:rFonts w:ascii="Arial" w:hAnsi="Arial" w:cs="Arial"/>
          <w:sz w:val="24"/>
          <w:szCs w:val="24"/>
        </w:rPr>
        <w:t>, w</w:t>
      </w:r>
      <w:r>
        <w:rPr>
          <w:rFonts w:ascii="Arial" w:hAnsi="Arial" w:cs="Arial"/>
          <w:sz w:val="24"/>
          <w:szCs w:val="24"/>
        </w:rPr>
        <w:t xml:space="preserve">ill provide </w:t>
      </w:r>
      <w:r w:rsidRPr="00891D10">
        <w:rPr>
          <w:rFonts w:ascii="Arial" w:hAnsi="Arial" w:cs="Arial"/>
          <w:sz w:val="24"/>
          <w:szCs w:val="24"/>
        </w:rPr>
        <w:t>the external auditor with the following material and sources:</w:t>
      </w:r>
    </w:p>
    <w:p w14:paraId="768A1B56" w14:textId="34ED7ED6" w:rsidR="00891D10" w:rsidRPr="00891D10" w:rsidRDefault="002B330A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 w:rsidRPr="00891D10">
        <w:rPr>
          <w:rFonts w:ascii="Arial" w:hAnsi="Arial" w:cs="Arial"/>
          <w:sz w:val="24"/>
          <w:szCs w:val="24"/>
        </w:rPr>
        <w:t xml:space="preserve">Project contract of Austrian Development Agency and </w:t>
      </w:r>
      <w:r w:rsidR="00CA4D97" w:rsidRPr="00891D10">
        <w:rPr>
          <w:rFonts w:ascii="Arial" w:hAnsi="Arial" w:cs="Arial"/>
          <w:sz w:val="24"/>
          <w:szCs w:val="24"/>
        </w:rPr>
        <w:t>Partnership Agreement</w:t>
      </w:r>
      <w:r w:rsidR="001D4ECF" w:rsidRPr="00891D10">
        <w:rPr>
          <w:rFonts w:ascii="Arial" w:hAnsi="Arial" w:cs="Arial"/>
          <w:sz w:val="24"/>
          <w:szCs w:val="24"/>
        </w:rPr>
        <w:t xml:space="preserve"> between </w:t>
      </w:r>
      <w:r w:rsidR="00F26377" w:rsidRPr="00891D10">
        <w:rPr>
          <w:rFonts w:ascii="Arial" w:hAnsi="Arial" w:cs="Arial"/>
          <w:sz w:val="24"/>
          <w:szCs w:val="24"/>
        </w:rPr>
        <w:t>SOS</w:t>
      </w:r>
      <w:r w:rsidR="003E174F" w:rsidRPr="00891D10">
        <w:rPr>
          <w:rFonts w:ascii="Arial" w:hAnsi="Arial" w:cs="Arial"/>
          <w:sz w:val="24"/>
          <w:szCs w:val="24"/>
        </w:rPr>
        <w:t>-Kinderdorf (Austria)</w:t>
      </w:r>
      <w:r w:rsidR="00F26377" w:rsidRPr="00891D10">
        <w:rPr>
          <w:rFonts w:ascii="Arial" w:hAnsi="Arial" w:cs="Arial"/>
          <w:sz w:val="24"/>
          <w:szCs w:val="24"/>
        </w:rPr>
        <w:t xml:space="preserve">, SOS Children’s Villages International </w:t>
      </w:r>
      <w:r w:rsidR="001D4ECF" w:rsidRPr="00891D10">
        <w:rPr>
          <w:rFonts w:ascii="Arial" w:hAnsi="Arial" w:cs="Arial"/>
          <w:sz w:val="24"/>
          <w:szCs w:val="24"/>
        </w:rPr>
        <w:t xml:space="preserve">and </w:t>
      </w:r>
      <w:r w:rsidR="00F26377" w:rsidRPr="00891D10">
        <w:rPr>
          <w:rFonts w:ascii="Arial" w:hAnsi="Arial" w:cs="Arial"/>
          <w:sz w:val="24"/>
          <w:szCs w:val="24"/>
        </w:rPr>
        <w:t xml:space="preserve">SOS Children’s Villages </w:t>
      </w:r>
      <w:r w:rsidR="007462A7">
        <w:rPr>
          <w:rFonts w:ascii="Arial" w:hAnsi="Arial" w:cs="Arial"/>
          <w:sz w:val="24"/>
          <w:szCs w:val="24"/>
        </w:rPr>
        <w:t>Georgia</w:t>
      </w:r>
      <w:r w:rsidR="001D4ECF" w:rsidRPr="00891D10">
        <w:rPr>
          <w:rFonts w:ascii="Arial" w:hAnsi="Arial" w:cs="Arial"/>
          <w:sz w:val="24"/>
          <w:szCs w:val="24"/>
        </w:rPr>
        <w:t xml:space="preserve"> (local partner).</w:t>
      </w:r>
    </w:p>
    <w:p w14:paraId="17510979" w14:textId="56C70B70" w:rsidR="0060184B" w:rsidRDefault="00891D10" w:rsidP="0060184B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 w:rsidRPr="00891D10">
        <w:rPr>
          <w:rFonts w:ascii="Arial" w:hAnsi="Arial" w:cs="Arial"/>
          <w:sz w:val="24"/>
          <w:szCs w:val="24"/>
        </w:rPr>
        <w:t xml:space="preserve">Terms and Conditions for Grants approved by ADA in </w:t>
      </w:r>
      <w:r w:rsidR="00020B7D">
        <w:rPr>
          <w:rFonts w:ascii="Arial" w:hAnsi="Arial" w:cs="Arial"/>
          <w:sz w:val="24"/>
          <w:szCs w:val="24"/>
        </w:rPr>
        <w:t>March</w:t>
      </w:r>
      <w:bookmarkStart w:id="0" w:name="_GoBack"/>
      <w:bookmarkEnd w:id="0"/>
      <w:r w:rsidR="00020B7D">
        <w:rPr>
          <w:rFonts w:ascii="Arial" w:hAnsi="Arial" w:cs="Arial"/>
          <w:sz w:val="24"/>
          <w:szCs w:val="24"/>
        </w:rPr>
        <w:t xml:space="preserve">, 2023 </w:t>
      </w:r>
      <w:r w:rsidRPr="00891D10">
        <w:rPr>
          <w:rFonts w:ascii="Arial" w:hAnsi="Arial" w:cs="Arial"/>
          <w:sz w:val="24"/>
          <w:szCs w:val="24"/>
        </w:rPr>
        <w:t xml:space="preserve">(General Terms and </w:t>
      </w:r>
      <w:r w:rsidRPr="00146089">
        <w:rPr>
          <w:rFonts w:ascii="Arial" w:hAnsi="Arial" w:cs="Arial"/>
          <w:sz w:val="24"/>
          <w:szCs w:val="24"/>
        </w:rPr>
        <w:t>Conditions to the Austrian Development Agency´s Grant Agreement for Support in the Field of Development Cooperation</w:t>
      </w:r>
      <w:r w:rsidR="00146089" w:rsidRPr="00146089">
        <w:rPr>
          <w:rFonts w:ascii="Arial" w:hAnsi="Arial" w:cs="Arial"/>
          <w:sz w:val="24"/>
          <w:szCs w:val="24"/>
        </w:rPr>
        <w:t xml:space="preserve">: </w:t>
      </w:r>
      <w:hyperlink r:id="rId11" w:history="1">
        <w:r w:rsidR="0060184B" w:rsidRPr="00CA1244">
          <w:rPr>
            <w:rStyle w:val="Hyperlink"/>
            <w:rFonts w:ascii="Arial" w:hAnsi="Arial" w:cs="Arial"/>
            <w:sz w:val="24"/>
            <w:szCs w:val="24"/>
          </w:rPr>
          <w:t>https://www.entwicklung.at/en/media-centre/downloads</w:t>
        </w:r>
      </w:hyperlink>
      <w:r w:rsidR="0060184B" w:rsidRPr="00146089">
        <w:rPr>
          <w:rFonts w:ascii="Arial" w:hAnsi="Arial" w:cs="Arial"/>
          <w:sz w:val="24"/>
          <w:szCs w:val="24"/>
        </w:rPr>
        <w:t>).</w:t>
      </w:r>
      <w:r w:rsidR="0060184B" w:rsidRPr="00891D10">
        <w:rPr>
          <w:rFonts w:ascii="Arial" w:hAnsi="Arial" w:cs="Arial"/>
          <w:sz w:val="24"/>
          <w:szCs w:val="24"/>
        </w:rPr>
        <w:t xml:space="preserve"> </w:t>
      </w:r>
    </w:p>
    <w:p w14:paraId="05F6E9C7" w14:textId="4B528997" w:rsidR="008A3EAC" w:rsidRPr="00146089" w:rsidRDefault="00D9425C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hyperlink r:id="rId12" w:history="1">
        <w:r w:rsidR="008A3EAC" w:rsidRPr="00020B7D">
          <w:rPr>
            <w:rStyle w:val="Hyperlink"/>
            <w:rFonts w:ascii="Arial" w:hAnsi="Arial" w:cs="Arial"/>
            <w:sz w:val="24"/>
            <w:szCs w:val="24"/>
          </w:rPr>
          <w:t>Guidelines for Expenditure Verifica</w:t>
        </w:r>
        <w:r w:rsidR="00020B7D" w:rsidRPr="00020B7D">
          <w:rPr>
            <w:rStyle w:val="Hyperlink"/>
            <w:rFonts w:ascii="Arial" w:hAnsi="Arial" w:cs="Arial"/>
            <w:sz w:val="24"/>
            <w:szCs w:val="24"/>
          </w:rPr>
          <w:t>tion (provided by ADA, June 2023</w:t>
        </w:r>
        <w:r w:rsidR="008A3EAC" w:rsidRPr="00020B7D">
          <w:rPr>
            <w:rStyle w:val="Hyperlink"/>
            <w:rFonts w:ascii="Arial" w:hAnsi="Arial" w:cs="Arial"/>
            <w:sz w:val="24"/>
            <w:szCs w:val="24"/>
          </w:rPr>
          <w:t>).</w:t>
        </w:r>
      </w:hyperlink>
      <w:r w:rsidR="008A3EAC" w:rsidRPr="00146089">
        <w:rPr>
          <w:rFonts w:ascii="Arial" w:hAnsi="Arial" w:cs="Arial"/>
          <w:sz w:val="24"/>
          <w:szCs w:val="24"/>
        </w:rPr>
        <w:t xml:space="preserve"> </w:t>
      </w:r>
    </w:p>
    <w:p w14:paraId="768A1B58" w14:textId="77777777" w:rsidR="002B330A" w:rsidRDefault="002B330A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Final project reports with financial reports (including financial statements and list of bills)  </w:t>
      </w:r>
    </w:p>
    <w:p w14:paraId="768A1B59" w14:textId="77777777" w:rsidR="00F26377" w:rsidRDefault="00F26377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Project Proposal</w:t>
      </w:r>
    </w:p>
    <w:p w14:paraId="768A1B5A" w14:textId="77777777" w:rsidR="00F26377" w:rsidRDefault="00F26377" w:rsidP="00AF5B40">
      <w:pPr>
        <w:numPr>
          <w:ilvl w:val="1"/>
          <w:numId w:val="2"/>
        </w:num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1276"/>
        </w:tabs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Project Budget </w:t>
      </w:r>
    </w:p>
    <w:p w14:paraId="768A1B5B" w14:textId="77777777" w:rsidR="002B330A" w:rsidRDefault="002B330A" w:rsidP="00AF5B40">
      <w:p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1560"/>
        </w:tabs>
        <w:ind w:hanging="284"/>
        <w:jc w:val="both"/>
        <w:rPr>
          <w:rFonts w:ascii="Arial" w:hAnsi="Arial" w:cs="Arial"/>
          <w:sz w:val="24"/>
          <w:szCs w:val="24"/>
        </w:rPr>
      </w:pPr>
    </w:p>
    <w:p w14:paraId="768A1B5C" w14:textId="77777777" w:rsidR="002B330A" w:rsidRDefault="002B330A" w:rsidP="00E0471D">
      <w:pPr>
        <w:tabs>
          <w:tab w:val="clear" w:pos="1304"/>
          <w:tab w:val="clear" w:pos="2608"/>
          <w:tab w:val="clear" w:pos="3912"/>
          <w:tab w:val="clear" w:pos="5216"/>
          <w:tab w:val="clear" w:pos="6521"/>
          <w:tab w:val="clear" w:pos="7825"/>
          <w:tab w:val="num" w:pos="0"/>
          <w:tab w:val="left" w:pos="567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project managers, the accountants and the staff working on the project will be open to collaboration with the expert auditor.</w:t>
      </w:r>
    </w:p>
    <w:p w14:paraId="768A1B5D" w14:textId="77777777" w:rsidR="002B330A" w:rsidRDefault="002B330A" w:rsidP="00AF5B40">
      <w:pPr>
        <w:tabs>
          <w:tab w:val="clear" w:pos="1304"/>
          <w:tab w:val="num" w:pos="0"/>
          <w:tab w:val="left" w:pos="1296"/>
        </w:tabs>
        <w:ind w:hanging="284"/>
        <w:jc w:val="both"/>
        <w:rPr>
          <w:rFonts w:ascii="Arial" w:hAnsi="Arial" w:cs="Arial"/>
          <w:sz w:val="24"/>
          <w:szCs w:val="24"/>
        </w:rPr>
      </w:pPr>
    </w:p>
    <w:p w14:paraId="768A1B5E" w14:textId="77777777" w:rsidR="002B330A" w:rsidRDefault="002B330A" w:rsidP="00AF5B40">
      <w:pPr>
        <w:tabs>
          <w:tab w:val="clear" w:pos="1304"/>
          <w:tab w:val="num" w:pos="0"/>
          <w:tab w:val="left" w:pos="1296"/>
        </w:tabs>
        <w:ind w:hanging="284"/>
        <w:jc w:val="both"/>
        <w:rPr>
          <w:rFonts w:ascii="Arial" w:hAnsi="Arial" w:cs="Arial"/>
          <w:sz w:val="24"/>
          <w:szCs w:val="24"/>
        </w:rPr>
      </w:pPr>
    </w:p>
    <w:p w14:paraId="768A1B5F" w14:textId="77777777" w:rsidR="002B330A" w:rsidRDefault="002B330A" w:rsidP="00AF5B40">
      <w:pPr>
        <w:tabs>
          <w:tab w:val="clear" w:pos="1304"/>
          <w:tab w:val="num" w:pos="0"/>
          <w:tab w:val="left" w:pos="1296"/>
        </w:tabs>
        <w:ind w:hanging="284"/>
        <w:jc w:val="both"/>
        <w:rPr>
          <w:rFonts w:ascii="Arial" w:hAnsi="Arial" w:cs="Arial"/>
          <w:sz w:val="24"/>
          <w:szCs w:val="24"/>
        </w:rPr>
      </w:pPr>
    </w:p>
    <w:p w14:paraId="768A1B60" w14:textId="77777777" w:rsidR="002B330A" w:rsidRDefault="002B330A" w:rsidP="00AF5B40">
      <w:pPr>
        <w:tabs>
          <w:tab w:val="clear" w:pos="1304"/>
          <w:tab w:val="num" w:pos="0"/>
          <w:tab w:val="left" w:pos="1296"/>
        </w:tabs>
        <w:ind w:hanging="284"/>
        <w:jc w:val="both"/>
        <w:rPr>
          <w:rFonts w:ascii="Arial" w:hAnsi="Arial" w:cs="Arial"/>
          <w:sz w:val="24"/>
          <w:szCs w:val="24"/>
        </w:rPr>
      </w:pPr>
    </w:p>
    <w:p w14:paraId="768A1B61" w14:textId="77777777" w:rsidR="00650EF7" w:rsidRDefault="00650EF7" w:rsidP="00AF5B40">
      <w:pPr>
        <w:tabs>
          <w:tab w:val="num" w:pos="0"/>
        </w:tabs>
        <w:ind w:hanging="284"/>
      </w:pPr>
    </w:p>
    <w:sectPr w:rsidR="00650EF7" w:rsidSect="002B330A">
      <w:footerReference w:type="default" r:id="rId13"/>
      <w:pgSz w:w="11907" w:h="16840" w:code="9"/>
      <w:pgMar w:top="1440" w:right="1418" w:bottom="1531" w:left="1418" w:header="720" w:footer="10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870F6" w14:textId="77777777" w:rsidR="00D62C9F" w:rsidRDefault="00D62C9F">
      <w:r>
        <w:separator/>
      </w:r>
    </w:p>
  </w:endnote>
  <w:endnote w:type="continuationSeparator" w:id="0">
    <w:p w14:paraId="753D1E9C" w14:textId="77777777" w:rsidR="00D62C9F" w:rsidRDefault="00D6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A1B66" w14:textId="598B608C" w:rsidR="00387A1E" w:rsidRPr="006F063F" w:rsidRDefault="00387A1E" w:rsidP="002B330A">
    <w:pPr>
      <w:pStyle w:val="Footer"/>
      <w:framePr w:wrap="auto" w:vAnchor="text" w:hAnchor="page" w:x="10102" w:y="20"/>
      <w:rPr>
        <w:rStyle w:val="PageNumber"/>
        <w:rFonts w:ascii="Arial" w:hAnsi="Arial" w:cs="Arial"/>
      </w:rPr>
    </w:pPr>
    <w:r w:rsidRPr="006F063F">
      <w:rPr>
        <w:rStyle w:val="PageNumber"/>
        <w:rFonts w:ascii="Arial" w:hAnsi="Arial" w:cs="Arial"/>
      </w:rPr>
      <w:fldChar w:fldCharType="begin"/>
    </w:r>
    <w:r w:rsidRPr="006F063F">
      <w:rPr>
        <w:rStyle w:val="PageNumber"/>
        <w:rFonts w:ascii="Arial" w:hAnsi="Arial" w:cs="Arial"/>
      </w:rPr>
      <w:instrText xml:space="preserve">PAGE  </w:instrText>
    </w:r>
    <w:r w:rsidRPr="006F063F">
      <w:rPr>
        <w:rStyle w:val="PageNumber"/>
        <w:rFonts w:ascii="Arial" w:hAnsi="Arial" w:cs="Arial"/>
      </w:rPr>
      <w:fldChar w:fldCharType="separate"/>
    </w:r>
    <w:r w:rsidR="00D9425C">
      <w:rPr>
        <w:rStyle w:val="PageNumber"/>
        <w:rFonts w:ascii="Arial" w:hAnsi="Arial" w:cs="Arial"/>
        <w:noProof/>
      </w:rPr>
      <w:t>1</w:t>
    </w:r>
    <w:r w:rsidRPr="006F063F">
      <w:rPr>
        <w:rStyle w:val="PageNumber"/>
        <w:rFonts w:ascii="Arial" w:hAnsi="Arial" w:cs="Arial"/>
      </w:rPr>
      <w:fldChar w:fldCharType="end"/>
    </w:r>
    <w:r w:rsidRPr="006F063F">
      <w:rPr>
        <w:rStyle w:val="PageNumber"/>
        <w:rFonts w:ascii="Arial" w:hAnsi="Arial" w:cs="Arial"/>
      </w:rPr>
      <w:t xml:space="preserve"> of </w:t>
    </w:r>
    <w:r w:rsidRPr="006F063F">
      <w:rPr>
        <w:rStyle w:val="PageNumber"/>
        <w:rFonts w:ascii="Arial" w:hAnsi="Arial" w:cs="Arial"/>
      </w:rPr>
      <w:fldChar w:fldCharType="begin"/>
    </w:r>
    <w:r w:rsidRPr="006F063F">
      <w:rPr>
        <w:rStyle w:val="PageNumber"/>
        <w:rFonts w:ascii="Arial" w:hAnsi="Arial" w:cs="Arial"/>
      </w:rPr>
      <w:instrText xml:space="preserve"> NUMPAGES </w:instrText>
    </w:r>
    <w:r w:rsidRPr="006F063F">
      <w:rPr>
        <w:rStyle w:val="PageNumber"/>
        <w:rFonts w:ascii="Arial" w:hAnsi="Arial" w:cs="Arial"/>
      </w:rPr>
      <w:fldChar w:fldCharType="separate"/>
    </w:r>
    <w:r w:rsidR="00D9425C">
      <w:rPr>
        <w:rStyle w:val="PageNumber"/>
        <w:rFonts w:ascii="Arial" w:hAnsi="Arial" w:cs="Arial"/>
        <w:noProof/>
      </w:rPr>
      <w:t>3</w:t>
    </w:r>
    <w:r w:rsidRPr="006F063F">
      <w:rPr>
        <w:rStyle w:val="PageNumber"/>
        <w:rFonts w:ascii="Arial" w:hAnsi="Arial" w:cs="Arial"/>
      </w:rPr>
      <w:fldChar w:fldCharType="end"/>
    </w:r>
  </w:p>
  <w:p w14:paraId="768A1B67" w14:textId="77777777" w:rsidR="00387A1E" w:rsidRDefault="00387A1E">
    <w:pPr>
      <w:ind w:right="360"/>
    </w:pPr>
    <w:r>
      <w:t xml:space="preserve"> </w:t>
    </w:r>
  </w:p>
  <w:p w14:paraId="768A1B68" w14:textId="77777777" w:rsidR="00387A1E" w:rsidRDefault="00387A1E">
    <w:pPr>
      <w:pStyle w:val="Footer"/>
      <w:ind w:right="360"/>
    </w:pPr>
  </w:p>
  <w:p w14:paraId="768A1B69" w14:textId="77777777" w:rsidR="00387A1E" w:rsidRDefault="00387A1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7F64D" w14:textId="77777777" w:rsidR="00D62C9F" w:rsidRDefault="00D62C9F">
      <w:r>
        <w:separator/>
      </w:r>
    </w:p>
  </w:footnote>
  <w:footnote w:type="continuationSeparator" w:id="0">
    <w:p w14:paraId="68CE935E" w14:textId="77777777" w:rsidR="00D62C9F" w:rsidRDefault="00D62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D4B8D"/>
    <w:multiLevelType w:val="hybridMultilevel"/>
    <w:tmpl w:val="20C8E4AC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AF66FF"/>
    <w:multiLevelType w:val="hybridMultilevel"/>
    <w:tmpl w:val="E84C337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905AC3"/>
    <w:multiLevelType w:val="hybridMultilevel"/>
    <w:tmpl w:val="EA08DF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30A"/>
    <w:rsid w:val="00020B7D"/>
    <w:rsid w:val="00021F0A"/>
    <w:rsid w:val="00023A6B"/>
    <w:rsid w:val="00041EC8"/>
    <w:rsid w:val="000D6794"/>
    <w:rsid w:val="00117CD1"/>
    <w:rsid w:val="0012374C"/>
    <w:rsid w:val="00123F85"/>
    <w:rsid w:val="00133612"/>
    <w:rsid w:val="00146089"/>
    <w:rsid w:val="001C1068"/>
    <w:rsid w:val="001D4ECF"/>
    <w:rsid w:val="001F0CB7"/>
    <w:rsid w:val="00233695"/>
    <w:rsid w:val="00271618"/>
    <w:rsid w:val="002A1F69"/>
    <w:rsid w:val="002B330A"/>
    <w:rsid w:val="00387A1E"/>
    <w:rsid w:val="003E174F"/>
    <w:rsid w:val="003E6688"/>
    <w:rsid w:val="003F4B2B"/>
    <w:rsid w:val="004038FB"/>
    <w:rsid w:val="0046177D"/>
    <w:rsid w:val="004730F8"/>
    <w:rsid w:val="004774A5"/>
    <w:rsid w:val="004B479E"/>
    <w:rsid w:val="004D5577"/>
    <w:rsid w:val="004E22EF"/>
    <w:rsid w:val="00513DD8"/>
    <w:rsid w:val="00540A99"/>
    <w:rsid w:val="00543610"/>
    <w:rsid w:val="00543D3A"/>
    <w:rsid w:val="00555A79"/>
    <w:rsid w:val="00562B59"/>
    <w:rsid w:val="005720FD"/>
    <w:rsid w:val="00573BDA"/>
    <w:rsid w:val="005821F2"/>
    <w:rsid w:val="00583357"/>
    <w:rsid w:val="005D4B9F"/>
    <w:rsid w:val="0060184B"/>
    <w:rsid w:val="00650EF7"/>
    <w:rsid w:val="0066177B"/>
    <w:rsid w:val="0069229E"/>
    <w:rsid w:val="006A0D20"/>
    <w:rsid w:val="006D442F"/>
    <w:rsid w:val="006F03D3"/>
    <w:rsid w:val="006F765B"/>
    <w:rsid w:val="00710353"/>
    <w:rsid w:val="007462A7"/>
    <w:rsid w:val="007511F4"/>
    <w:rsid w:val="00757351"/>
    <w:rsid w:val="007D23FA"/>
    <w:rsid w:val="00840A3C"/>
    <w:rsid w:val="00891D10"/>
    <w:rsid w:val="008A3EAC"/>
    <w:rsid w:val="008B43FC"/>
    <w:rsid w:val="008F2108"/>
    <w:rsid w:val="008F6A35"/>
    <w:rsid w:val="00904302"/>
    <w:rsid w:val="00933D3D"/>
    <w:rsid w:val="0097619A"/>
    <w:rsid w:val="00992D54"/>
    <w:rsid w:val="009A0550"/>
    <w:rsid w:val="009B4421"/>
    <w:rsid w:val="009C6DC9"/>
    <w:rsid w:val="009D081D"/>
    <w:rsid w:val="00A078C1"/>
    <w:rsid w:val="00A15757"/>
    <w:rsid w:val="00A21668"/>
    <w:rsid w:val="00A3315A"/>
    <w:rsid w:val="00A72167"/>
    <w:rsid w:val="00A80820"/>
    <w:rsid w:val="00A83ECB"/>
    <w:rsid w:val="00AA4980"/>
    <w:rsid w:val="00AC2D4E"/>
    <w:rsid w:val="00AC624D"/>
    <w:rsid w:val="00AF4F77"/>
    <w:rsid w:val="00AF5B40"/>
    <w:rsid w:val="00B13732"/>
    <w:rsid w:val="00B5107D"/>
    <w:rsid w:val="00B70485"/>
    <w:rsid w:val="00B8254B"/>
    <w:rsid w:val="00BA1335"/>
    <w:rsid w:val="00BB2732"/>
    <w:rsid w:val="00BD7C59"/>
    <w:rsid w:val="00C05BB0"/>
    <w:rsid w:val="00C345D4"/>
    <w:rsid w:val="00C470FA"/>
    <w:rsid w:val="00C67D5C"/>
    <w:rsid w:val="00C72403"/>
    <w:rsid w:val="00CA4D97"/>
    <w:rsid w:val="00CD39AB"/>
    <w:rsid w:val="00D0149F"/>
    <w:rsid w:val="00D32D35"/>
    <w:rsid w:val="00D577B0"/>
    <w:rsid w:val="00D62C9F"/>
    <w:rsid w:val="00D82CC1"/>
    <w:rsid w:val="00D9045D"/>
    <w:rsid w:val="00D9425C"/>
    <w:rsid w:val="00D95A88"/>
    <w:rsid w:val="00E0471D"/>
    <w:rsid w:val="00E16704"/>
    <w:rsid w:val="00E401EF"/>
    <w:rsid w:val="00E65E2D"/>
    <w:rsid w:val="00E65FB3"/>
    <w:rsid w:val="00E8092E"/>
    <w:rsid w:val="00EC18D5"/>
    <w:rsid w:val="00ED7314"/>
    <w:rsid w:val="00F26377"/>
    <w:rsid w:val="00F55CAD"/>
    <w:rsid w:val="00F73EAE"/>
    <w:rsid w:val="00F74B58"/>
    <w:rsid w:val="00F9077A"/>
    <w:rsid w:val="00F95ECE"/>
    <w:rsid w:val="00FB69DB"/>
    <w:rsid w:val="00FC548C"/>
    <w:rsid w:val="00FC6300"/>
    <w:rsid w:val="00FD3D19"/>
    <w:rsid w:val="00FE2699"/>
    <w:rsid w:val="00FE3269"/>
    <w:rsid w:val="0A8F42FA"/>
    <w:rsid w:val="0C6EB20F"/>
    <w:rsid w:val="1010D063"/>
    <w:rsid w:val="12A8B154"/>
    <w:rsid w:val="1C524768"/>
    <w:rsid w:val="24613387"/>
    <w:rsid w:val="4B53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8A1B16"/>
  <w15:docId w15:val="{0B805210-5735-414B-A59A-DD24814CA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30A"/>
    <w:p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</w:tabs>
      <w:autoSpaceDE w:val="0"/>
      <w:autoSpaceDN w:val="0"/>
    </w:pPr>
    <w:rPr>
      <w:sz w:val="22"/>
      <w:szCs w:val="22"/>
      <w:lang w:val="en-GB" w:eastAsia="it-IT"/>
    </w:rPr>
  </w:style>
  <w:style w:type="paragraph" w:styleId="Heading2">
    <w:name w:val="heading 2"/>
    <w:basedOn w:val="Normal"/>
    <w:next w:val="Normal"/>
    <w:qFormat/>
    <w:rsid w:val="002B330A"/>
    <w:pPr>
      <w:keepNext/>
      <w:tabs>
        <w:tab w:val="clear" w:pos="1304"/>
        <w:tab w:val="clear" w:pos="2608"/>
        <w:tab w:val="clear" w:pos="3912"/>
        <w:tab w:val="clear" w:pos="5216"/>
        <w:tab w:val="clear" w:pos="6521"/>
        <w:tab w:val="clear" w:pos="7825"/>
      </w:tabs>
      <w:autoSpaceDE/>
      <w:autoSpaceDN/>
      <w:jc w:val="center"/>
      <w:outlineLvl w:val="1"/>
    </w:pPr>
    <w:rPr>
      <w:rFonts w:ascii="Comic Sans MS" w:hAnsi="Comic Sans MS"/>
      <w:b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B330A"/>
    <w:pPr>
      <w:tabs>
        <w:tab w:val="clear" w:pos="1304"/>
        <w:tab w:val="clear" w:pos="2608"/>
        <w:tab w:val="clear" w:pos="3912"/>
        <w:tab w:val="clear" w:pos="5216"/>
        <w:tab w:val="clear" w:pos="6521"/>
        <w:tab w:val="clear" w:pos="7825"/>
        <w:tab w:val="center" w:pos="4153"/>
        <w:tab w:val="right" w:pos="8306"/>
      </w:tabs>
    </w:pPr>
  </w:style>
  <w:style w:type="paragraph" w:styleId="Footer">
    <w:name w:val="footer"/>
    <w:basedOn w:val="Normal"/>
    <w:rsid w:val="002B330A"/>
    <w:pPr>
      <w:tabs>
        <w:tab w:val="clear" w:pos="1304"/>
        <w:tab w:val="clear" w:pos="2608"/>
        <w:tab w:val="clear" w:pos="3912"/>
        <w:tab w:val="clear" w:pos="5216"/>
        <w:tab w:val="clear" w:pos="6521"/>
        <w:tab w:val="clear" w:pos="7825"/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B330A"/>
  </w:style>
  <w:style w:type="paragraph" w:styleId="Title">
    <w:name w:val="Title"/>
    <w:basedOn w:val="Normal"/>
    <w:qFormat/>
    <w:rsid w:val="002B330A"/>
    <w:pPr>
      <w:tabs>
        <w:tab w:val="right" w:pos="8594"/>
      </w:tabs>
      <w:suppressAutoHyphens/>
      <w:ind w:left="1296" w:hanging="1296"/>
      <w:jc w:val="center"/>
    </w:pPr>
    <w:rPr>
      <w:rFonts w:ascii="Arial" w:hAnsi="Arial" w:cs="Arial"/>
      <w:b/>
      <w:bCs/>
      <w:sz w:val="28"/>
      <w:szCs w:val="28"/>
      <w:lang w:val="fi-FI"/>
    </w:rPr>
  </w:style>
  <w:style w:type="paragraph" w:styleId="BalloonText">
    <w:name w:val="Balloon Text"/>
    <w:basedOn w:val="Normal"/>
    <w:semiHidden/>
    <w:rsid w:val="00A2166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5D4B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4B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D4B9F"/>
    <w:rPr>
      <w:lang w:val="en-GB" w:eastAsia="it-IT"/>
    </w:rPr>
  </w:style>
  <w:style w:type="paragraph" w:styleId="CommentSubject">
    <w:name w:val="annotation subject"/>
    <w:basedOn w:val="CommentText"/>
    <w:next w:val="CommentText"/>
    <w:link w:val="CommentSubjectChar"/>
    <w:rsid w:val="005D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D4B9F"/>
    <w:rPr>
      <w:b/>
      <w:bCs/>
      <w:lang w:val="en-GB" w:eastAsia="it-IT"/>
    </w:rPr>
  </w:style>
  <w:style w:type="character" w:styleId="Hyperlink">
    <w:name w:val="Hyperlink"/>
    <w:basedOn w:val="DefaultParagraphFont"/>
    <w:uiPriority w:val="99"/>
    <w:unhideWhenUsed/>
    <w:rsid w:val="00146089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4E22E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AF4F77"/>
  </w:style>
  <w:style w:type="character" w:customStyle="1" w:styleId="eop">
    <w:name w:val="eop"/>
    <w:basedOn w:val="DefaultParagraphFont"/>
    <w:rsid w:val="00020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ntwicklung.at/fileadmin/user_upload/Dokumente/Zivilgesellschaft/GL_ExpenditureVerification_June2023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ntwicklung.at/en/media-centre/download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792FA306525349B683222DC21323DE" ma:contentTypeVersion="14" ma:contentTypeDescription="Create a new document." ma:contentTypeScope="" ma:versionID="edff13bcba16f420044ddb57d1718f65">
  <xsd:schema xmlns:xsd="http://www.w3.org/2001/XMLSchema" xmlns:xs="http://www.w3.org/2001/XMLSchema" xmlns:p="http://schemas.microsoft.com/office/2006/metadata/properties" xmlns:ns3="7f2c38a8-d9cb-4303-a26d-cef412034bd4" xmlns:ns4="1be6e76a-c663-48d6-a262-096321fa61e2" targetNamespace="http://schemas.microsoft.com/office/2006/metadata/properties" ma:root="true" ma:fieldsID="b49989e3ad3ec275b7673c747115b4c7" ns3:_="" ns4:_="">
    <xsd:import namespace="7f2c38a8-d9cb-4303-a26d-cef412034bd4"/>
    <xsd:import namespace="1be6e76a-c663-48d6-a262-096321fa61e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3:SharedWithDetails" minOccurs="0"/>
                <xsd:element ref="ns3:SharingHintHash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2c38a8-d9cb-4303-a26d-cef412034b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6e76a-c663-48d6-a262-096321fa61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A7816-7647-4C2D-A20D-9817A7C4EA85}">
  <ds:schemaRefs>
    <ds:schemaRef ds:uri="7f2c38a8-d9cb-4303-a26d-cef412034bd4"/>
    <ds:schemaRef ds:uri="http://schemas.microsoft.com/office/infopath/2007/PartnerControls"/>
    <ds:schemaRef ds:uri="http://schemas.microsoft.com/office/2006/documentManagement/types"/>
    <ds:schemaRef ds:uri="1be6e76a-c663-48d6-a262-096321fa61e2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D44E931-8187-446A-AAB7-79B5979335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7F9CB5-CD1B-4A94-802E-D30FEA5A3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2c38a8-d9cb-4303-a26d-cef412034bd4"/>
    <ds:schemaRef ds:uri="1be6e76a-c663-48d6-a262-096321fa61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3558A6-2B6F-4596-9D47-FDC147BED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EXTERNAL AUDIT TERMS OF REFERENCE</vt:lpstr>
    </vt:vector>
  </TitlesOfParts>
  <Company>Austrian Development Agency</Company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EXTERNAL AUDIT TERMS OF REFERENCE</dc:title>
  <dc:creator>Mang</dc:creator>
  <cp:lastModifiedBy>Demuria Ekaterine</cp:lastModifiedBy>
  <cp:revision>16</cp:revision>
  <cp:lastPrinted>2016-08-01T08:14:00Z</cp:lastPrinted>
  <dcterms:created xsi:type="dcterms:W3CDTF">2022-10-24T11:39:00Z</dcterms:created>
  <dcterms:modified xsi:type="dcterms:W3CDTF">2023-11-03T11:34:00Z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0x01010032792FA306525349B683222DC21323DE</vt:lpwstr>
  </property>
  <property fmtid="{D5CDD505-2E9C-101B-9397-08002B2CF9AE}" pid="3" name="GrammarlyDocumentId">
    <vt:lpwstr>b4c84053db653aa3200006bb5ed71d9ca18faa4f6b3bfdc9f3ea76d3e2bbfd54</vt:lpwstr>
  </property>
</Properties>
</file>