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1121" w14:textId="53841717" w:rsidR="0066343B" w:rsidRPr="00C4021B" w:rsidRDefault="009C44C8" w:rsidP="005A290C">
      <w:pPr>
        <w:spacing w:after="360"/>
        <w:jc w:val="center"/>
        <w:rPr>
          <w:rFonts w:ascii="Times New Roman" w:hAnsi="Times New Roman" w:cs="Times New Roman"/>
          <w:sz w:val="32"/>
          <w:szCs w:val="32"/>
          <w:lang w:val="ka-GE"/>
        </w:rPr>
      </w:pPr>
      <w:r>
        <w:rPr>
          <w:rFonts w:ascii="Sylfaen" w:hAnsi="Sylfaen" w:cs="Sylfaen"/>
          <w:sz w:val="32"/>
          <w:szCs w:val="32"/>
          <w:lang w:val="ka-GE"/>
        </w:rPr>
        <w:t>ვაკანსიის განცხადება</w:t>
      </w:r>
      <w:r w:rsidR="003532F9" w:rsidRPr="00C4021B">
        <w:rPr>
          <w:rFonts w:ascii="Times New Roman" w:hAnsi="Times New Roman" w:cs="Times New Roman"/>
          <w:sz w:val="32"/>
          <w:szCs w:val="32"/>
          <w:lang w:val="ka-GE"/>
        </w:rPr>
        <w:t xml:space="preserve"> </w:t>
      </w:r>
      <w:r w:rsidR="0066343B" w:rsidRPr="00C4021B">
        <w:rPr>
          <w:rFonts w:ascii="Times New Roman" w:hAnsi="Times New Roman" w:cs="Times New Roman"/>
          <w:sz w:val="32"/>
          <w:szCs w:val="32"/>
          <w:lang w:val="ka-GE"/>
        </w:rPr>
        <w:t>N. 02/2025</w:t>
      </w:r>
    </w:p>
    <w:p w14:paraId="778F2C0B" w14:textId="295E4D90" w:rsidR="0066343B" w:rsidRPr="00C4021B" w:rsidRDefault="003532F9" w:rsidP="003532F9">
      <w:pPr>
        <w:ind w:left="720" w:hanging="72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  <w:lang w:val="ka-GE"/>
        </w:rPr>
      </w:pPr>
      <w:r w:rsidRPr="00C4021B">
        <w:rPr>
          <w:rFonts w:ascii="Sylfaen" w:hAnsi="Sylfaen" w:cs="Times New Roman"/>
          <w:b/>
          <w:bCs/>
          <w:sz w:val="32"/>
          <w:szCs w:val="32"/>
          <w:lang w:val="ka-GE"/>
        </w:rPr>
        <w:t>დამხმარე ასისტენტი</w:t>
      </w:r>
      <w:r w:rsidR="00765CB2" w:rsidRPr="00C4021B">
        <w:rPr>
          <w:rFonts w:ascii="Sylfaen" w:hAnsi="Sylfaen" w:cs="Times New Roman"/>
          <w:b/>
          <w:bCs/>
          <w:sz w:val="32"/>
          <w:szCs w:val="32"/>
          <w:lang w:val="ka-GE"/>
        </w:rPr>
        <w:t xml:space="preserve"> ოფიციალურ რეზიდენციაში</w:t>
      </w:r>
      <w:r w:rsidRPr="00C4021B">
        <w:rPr>
          <w:rFonts w:ascii="Sylfaen" w:hAnsi="Sylfaen" w:cs="Times New Roman"/>
          <w:b/>
          <w:bCs/>
          <w:sz w:val="32"/>
          <w:szCs w:val="32"/>
          <w:lang w:val="ka-GE"/>
        </w:rPr>
        <w:t>: დამლაგებელი და დიასახლისი</w:t>
      </w:r>
    </w:p>
    <w:p w14:paraId="4A998A25" w14:textId="77777777" w:rsidR="0066343B" w:rsidRPr="00C4021B" w:rsidRDefault="0066343B" w:rsidP="0066343B">
      <w:pPr>
        <w:rPr>
          <w:rFonts w:ascii="Times New Roman" w:hAnsi="Times New Roman" w:cs="Times New Roman"/>
          <w:sz w:val="24"/>
          <w:szCs w:val="24"/>
          <w:lang w:val="ka-GE"/>
        </w:rPr>
      </w:pPr>
    </w:p>
    <w:p w14:paraId="7F5599DC" w14:textId="5630C2AA" w:rsidR="0066343B" w:rsidRPr="00C4021B" w:rsidRDefault="00C608A6" w:rsidP="007871A6">
      <w:pPr>
        <w:spacing w:line="276" w:lineRule="auto"/>
        <w:jc w:val="both"/>
        <w:rPr>
          <w:rFonts w:ascii="Times New Roman" w:hAnsi="Times New Roman" w:cs="Times New Roman"/>
          <w:sz w:val="26"/>
          <w:szCs w:val="26"/>
          <w:lang w:val="ka-GE"/>
        </w:rPr>
      </w:pPr>
      <w:r w:rsidRPr="00C4021B">
        <w:rPr>
          <w:rFonts w:ascii="Sylfaen" w:hAnsi="Sylfaen" w:cs="Times New Roman"/>
          <w:sz w:val="26"/>
          <w:szCs w:val="26"/>
          <w:lang w:val="ka-GE"/>
        </w:rPr>
        <w:t xml:space="preserve">თბილისში ბრაზილიის საელჩო </w:t>
      </w:r>
      <w:r w:rsidR="00D11613">
        <w:rPr>
          <w:rFonts w:ascii="Sylfaen" w:hAnsi="Sylfaen" w:cs="Times New Roman"/>
          <w:sz w:val="26"/>
          <w:szCs w:val="26"/>
          <w:lang w:val="ka-GE"/>
        </w:rPr>
        <w:t xml:space="preserve">აცხადებს </w:t>
      </w:r>
      <w:r w:rsidR="003000B7">
        <w:rPr>
          <w:rFonts w:ascii="Sylfaen" w:hAnsi="Sylfaen" w:cs="Sylfaen"/>
          <w:sz w:val="26"/>
          <w:szCs w:val="26"/>
          <w:lang w:val="ka-GE"/>
        </w:rPr>
        <w:t>ვაკანსიას</w:t>
      </w:r>
      <w:r w:rsidR="00D11613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რეზერვის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ფორმირე</w:t>
      </w:r>
      <w:r w:rsidR="00D44DA9">
        <w:rPr>
          <w:rFonts w:ascii="Sylfaen" w:hAnsi="Sylfaen" w:cs="Sylfaen"/>
          <w:sz w:val="26"/>
          <w:szCs w:val="26"/>
          <w:lang w:val="ka-GE"/>
        </w:rPr>
        <w:t>ბისა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და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ერთ</w:t>
      </w:r>
      <w:r w:rsidR="00D44DA9">
        <w:rPr>
          <w:rFonts w:ascii="Sylfaen" w:hAnsi="Sylfaen" w:cs="Sylfaen"/>
          <w:sz w:val="26"/>
          <w:szCs w:val="26"/>
          <w:lang w:val="ka-GE"/>
        </w:rPr>
        <w:t>ი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(1)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დამხმარე ასისტენტის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(</w:t>
      </w:r>
      <w:r w:rsidR="00D44DA9" w:rsidRPr="00C4021B">
        <w:rPr>
          <w:rFonts w:ascii="Sylfaen" w:hAnsi="Sylfaen" w:cs="Sylfaen"/>
          <w:b/>
          <w:bCs/>
          <w:sz w:val="26"/>
          <w:szCs w:val="26"/>
          <w:lang w:val="ka-GE"/>
        </w:rPr>
        <w:t>დამლაგებელი</w:t>
      </w:r>
      <w:r w:rsidR="00D44DA9" w:rsidRPr="00C4021B">
        <w:rPr>
          <w:rFonts w:ascii="Times New Roman" w:hAnsi="Times New Roman" w:cs="Times New Roman"/>
          <w:b/>
          <w:bCs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b/>
          <w:bCs/>
          <w:sz w:val="26"/>
          <w:szCs w:val="26"/>
          <w:lang w:val="ka-GE"/>
        </w:rPr>
        <w:t>და</w:t>
      </w:r>
      <w:r w:rsidR="00D44DA9" w:rsidRPr="00C4021B">
        <w:rPr>
          <w:rFonts w:ascii="Times New Roman" w:hAnsi="Times New Roman" w:cs="Times New Roman"/>
          <w:b/>
          <w:bCs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b/>
          <w:bCs/>
          <w:sz w:val="26"/>
          <w:szCs w:val="26"/>
          <w:lang w:val="ka-GE"/>
        </w:rPr>
        <w:t>დიასახლისი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) </w:t>
      </w:r>
      <w:r w:rsidR="00E86EC4">
        <w:rPr>
          <w:rFonts w:ascii="Sylfaen" w:hAnsi="Sylfaen" w:cs="Sylfaen"/>
          <w:sz w:val="26"/>
          <w:szCs w:val="26"/>
          <w:lang w:val="ka-GE"/>
        </w:rPr>
        <w:t>პოზიციაზე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ოფიციალურ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რეზიდენციაში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>,</w:t>
      </w:r>
      <w:r w:rsidR="00D44DA9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რომელიც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მდებარეობს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თბილისში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, </w:t>
      </w:r>
      <w:r w:rsidR="00D44DA9" w:rsidRPr="00C4021B">
        <w:rPr>
          <w:rFonts w:ascii="Sylfaen" w:hAnsi="Sylfaen" w:cs="Sylfaen"/>
          <w:sz w:val="26"/>
          <w:szCs w:val="26"/>
          <w:lang w:val="ka-GE"/>
        </w:rPr>
        <w:t>საქართველოში</w:t>
      </w:r>
      <w:r w:rsidR="006A609E">
        <w:rPr>
          <w:rFonts w:ascii="Sylfaen" w:hAnsi="Sylfaen" w:cs="Sylfaen"/>
          <w:sz w:val="26"/>
          <w:szCs w:val="26"/>
          <w:lang w:val="ka-GE"/>
        </w:rPr>
        <w:t>.</w:t>
      </w:r>
      <w:r w:rsidR="00B10E8D">
        <w:rPr>
          <w:rFonts w:ascii="Sylfaen" w:hAnsi="Sylfaen" w:cs="Sylfaen"/>
          <w:sz w:val="26"/>
          <w:szCs w:val="26"/>
          <w:lang w:val="ka-GE"/>
        </w:rPr>
        <w:t xml:space="preserve"> კანდიდატს შეარჩევს ელჩის მოვალეობის შემსრულებლის მიერ</w:t>
      </w:r>
      <w:r w:rsidR="00D44DA9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F530BA" w:rsidRPr="00C4021B">
        <w:rPr>
          <w:rFonts w:ascii="Sylfaen" w:hAnsi="Sylfaen" w:cs="Sylfaen"/>
          <w:sz w:val="26"/>
          <w:szCs w:val="26"/>
          <w:lang w:val="ka-GE"/>
        </w:rPr>
        <w:t>დანიშნული</w:t>
      </w:r>
      <w:r w:rsidR="00F530BA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F530BA" w:rsidRPr="00C4021B">
        <w:rPr>
          <w:rFonts w:ascii="Sylfaen" w:hAnsi="Sylfaen" w:cs="Sylfaen"/>
          <w:sz w:val="26"/>
          <w:szCs w:val="26"/>
          <w:lang w:val="ka-GE"/>
        </w:rPr>
        <w:t>შერჩევის</w:t>
      </w:r>
      <w:r w:rsidR="00F530BA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F530BA" w:rsidRPr="00C4021B">
        <w:rPr>
          <w:rFonts w:ascii="Sylfaen" w:hAnsi="Sylfaen" w:cs="Sylfaen"/>
          <w:sz w:val="26"/>
          <w:szCs w:val="26"/>
          <w:lang w:val="ka-GE"/>
        </w:rPr>
        <w:t>კომიტეტ</w:t>
      </w:r>
      <w:r w:rsidR="00741293">
        <w:rPr>
          <w:rFonts w:ascii="Sylfaen" w:hAnsi="Sylfaen" w:cs="Sylfaen"/>
          <w:sz w:val="26"/>
          <w:szCs w:val="26"/>
          <w:lang w:val="ka-GE"/>
        </w:rPr>
        <w:t>ი</w:t>
      </w:r>
      <w:r w:rsidR="00741293">
        <w:rPr>
          <w:rFonts w:ascii="Times New Roman" w:hAnsi="Times New Roman" w:cs="Times New Roman"/>
          <w:sz w:val="26"/>
          <w:szCs w:val="26"/>
          <w:lang w:val="ka-GE"/>
        </w:rPr>
        <w:t>,</w:t>
      </w:r>
      <w:r w:rsidR="00AB588E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AB588E">
        <w:rPr>
          <w:rFonts w:ascii="Sylfaen" w:hAnsi="Sylfaen" w:cs="Times New Roman"/>
          <w:sz w:val="26"/>
          <w:szCs w:val="26"/>
          <w:lang w:val="ka-GE"/>
        </w:rPr>
        <w:t>იმ პირობების შესაბამისად, რომლებიც მოცემულია შემდეგ განკარგულებებში:</w:t>
      </w:r>
      <w:r w:rsidR="00741293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7871A6" w:rsidRPr="00C4021B">
        <w:rPr>
          <w:rFonts w:ascii="Sylfaen" w:hAnsi="Sylfaen" w:cs="Sylfaen"/>
          <w:sz w:val="26"/>
          <w:szCs w:val="26"/>
          <w:lang w:val="ka-GE"/>
        </w:rPr>
        <w:t>დადგენილებ</w:t>
      </w:r>
      <w:r w:rsidR="0063709C">
        <w:rPr>
          <w:rFonts w:ascii="Sylfaen" w:hAnsi="Sylfaen" w:cs="Sylfaen"/>
          <w:sz w:val="26"/>
          <w:szCs w:val="26"/>
          <w:lang w:val="ka-GE"/>
        </w:rPr>
        <w:t>ა</w:t>
      </w:r>
      <w:r w:rsidR="007871A6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№ 1,570, 21/07/1995, </w:t>
      </w:r>
      <w:r w:rsidR="007871A6" w:rsidRPr="00C4021B">
        <w:rPr>
          <w:rFonts w:ascii="Sylfaen" w:hAnsi="Sylfaen" w:cs="Sylfaen"/>
          <w:sz w:val="26"/>
          <w:szCs w:val="26"/>
          <w:lang w:val="ka-GE"/>
        </w:rPr>
        <w:t>საგარეო</w:t>
      </w:r>
      <w:r w:rsidR="007871A6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7871A6" w:rsidRPr="00C4021B">
        <w:rPr>
          <w:rFonts w:ascii="Sylfaen" w:hAnsi="Sylfaen" w:cs="Sylfaen"/>
          <w:sz w:val="26"/>
          <w:szCs w:val="26"/>
          <w:lang w:val="ka-GE"/>
        </w:rPr>
        <w:t>საქმეთა</w:t>
      </w:r>
      <w:r w:rsidR="007871A6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7871A6" w:rsidRPr="00C4021B">
        <w:rPr>
          <w:rFonts w:ascii="Sylfaen" w:hAnsi="Sylfaen" w:cs="Sylfaen"/>
          <w:sz w:val="26"/>
          <w:szCs w:val="26"/>
          <w:lang w:val="ka-GE"/>
        </w:rPr>
        <w:t>მინისტრის</w:t>
      </w:r>
      <w:r w:rsidR="007871A6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7871A6" w:rsidRPr="00C4021B">
        <w:rPr>
          <w:rFonts w:ascii="Sylfaen" w:hAnsi="Sylfaen" w:cs="Sylfaen"/>
          <w:sz w:val="26"/>
          <w:szCs w:val="26"/>
          <w:lang w:val="ka-GE"/>
        </w:rPr>
        <w:t>განკარგულებ</w:t>
      </w:r>
      <w:r w:rsidR="001149F8">
        <w:rPr>
          <w:rFonts w:ascii="Sylfaen" w:hAnsi="Sylfaen" w:cs="Sylfaen"/>
          <w:sz w:val="26"/>
          <w:szCs w:val="26"/>
          <w:lang w:val="ka-GE"/>
        </w:rPr>
        <w:t>ა</w:t>
      </w:r>
      <w:r w:rsidR="007871A6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12/09/1995, </w:t>
      </w:r>
      <w:r w:rsidR="00E30324">
        <w:rPr>
          <w:rFonts w:ascii="Sylfaen" w:hAnsi="Sylfaen" w:cs="Sylfaen"/>
          <w:sz w:val="26"/>
          <w:szCs w:val="26"/>
          <w:lang w:val="ka-GE"/>
        </w:rPr>
        <w:t>დადგენილება</w:t>
      </w:r>
      <w:r w:rsidR="007871A6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№ 11,140, 29/12/2006 </w:t>
      </w:r>
      <w:r w:rsidR="007871A6" w:rsidRPr="00C4021B">
        <w:rPr>
          <w:rFonts w:ascii="Sylfaen" w:hAnsi="Sylfaen" w:cs="Sylfaen"/>
          <w:sz w:val="26"/>
          <w:szCs w:val="26"/>
          <w:lang w:val="ka-GE"/>
        </w:rPr>
        <w:t>და</w:t>
      </w:r>
      <w:r w:rsidR="007871A6" w:rsidRPr="00C4021B">
        <w:rPr>
          <w:rFonts w:ascii="Times New Roman" w:hAnsi="Times New Roman" w:cs="Times New Roman"/>
          <w:sz w:val="26"/>
          <w:szCs w:val="26"/>
          <w:lang w:val="ka-GE"/>
        </w:rPr>
        <w:t xml:space="preserve"> </w:t>
      </w:r>
      <w:r w:rsidR="00FA229A">
        <w:rPr>
          <w:rFonts w:ascii="Sylfaen" w:hAnsi="Sylfaen" w:cs="Sylfaen"/>
          <w:sz w:val="26"/>
          <w:szCs w:val="26"/>
          <w:lang w:val="ka-GE"/>
        </w:rPr>
        <w:t>ეს განცხადება.</w:t>
      </w:r>
    </w:p>
    <w:p w14:paraId="1F099EAD" w14:textId="77777777" w:rsidR="000C35F6" w:rsidRPr="000C35F6" w:rsidRDefault="000C35F6" w:rsidP="000C35F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ka-GE"/>
        </w:rPr>
      </w:pPr>
      <w:r w:rsidRPr="000C35F6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1. </w:t>
      </w:r>
      <w:r w:rsidRPr="000C35F6">
        <w:rPr>
          <w:rFonts w:ascii="Sylfaen" w:hAnsi="Sylfaen" w:cs="Sylfaen"/>
          <w:b/>
          <w:bCs/>
          <w:sz w:val="24"/>
          <w:szCs w:val="24"/>
          <w:lang w:val="ka-GE"/>
        </w:rPr>
        <w:t>პოზიცია</w:t>
      </w:r>
      <w:r w:rsidRPr="000C35F6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 </w:t>
      </w:r>
      <w:r w:rsidRPr="000C35F6">
        <w:rPr>
          <w:rFonts w:ascii="Sylfaen" w:hAnsi="Sylfaen" w:cs="Sylfaen"/>
          <w:b/>
          <w:bCs/>
          <w:sz w:val="24"/>
          <w:szCs w:val="24"/>
          <w:lang w:val="ka-GE"/>
        </w:rPr>
        <w:t>და</w:t>
      </w:r>
      <w:r w:rsidRPr="000C35F6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 </w:t>
      </w:r>
      <w:r w:rsidRPr="000C35F6">
        <w:rPr>
          <w:rFonts w:ascii="Sylfaen" w:hAnsi="Sylfaen" w:cs="Sylfaen"/>
          <w:b/>
          <w:bCs/>
          <w:sz w:val="24"/>
          <w:szCs w:val="24"/>
          <w:lang w:val="ka-GE"/>
        </w:rPr>
        <w:t>პასუხისმგებლობები</w:t>
      </w:r>
    </w:p>
    <w:p w14:paraId="36D49209" w14:textId="302E078C" w:rsidR="0066343B" w:rsidRPr="00C4021B" w:rsidRDefault="0066343B" w:rsidP="0066343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ka-GE"/>
        </w:rPr>
      </w:pPr>
      <w:r w:rsidRPr="00C4021B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1.1. </w:t>
      </w:r>
      <w:r w:rsidR="000C35F6" w:rsidRPr="00C4021B">
        <w:rPr>
          <w:rFonts w:ascii="Sylfaen" w:hAnsi="Sylfaen" w:cs="Sylfaen"/>
          <w:b/>
          <w:bCs/>
          <w:sz w:val="24"/>
          <w:szCs w:val="24"/>
          <w:lang w:val="ka-GE"/>
        </w:rPr>
        <w:t>სამუშაო</w:t>
      </w:r>
      <w:r w:rsidR="00794950">
        <w:rPr>
          <w:rFonts w:ascii="Sylfaen" w:hAnsi="Sylfaen" w:cs="Sylfaen"/>
          <w:b/>
          <w:bCs/>
          <w:sz w:val="24"/>
          <w:szCs w:val="24"/>
          <w:lang w:val="ka-GE"/>
        </w:rPr>
        <w:t>ს</w:t>
      </w:r>
      <w:r w:rsidR="000C35F6" w:rsidRPr="00C4021B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 </w:t>
      </w:r>
      <w:r w:rsidR="000C35F6" w:rsidRPr="00C4021B">
        <w:rPr>
          <w:rFonts w:ascii="Sylfaen" w:hAnsi="Sylfaen" w:cs="Sylfaen"/>
          <w:b/>
          <w:bCs/>
          <w:sz w:val="24"/>
          <w:szCs w:val="24"/>
          <w:lang w:val="ka-GE"/>
        </w:rPr>
        <w:t>მიზანი</w:t>
      </w:r>
    </w:p>
    <w:p w14:paraId="13F32FC6" w14:textId="64AD99A4" w:rsidR="006E6B93" w:rsidRPr="00C4021B" w:rsidRDefault="001D4916" w:rsidP="00867290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დამხმარე ასისტენტი </w:t>
      </w:r>
      <w:r w:rsidR="00E45D8B" w:rsidRPr="00C4021B">
        <w:rPr>
          <w:rFonts w:ascii="Sylfaen" w:hAnsi="Sylfaen" w:cs="Times New Roman"/>
          <w:sz w:val="24"/>
          <w:szCs w:val="24"/>
          <w:lang w:val="ka-GE"/>
        </w:rPr>
        <w:t>პასუხისმგებელი იქნება ზოგადი მომსახურების სამუშაოებზე</w:t>
      </w:r>
      <w:r w:rsidR="00867290" w:rsidRPr="00C4021B">
        <w:rPr>
          <w:rFonts w:ascii="Times New Roman" w:hAnsi="Times New Roman" w:cs="Times New Roman"/>
          <w:sz w:val="24"/>
          <w:szCs w:val="24"/>
          <w:lang w:val="ka-GE"/>
        </w:rPr>
        <w:t xml:space="preserve">, </w:t>
      </w:r>
      <w:r w:rsidR="00867290" w:rsidRPr="00C4021B">
        <w:rPr>
          <w:rFonts w:ascii="Sylfaen" w:hAnsi="Sylfaen" w:cs="Times New Roman"/>
          <w:sz w:val="24"/>
          <w:szCs w:val="24"/>
          <w:lang w:val="ka-GE"/>
        </w:rPr>
        <w:t>ძირითადად დამლაგებლისა და დიასახლისის ფუნქციებით</w:t>
      </w:r>
      <w:r w:rsidR="0028555B" w:rsidRPr="00C4021B">
        <w:rPr>
          <w:rFonts w:ascii="Times New Roman" w:hAnsi="Times New Roman" w:cs="Times New Roman"/>
          <w:sz w:val="24"/>
          <w:szCs w:val="24"/>
          <w:lang w:val="ka-GE"/>
        </w:rPr>
        <w:t>,</w:t>
      </w:r>
      <w:r w:rsidR="0071617A">
        <w:rPr>
          <w:rFonts w:ascii="Times New Roman" w:hAnsi="Times New Roman" w:cs="Times New Roman"/>
          <w:sz w:val="24"/>
          <w:szCs w:val="24"/>
          <w:lang w:val="ka-GE"/>
        </w:rPr>
        <w:t xml:space="preserve"> </w:t>
      </w:r>
      <w:r w:rsidR="0028555B" w:rsidRPr="00C4021B">
        <w:rPr>
          <w:rFonts w:ascii="Sylfaen" w:hAnsi="Sylfaen" w:cs="Sylfaen"/>
          <w:sz w:val="24"/>
          <w:szCs w:val="24"/>
          <w:lang w:val="ka-GE"/>
        </w:rPr>
        <w:t>როგორც</w:t>
      </w:r>
      <w:r w:rsidR="0028555B" w:rsidRPr="00C4021B">
        <w:rPr>
          <w:rFonts w:ascii="Times New Roman" w:hAnsi="Times New Roman" w:cs="Times New Roman"/>
          <w:sz w:val="24"/>
          <w:szCs w:val="24"/>
          <w:lang w:val="ka-GE"/>
        </w:rPr>
        <w:t xml:space="preserve"> </w:t>
      </w:r>
      <w:r w:rsidR="0028555B" w:rsidRPr="00C4021B">
        <w:rPr>
          <w:rFonts w:ascii="Sylfaen" w:hAnsi="Sylfaen" w:cs="Sylfaen"/>
          <w:sz w:val="24"/>
          <w:szCs w:val="24"/>
          <w:lang w:val="ka-GE"/>
        </w:rPr>
        <w:t>განსაზღვრულია</w:t>
      </w:r>
      <w:r w:rsidR="0028555B" w:rsidRPr="00C4021B">
        <w:rPr>
          <w:rFonts w:ascii="Times New Roman" w:hAnsi="Times New Roman" w:cs="Times New Roman"/>
          <w:sz w:val="24"/>
          <w:szCs w:val="24"/>
          <w:lang w:val="ka-GE"/>
        </w:rPr>
        <w:t xml:space="preserve"> </w:t>
      </w:r>
      <w:r w:rsidR="0028555B" w:rsidRPr="00C4021B">
        <w:rPr>
          <w:rFonts w:ascii="Sylfaen" w:hAnsi="Sylfaen" w:cs="Sylfaen"/>
          <w:sz w:val="24"/>
          <w:szCs w:val="24"/>
          <w:lang w:val="ka-GE"/>
        </w:rPr>
        <w:t>სამუშაო</w:t>
      </w:r>
      <w:r w:rsidR="0028555B" w:rsidRPr="00C4021B">
        <w:rPr>
          <w:rFonts w:ascii="Times New Roman" w:hAnsi="Times New Roman" w:cs="Times New Roman"/>
          <w:sz w:val="24"/>
          <w:szCs w:val="24"/>
          <w:lang w:val="ka-GE"/>
        </w:rPr>
        <w:t xml:space="preserve"> </w:t>
      </w:r>
      <w:r w:rsidR="0028555B" w:rsidRPr="00C4021B">
        <w:rPr>
          <w:rFonts w:ascii="Sylfaen" w:hAnsi="Sylfaen" w:cs="Sylfaen"/>
          <w:sz w:val="24"/>
          <w:szCs w:val="24"/>
          <w:lang w:val="ka-GE"/>
        </w:rPr>
        <w:t>ხელშეკრულებაში</w:t>
      </w:r>
      <w:r w:rsidR="0071617A">
        <w:rPr>
          <w:rFonts w:ascii="Sylfaen" w:hAnsi="Sylfaen" w:cs="Sylfaen"/>
          <w:sz w:val="24"/>
          <w:szCs w:val="24"/>
          <w:lang w:val="ka-GE"/>
        </w:rPr>
        <w:t>.</w:t>
      </w:r>
    </w:p>
    <w:p w14:paraId="737C83DC" w14:textId="194F2300" w:rsidR="0066343B" w:rsidRPr="00C4021B" w:rsidRDefault="005D7F06" w:rsidP="00867290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ძირითადი სამუშაო ადგილი იქნება ოფიციალური რეზიდენცია, თუმცა, დასაქმებულს </w:t>
      </w:r>
      <w:r w:rsidR="0001022A" w:rsidRPr="00C4021B">
        <w:rPr>
          <w:rFonts w:ascii="Sylfaen" w:hAnsi="Sylfaen" w:cs="Times New Roman"/>
          <w:sz w:val="24"/>
          <w:szCs w:val="24"/>
          <w:lang w:val="ka-GE"/>
        </w:rPr>
        <w:t xml:space="preserve">სამუშაოს შესრულება შეიძლება მოუწიოს </w:t>
      </w:r>
      <w:r w:rsidRPr="00C4021B">
        <w:rPr>
          <w:rFonts w:ascii="Sylfaen" w:hAnsi="Sylfaen" w:cs="Times New Roman"/>
          <w:sz w:val="24"/>
          <w:szCs w:val="24"/>
          <w:lang w:val="ka-GE"/>
        </w:rPr>
        <w:t>სხვა ადგილასაც</w:t>
      </w:r>
      <w:r w:rsidR="0001022A">
        <w:rPr>
          <w:rFonts w:ascii="Sylfaen" w:hAnsi="Sylfaen" w:cs="Times New Roman"/>
          <w:sz w:val="24"/>
          <w:szCs w:val="24"/>
          <w:lang w:val="ka-GE"/>
        </w:rPr>
        <w:t>, რომელ</w:t>
      </w:r>
      <w:r w:rsidR="0064384F">
        <w:rPr>
          <w:rFonts w:ascii="Sylfaen" w:hAnsi="Sylfaen" w:cs="Times New Roman"/>
          <w:sz w:val="24"/>
          <w:szCs w:val="24"/>
          <w:lang w:val="ka-GE"/>
        </w:rPr>
        <w:t xml:space="preserve">საც განსაზღვრავს თბილისში ბრაზილიის საელჩო. </w:t>
      </w:r>
    </w:p>
    <w:p w14:paraId="0ADB9353" w14:textId="73016636" w:rsidR="0066343B" w:rsidRPr="00C4021B" w:rsidRDefault="0066343B" w:rsidP="0066343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ka-GE"/>
        </w:rPr>
      </w:pPr>
      <w:r w:rsidRPr="00C4021B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1.2. </w:t>
      </w:r>
      <w:r w:rsidR="00F63C17" w:rsidRPr="00C4021B">
        <w:rPr>
          <w:rFonts w:ascii="Sylfaen" w:hAnsi="Sylfaen" w:cs="Sylfaen"/>
          <w:b/>
          <w:bCs/>
          <w:sz w:val="24"/>
          <w:szCs w:val="24"/>
          <w:lang w:val="ka-GE"/>
        </w:rPr>
        <w:t>ძირითადი</w:t>
      </w:r>
      <w:r w:rsidR="00F63C17" w:rsidRPr="00C4021B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 </w:t>
      </w:r>
      <w:r w:rsidR="00F63C17" w:rsidRPr="00C4021B">
        <w:rPr>
          <w:rFonts w:ascii="Sylfaen" w:hAnsi="Sylfaen" w:cs="Sylfaen"/>
          <w:b/>
          <w:bCs/>
          <w:sz w:val="24"/>
          <w:szCs w:val="24"/>
          <w:lang w:val="ka-GE"/>
        </w:rPr>
        <w:t>მოვალეობები</w:t>
      </w:r>
      <w:r w:rsidR="00F63C17" w:rsidRPr="00C4021B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 </w:t>
      </w:r>
      <w:r w:rsidR="00F63C17" w:rsidRPr="00C4021B">
        <w:rPr>
          <w:rFonts w:ascii="Sylfaen" w:hAnsi="Sylfaen" w:cs="Sylfaen"/>
          <w:b/>
          <w:bCs/>
          <w:sz w:val="24"/>
          <w:szCs w:val="24"/>
          <w:lang w:val="ka-GE"/>
        </w:rPr>
        <w:t>და</w:t>
      </w:r>
      <w:r w:rsidR="00F63C17" w:rsidRPr="00C4021B">
        <w:rPr>
          <w:rFonts w:ascii="Times New Roman" w:hAnsi="Times New Roman" w:cs="Times New Roman"/>
          <w:b/>
          <w:bCs/>
          <w:sz w:val="24"/>
          <w:szCs w:val="24"/>
          <w:lang w:val="ka-GE"/>
        </w:rPr>
        <w:t xml:space="preserve"> </w:t>
      </w:r>
      <w:r w:rsidR="00F63C17" w:rsidRPr="00C4021B">
        <w:rPr>
          <w:rFonts w:ascii="Sylfaen" w:hAnsi="Sylfaen" w:cs="Sylfaen"/>
          <w:b/>
          <w:bCs/>
          <w:sz w:val="24"/>
          <w:szCs w:val="24"/>
          <w:lang w:val="ka-GE"/>
        </w:rPr>
        <w:t>პასუხისმგებლობები</w:t>
      </w:r>
    </w:p>
    <w:p w14:paraId="034AA57B" w14:textId="2A5765D3" w:rsidR="00F36AC2" w:rsidRPr="00C4021B" w:rsidRDefault="00F36AC2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დამხმარე ასისტენტი </w:t>
      </w:r>
      <w:r w:rsidR="004161DA" w:rsidRPr="00C4021B">
        <w:rPr>
          <w:rFonts w:ascii="Sylfaen" w:hAnsi="Sylfaen" w:cs="Times New Roman"/>
          <w:sz w:val="24"/>
          <w:szCs w:val="24"/>
          <w:lang w:val="ka-GE"/>
        </w:rPr>
        <w:t>შეასრულებს</w:t>
      </w:r>
      <w:r w:rsidR="00A17BB9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Pr="00C4021B">
        <w:rPr>
          <w:rFonts w:ascii="Sylfaen" w:hAnsi="Sylfaen" w:cs="Times New Roman"/>
          <w:sz w:val="24"/>
          <w:szCs w:val="24"/>
          <w:lang w:val="ka-GE"/>
        </w:rPr>
        <w:t>ყოველდღიურ დასუფთავებისა და სახლის მოვლის სამუშაოებს მათ შორის, მაგრამ არ შემოიფარგლება შემდეგით:</w:t>
      </w:r>
    </w:p>
    <w:p w14:paraId="614AF886" w14:textId="1BD6313A" w:rsidR="00F36AC2" w:rsidRPr="00C4021B" w:rsidRDefault="00F36AC2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ა) რეზიდენციის ყველა სივრცის დასუფთავება, მტვრის მოშორება და მოწესრიგება, მათ შორის</w:t>
      </w:r>
      <w:r w:rsidR="00103F65">
        <w:rPr>
          <w:rFonts w:ascii="Sylfaen" w:hAnsi="Sylfaen" w:cs="Times New Roman"/>
          <w:sz w:val="24"/>
          <w:szCs w:val="24"/>
          <w:lang w:val="ka-GE"/>
        </w:rPr>
        <w:t>, შემდეგი ნივთების დასუფთავება: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ავეჯი, ვერცხლის </w:t>
      </w:r>
      <w:r w:rsidR="00C96C72" w:rsidRPr="00C4021B">
        <w:rPr>
          <w:rFonts w:ascii="Sylfaen" w:hAnsi="Sylfaen" w:cs="Times New Roman"/>
          <w:sz w:val="24"/>
          <w:szCs w:val="24"/>
          <w:lang w:val="ka-GE"/>
        </w:rPr>
        <w:t>ჭურჭელი,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4220C2" w:rsidRPr="00C4021B">
        <w:rPr>
          <w:rFonts w:ascii="Sylfaen" w:hAnsi="Sylfaen" w:cs="Times New Roman"/>
          <w:sz w:val="24"/>
          <w:szCs w:val="24"/>
          <w:lang w:val="ka-GE"/>
        </w:rPr>
        <w:t>ბროლის ნაკეთობები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და დეკორატიული </w:t>
      </w:r>
      <w:r w:rsidR="00BC0739" w:rsidRPr="00C4021B">
        <w:rPr>
          <w:rFonts w:ascii="Sylfaen" w:hAnsi="Sylfaen" w:cs="Times New Roman"/>
          <w:sz w:val="24"/>
          <w:szCs w:val="24"/>
          <w:lang w:val="ka-GE"/>
        </w:rPr>
        <w:t>საგნები</w:t>
      </w:r>
      <w:r w:rsidR="00A63E0B" w:rsidRPr="00C4021B">
        <w:rPr>
          <w:rFonts w:ascii="Sylfaen" w:hAnsi="Sylfaen" w:cs="Times New Roman"/>
          <w:sz w:val="24"/>
          <w:szCs w:val="24"/>
          <w:lang w:val="ka-GE"/>
        </w:rPr>
        <w:t>;</w:t>
      </w:r>
    </w:p>
    <w:p w14:paraId="59E11FB3" w14:textId="5F3D4CC8" w:rsidR="004D1663" w:rsidRPr="00C4021B" w:rsidRDefault="004D1663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lastRenderedPageBreak/>
        <w:t>ბ)</w:t>
      </w:r>
      <w:r w:rsidR="00632B8A" w:rsidRPr="00C4021B">
        <w:rPr>
          <w:rFonts w:ascii="Sylfaen" w:hAnsi="Sylfaen" w:cs="Times New Roman"/>
          <w:sz w:val="24"/>
          <w:szCs w:val="24"/>
          <w:lang w:val="ka-GE"/>
        </w:rPr>
        <w:t xml:space="preserve"> თეთრეულის, ტანსაცმლისა და სხვა სარეცხი ნივთების გარეცხვა, გაუთოება და </w:t>
      </w:r>
      <w:r w:rsidR="00BF27F7" w:rsidRPr="00C4021B">
        <w:rPr>
          <w:rFonts w:ascii="Sylfaen" w:hAnsi="Sylfaen" w:cs="Times New Roman"/>
          <w:sz w:val="24"/>
          <w:szCs w:val="24"/>
          <w:lang w:val="ka-GE"/>
        </w:rPr>
        <w:t>სათანადოდ შენახვა.</w:t>
      </w:r>
    </w:p>
    <w:p w14:paraId="12C31C8B" w14:textId="23C9532D" w:rsidR="00BF27F7" w:rsidRPr="00C4021B" w:rsidRDefault="00BF27F7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გ) საწოლის თეთრეული</w:t>
      </w:r>
      <w:r w:rsidR="00652FAA" w:rsidRPr="00C4021B">
        <w:rPr>
          <w:rFonts w:ascii="Sylfaen" w:hAnsi="Sylfaen" w:cs="Times New Roman"/>
          <w:sz w:val="24"/>
          <w:szCs w:val="24"/>
          <w:lang w:val="ka-GE"/>
        </w:rPr>
        <w:t xml:space="preserve">ის, მაგიდის გადასაფარებლებისა და აბაზანის პირსახოცების შეცვლა და </w:t>
      </w:r>
      <w:r w:rsidR="00BD3534" w:rsidRPr="00C4021B">
        <w:rPr>
          <w:rFonts w:ascii="Sylfaen" w:hAnsi="Sylfaen" w:cs="Times New Roman"/>
          <w:sz w:val="24"/>
          <w:szCs w:val="24"/>
          <w:lang w:val="ka-GE"/>
        </w:rPr>
        <w:t xml:space="preserve">მოვლა გრაფიკისამებრ. </w:t>
      </w:r>
    </w:p>
    <w:p w14:paraId="5C7BE3BE" w14:textId="72B8C64C" w:rsidR="00EA30C5" w:rsidRPr="00C4021B" w:rsidRDefault="00EA30C5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დ) მზარეულის დახმარება შემდეგ სამუშაოებში: ჭურჭლის რეცხვა, ზედაპირების გადაწმენდა და </w:t>
      </w:r>
      <w:r w:rsidR="007F77AC" w:rsidRPr="00C4021B">
        <w:rPr>
          <w:rFonts w:ascii="Sylfaen" w:hAnsi="Sylfaen" w:cs="Times New Roman"/>
          <w:sz w:val="24"/>
          <w:szCs w:val="24"/>
          <w:lang w:val="ka-GE"/>
        </w:rPr>
        <w:t>კარადე</w:t>
      </w:r>
      <w:r w:rsidR="00B34606">
        <w:rPr>
          <w:rFonts w:ascii="Sylfaen" w:hAnsi="Sylfaen" w:cs="Times New Roman"/>
          <w:sz w:val="24"/>
          <w:szCs w:val="24"/>
          <w:lang w:val="ka-GE"/>
        </w:rPr>
        <w:t>ბი</w:t>
      </w:r>
      <w:r w:rsidR="007F77AC" w:rsidRPr="00C4021B">
        <w:rPr>
          <w:rFonts w:ascii="Sylfaen" w:hAnsi="Sylfaen" w:cs="Times New Roman"/>
          <w:sz w:val="24"/>
          <w:szCs w:val="24"/>
          <w:lang w:val="ka-GE"/>
        </w:rPr>
        <w:t xml:space="preserve">სა და სხვა შესანახი სივრცეების ორგანიზება. </w:t>
      </w:r>
    </w:p>
    <w:p w14:paraId="28FB2693" w14:textId="356E0197" w:rsidR="00691781" w:rsidRPr="00C4021B" w:rsidRDefault="00691781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ე)</w:t>
      </w:r>
      <w:r w:rsidR="008E0CA3" w:rsidRPr="00C4021B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812C39" w:rsidRPr="00C4021B">
        <w:rPr>
          <w:rFonts w:ascii="Sylfaen" w:hAnsi="Sylfaen" w:cs="Times New Roman"/>
          <w:sz w:val="24"/>
          <w:szCs w:val="24"/>
          <w:lang w:val="ka-GE"/>
        </w:rPr>
        <w:t>საელჩოს ადმინისტრაციის სექტორის კოორდინაციით, საწმენდი</w:t>
      </w:r>
      <w:r w:rsidR="00D6616D" w:rsidRPr="00C4021B">
        <w:rPr>
          <w:rFonts w:ascii="Sylfaen" w:hAnsi="Sylfaen" w:cs="Times New Roman"/>
          <w:sz w:val="24"/>
          <w:szCs w:val="24"/>
          <w:lang w:val="ka-GE"/>
        </w:rPr>
        <w:t xml:space="preserve"> და</w:t>
      </w:r>
      <w:r w:rsidR="00812C39" w:rsidRPr="00C4021B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საოჯახო </w:t>
      </w:r>
      <w:r w:rsidR="00812C39" w:rsidRPr="00C4021B">
        <w:rPr>
          <w:rFonts w:ascii="Sylfaen" w:hAnsi="Sylfaen" w:cs="Times New Roman"/>
          <w:sz w:val="24"/>
          <w:szCs w:val="24"/>
          <w:lang w:val="ka-GE"/>
        </w:rPr>
        <w:t>ინვენტარის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მარაგის მართვა</w:t>
      </w:r>
      <w:r w:rsidR="00E316F2" w:rsidRPr="00C4021B">
        <w:rPr>
          <w:rFonts w:ascii="Sylfaen" w:hAnsi="Sylfaen" w:cs="Times New Roman"/>
          <w:sz w:val="24"/>
          <w:szCs w:val="24"/>
          <w:lang w:val="ka-GE"/>
        </w:rPr>
        <w:t xml:space="preserve"> და </w:t>
      </w:r>
      <w:r w:rsidR="003C1CE3" w:rsidRPr="00C4021B">
        <w:rPr>
          <w:rFonts w:ascii="Sylfaen" w:hAnsi="Sylfaen" w:cs="Times New Roman"/>
          <w:sz w:val="24"/>
          <w:szCs w:val="24"/>
          <w:lang w:val="ka-GE"/>
        </w:rPr>
        <w:t>შესყიდვაში დახმარება</w:t>
      </w:r>
      <w:r w:rsidR="008E0CA3" w:rsidRPr="00C4021B">
        <w:rPr>
          <w:rFonts w:ascii="Sylfaen" w:hAnsi="Sylfaen" w:cs="Times New Roman"/>
          <w:sz w:val="24"/>
          <w:szCs w:val="24"/>
          <w:lang w:val="ka-GE"/>
        </w:rPr>
        <w:t xml:space="preserve">. </w:t>
      </w:r>
    </w:p>
    <w:p w14:paraId="243FB978" w14:textId="51575278" w:rsidR="008E0CA3" w:rsidRPr="00C4021B" w:rsidRDefault="008E0CA3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ვ) სახლის ზოგადი მოვლა და კარგ მდგომარეობაში შენარჩუნება.</w:t>
      </w:r>
    </w:p>
    <w:p w14:paraId="0AB5ADDC" w14:textId="52E1747D" w:rsidR="004C07DB" w:rsidRPr="00C4021B" w:rsidRDefault="004C07DB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ზ) </w:t>
      </w:r>
      <w:r w:rsidR="00AE63A1" w:rsidRPr="00C4021B">
        <w:rPr>
          <w:rFonts w:ascii="Sylfaen" w:hAnsi="Sylfaen" w:cs="Times New Roman"/>
          <w:sz w:val="24"/>
          <w:szCs w:val="24"/>
          <w:lang w:val="ka-GE"/>
        </w:rPr>
        <w:t xml:space="preserve">სახლის მენეჯერის ან სხვა დამხმარე ასისტენტის დახმარება სტუმრების დახვედრაში, სტუმრების მომსახურებასა და </w:t>
      </w:r>
      <w:r w:rsidR="008178E9" w:rsidRPr="00C4021B">
        <w:rPr>
          <w:rFonts w:ascii="Sylfaen" w:hAnsi="Sylfaen" w:cs="Times New Roman"/>
          <w:sz w:val="24"/>
          <w:szCs w:val="24"/>
          <w:lang w:val="ka-GE"/>
        </w:rPr>
        <w:t>სტუმართმოყვარე ატმოსფეროს შექმნა</w:t>
      </w:r>
      <w:r w:rsidR="00427E2B">
        <w:rPr>
          <w:rFonts w:ascii="Sylfaen" w:hAnsi="Sylfaen" w:cs="Times New Roman"/>
          <w:sz w:val="24"/>
          <w:szCs w:val="24"/>
          <w:lang w:val="ka-GE"/>
        </w:rPr>
        <w:t>ში</w:t>
      </w:r>
      <w:r w:rsidR="008178E9" w:rsidRPr="00C4021B">
        <w:rPr>
          <w:rFonts w:ascii="Sylfaen" w:hAnsi="Sylfaen" w:cs="Times New Roman"/>
          <w:sz w:val="24"/>
          <w:szCs w:val="24"/>
          <w:lang w:val="ka-GE"/>
        </w:rPr>
        <w:t>.</w:t>
      </w:r>
    </w:p>
    <w:p w14:paraId="75AFD84B" w14:textId="5BB8C47C" w:rsidR="008178E9" w:rsidRPr="00C4021B" w:rsidRDefault="008178E9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თ) ოფიციალური რეზიდენციისთვის მომსახურებისა და საქონლის მომწოდებლებთან კომუნიკაციის მხარდაჭერა. </w:t>
      </w:r>
    </w:p>
    <w:p w14:paraId="4EF6EBED" w14:textId="7B379C39" w:rsidR="008178E9" w:rsidRPr="00C4021B" w:rsidRDefault="008178E9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ი) </w:t>
      </w:r>
      <w:r w:rsidR="009C5407" w:rsidRPr="00C4021B">
        <w:rPr>
          <w:rFonts w:ascii="Sylfaen" w:hAnsi="Sylfaen" w:cs="Times New Roman"/>
          <w:sz w:val="24"/>
          <w:szCs w:val="24"/>
          <w:lang w:val="ka-GE"/>
        </w:rPr>
        <w:t>მაგიდის გაშლაში დახმარება და მაგიდის დასუფთავება.</w:t>
      </w:r>
    </w:p>
    <w:p w14:paraId="5FD96064" w14:textId="6BBA4633" w:rsidR="008178E9" w:rsidRPr="00C4021B" w:rsidRDefault="008178E9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კ)</w:t>
      </w:r>
      <w:r w:rsidR="009C5407" w:rsidRPr="00C4021B">
        <w:rPr>
          <w:rFonts w:ascii="Sylfaen" w:hAnsi="Sylfaen" w:cs="Times New Roman"/>
          <w:sz w:val="24"/>
          <w:szCs w:val="24"/>
          <w:lang w:val="ka-GE"/>
        </w:rPr>
        <w:t xml:space="preserve"> ოფიციალურ ღონისძიებებზე </w:t>
      </w:r>
      <w:r w:rsidR="00A45457" w:rsidRPr="00C4021B">
        <w:rPr>
          <w:rFonts w:ascii="Sylfaen" w:hAnsi="Sylfaen" w:cs="Times New Roman"/>
          <w:sz w:val="24"/>
          <w:szCs w:val="24"/>
          <w:lang w:val="ka-GE"/>
        </w:rPr>
        <w:t xml:space="preserve">პროფესიონალიზმითა და </w:t>
      </w:r>
      <w:r w:rsidR="00FF5A7E" w:rsidRPr="00C4021B">
        <w:rPr>
          <w:rFonts w:ascii="Sylfaen" w:hAnsi="Sylfaen" w:cs="Times New Roman"/>
          <w:sz w:val="24"/>
          <w:szCs w:val="24"/>
          <w:lang w:val="ka-GE"/>
        </w:rPr>
        <w:t xml:space="preserve">გულისხმიერი მიდგომით </w:t>
      </w:r>
      <w:r w:rsidR="009C5407" w:rsidRPr="00C4021B">
        <w:rPr>
          <w:rFonts w:ascii="Sylfaen" w:hAnsi="Sylfaen" w:cs="Times New Roman"/>
          <w:sz w:val="24"/>
          <w:szCs w:val="24"/>
          <w:lang w:val="ka-GE"/>
        </w:rPr>
        <w:t>დახმარება</w:t>
      </w:r>
      <w:r w:rsidR="00A45457" w:rsidRPr="00C4021B">
        <w:rPr>
          <w:rFonts w:ascii="Sylfaen" w:hAnsi="Sylfaen" w:cs="Times New Roman"/>
          <w:sz w:val="24"/>
          <w:szCs w:val="24"/>
          <w:lang w:val="ka-GE"/>
        </w:rPr>
        <w:t>,</w:t>
      </w:r>
      <w:r w:rsidR="009C5407" w:rsidRPr="00C4021B">
        <w:rPr>
          <w:rFonts w:ascii="Sylfaen" w:hAnsi="Sylfaen" w:cs="Times New Roman"/>
          <w:sz w:val="24"/>
          <w:szCs w:val="24"/>
          <w:lang w:val="ka-GE"/>
        </w:rPr>
        <w:t xml:space="preserve"> რომლებიც მოიცავს ოფიციალურ საუზმეს, სადილს, ვახშამს, მიღებას</w:t>
      </w:r>
      <w:r w:rsidR="004C3AD6" w:rsidRPr="00C4021B">
        <w:rPr>
          <w:rFonts w:ascii="Sylfaen" w:hAnsi="Sylfaen" w:cs="Times New Roman"/>
          <w:sz w:val="24"/>
          <w:szCs w:val="24"/>
          <w:lang w:val="ka-GE"/>
        </w:rPr>
        <w:t>.</w:t>
      </w:r>
    </w:p>
    <w:p w14:paraId="331B1C6C" w14:textId="321E1D66" w:rsidR="00DC037B" w:rsidRPr="00C4021B" w:rsidRDefault="008178E9" w:rsidP="00DC037B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ლ)</w:t>
      </w:r>
      <w:r w:rsidR="00DC037B" w:rsidRPr="00C4021B">
        <w:rPr>
          <w:rFonts w:ascii="Sylfaen" w:hAnsi="Sylfaen" w:cs="Times New Roman"/>
          <w:sz w:val="24"/>
          <w:szCs w:val="24"/>
          <w:lang w:val="ka-GE"/>
        </w:rPr>
        <w:t xml:space="preserve"> რეზიდენციის არეალების დათვალიერება და სახლის მენეჯერისათვის ან სხვა დამხმარე ასისტენტისათვის პრობლემის შეტყობინება.</w:t>
      </w:r>
    </w:p>
    <w:p w14:paraId="014343CB" w14:textId="7B903CB2" w:rsidR="008178E9" w:rsidRPr="00C4021B" w:rsidRDefault="008178E9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მ)</w:t>
      </w:r>
      <w:r w:rsidR="00DC037B" w:rsidRPr="00C4021B">
        <w:rPr>
          <w:rFonts w:ascii="Sylfaen" w:hAnsi="Sylfaen" w:cs="Times New Roman"/>
          <w:sz w:val="24"/>
          <w:szCs w:val="24"/>
          <w:lang w:val="ka-GE"/>
        </w:rPr>
        <w:t xml:space="preserve"> სახლში ნივთების ან ავეჯის გადაადგილებაში დახმარება საჭიროების შემთხვევაში. </w:t>
      </w:r>
    </w:p>
    <w:p w14:paraId="51AD4521" w14:textId="5BCE9252" w:rsidR="008178E9" w:rsidRPr="00C4021B" w:rsidRDefault="008178E9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ნ)</w:t>
      </w:r>
      <w:r w:rsidR="008E2FAA" w:rsidRPr="00C4021B">
        <w:rPr>
          <w:rFonts w:ascii="Sylfaen" w:hAnsi="Sylfaen" w:cs="Times New Roman"/>
          <w:sz w:val="24"/>
          <w:szCs w:val="24"/>
          <w:lang w:val="ka-GE"/>
        </w:rPr>
        <w:t xml:space="preserve"> ოფიციალურ რეზიდენციაში სხვა მსგავსი დავალებების შესრულება მოთხოვნისამებრ. </w:t>
      </w:r>
    </w:p>
    <w:p w14:paraId="6DA98186" w14:textId="77777777" w:rsidR="005C7EDF" w:rsidRPr="00C4021B" w:rsidRDefault="005C7EDF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</w:p>
    <w:p w14:paraId="5CAF1A93" w14:textId="1E14F4AD" w:rsidR="005C7EDF" w:rsidRPr="00C4021B" w:rsidRDefault="005C7EDF" w:rsidP="00C96C72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1.2.1 პასუხისმგებლობების სფერო</w:t>
      </w:r>
    </w:p>
    <w:p w14:paraId="451F0EA2" w14:textId="23FBFEEE" w:rsidR="005F35B3" w:rsidRPr="00C4021B" w:rsidRDefault="005F35B3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lastRenderedPageBreak/>
        <w:t xml:space="preserve">მოვალეობები მოიცავს ოთხ-სართულიანი საცხოვრებელი სახლის დასუფთავებასა და წესრიგის შენარჩუნებას, თუმცა, მთლიანი სახლის დასუფთავება და მოწესრიგება ერთ დღეში არ მოითხოვება, დავალებები გადანაწილდება დროში შესაბამისად. </w:t>
      </w:r>
    </w:p>
    <w:p w14:paraId="1015C80B" w14:textId="079EA1BA" w:rsidR="00441D4D" w:rsidRPr="00C4021B" w:rsidRDefault="00441D4D" w:rsidP="00C96C72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1.2.2. დამატებითი დავალებები</w:t>
      </w:r>
    </w:p>
    <w:p w14:paraId="369167D3" w14:textId="6F7DB572" w:rsidR="00441D4D" w:rsidRPr="00C4021B" w:rsidRDefault="00441D4D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საელჩოს ადმინისტრაციასა და დასაქმებულს შორის</w:t>
      </w:r>
      <w:r w:rsidR="005C0485" w:rsidRPr="00C4021B">
        <w:rPr>
          <w:rFonts w:ascii="Sylfaen" w:hAnsi="Sylfaen" w:cs="Times New Roman"/>
          <w:sz w:val="24"/>
          <w:szCs w:val="24"/>
          <w:lang w:val="ka-GE"/>
        </w:rPr>
        <w:t xml:space="preserve"> დამატებითი დავალებების შესახებ მოლაპარაკება შესაძლებელია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. </w:t>
      </w:r>
    </w:p>
    <w:p w14:paraId="503C34DE" w14:textId="2E5ED1E7" w:rsidR="005C0485" w:rsidRPr="00C4021B" w:rsidRDefault="005C0485" w:rsidP="00C96C72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2. ანაზღაურება</w:t>
      </w:r>
    </w:p>
    <w:p w14:paraId="5B5BDFFB" w14:textId="20F4206F" w:rsidR="005C0485" w:rsidRPr="00C4021B" w:rsidRDefault="005C0485" w:rsidP="00C96C72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2.1 ხელფასი</w:t>
      </w:r>
    </w:p>
    <w:p w14:paraId="4C28BAD9" w14:textId="1B6E63E2" w:rsidR="005C0485" w:rsidRPr="00C4021B" w:rsidRDefault="00060A13" w:rsidP="00C96C72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დაუბეგრავი თვიური ანაზღაურებაა 2,610.84 ლარი (ორიათას ექვსას ათი ლარი და ოთხმოცდაოთხი თეთრი). </w:t>
      </w:r>
    </w:p>
    <w:p w14:paraId="3EA13E4A" w14:textId="77777777" w:rsidR="00060A13" w:rsidRPr="00C4021B" w:rsidRDefault="00060A13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060A13">
        <w:rPr>
          <w:rFonts w:ascii="Sylfaen" w:hAnsi="Sylfaen" w:cs="Times New Roman"/>
          <w:b/>
          <w:bCs/>
          <w:sz w:val="24"/>
          <w:szCs w:val="24"/>
          <w:lang w:val="ka-GE"/>
        </w:rPr>
        <w:t>2.2. საკვები ალიმენტი</w:t>
      </w:r>
    </w:p>
    <w:p w14:paraId="737DE368" w14:textId="725D3D3F" w:rsidR="00060A13" w:rsidRPr="00060A13" w:rsidRDefault="0004130B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შესაბამისი საბუთებით</w:t>
      </w:r>
      <w:r w:rsidR="00060A13" w:rsidRPr="00060A13">
        <w:rPr>
          <w:rFonts w:ascii="Sylfaen" w:hAnsi="Sylfaen" w:cs="Times New Roman"/>
          <w:sz w:val="24"/>
          <w:szCs w:val="24"/>
          <w:lang w:val="ka-GE"/>
        </w:rPr>
        <w:t xml:space="preserve"> დამტკიცებული საკვების ხარჯების (საკვები ალიმენტის) გადახდა </w:t>
      </w:r>
      <w:r w:rsidR="00060A13" w:rsidRPr="00060A13">
        <w:rPr>
          <w:rFonts w:ascii="Sylfaen" w:hAnsi="Sylfaen" w:cs="Times New Roman"/>
          <w:sz w:val="24"/>
          <w:szCs w:val="24"/>
          <w:u w:val="single"/>
          <w:lang w:val="ka-GE"/>
        </w:rPr>
        <w:t>შეიძლება</w:t>
      </w:r>
      <w:r w:rsidR="00060A13" w:rsidRPr="00060A13">
        <w:rPr>
          <w:rFonts w:ascii="Sylfaen" w:hAnsi="Sylfaen" w:cs="Times New Roman"/>
          <w:sz w:val="24"/>
          <w:szCs w:val="24"/>
          <w:lang w:val="ka-GE"/>
        </w:rPr>
        <w:t xml:space="preserve"> განხორციელდეს </w:t>
      </w:r>
      <w:r w:rsidR="00060A13" w:rsidRPr="00060A13">
        <w:rPr>
          <w:rFonts w:ascii="Sylfaen" w:hAnsi="Sylfaen" w:cs="Times New Roman"/>
          <w:sz w:val="24"/>
          <w:szCs w:val="24"/>
          <w:u w:val="single"/>
          <w:lang w:val="ka-GE"/>
        </w:rPr>
        <w:t>მხოლოდ საელჩოს ერთპიროვნული გადაწყვეტილებით, საელჩოს შიდა რეგულაციების შესაბამისად.</w:t>
      </w:r>
    </w:p>
    <w:p w14:paraId="66AED7FB" w14:textId="77777777" w:rsidR="00060A13" w:rsidRPr="00C4021B" w:rsidRDefault="00060A13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060A13">
        <w:rPr>
          <w:rFonts w:ascii="Sylfaen" w:hAnsi="Sylfaen" w:cs="Times New Roman"/>
          <w:b/>
          <w:bCs/>
          <w:sz w:val="24"/>
          <w:szCs w:val="24"/>
          <w:lang w:val="ka-GE"/>
        </w:rPr>
        <w:t>2.3. კერძო ჯანმრთელობის დაზღვევა</w:t>
      </w:r>
    </w:p>
    <w:p w14:paraId="3F8A142D" w14:textId="78F1935A" w:rsidR="00060A13" w:rsidRPr="00C4021B" w:rsidRDefault="00060A13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060A13">
        <w:rPr>
          <w:rFonts w:ascii="Sylfaen" w:hAnsi="Sylfaen" w:cs="Times New Roman"/>
          <w:sz w:val="24"/>
          <w:szCs w:val="24"/>
          <w:lang w:val="ka-GE"/>
        </w:rPr>
        <w:t>3-თვიანი საცდელი პერიოდის წარმატებით დასრულების შემდეგ, კერძო ჯანმრთელობის დაზღვევა შეიძლება გაიცეს მხოლოდ საელჩოს ერთპიროვნული გადაწყვეტილებით, საელჩოს შიდა რეგულაციების შესაბამისად.</w:t>
      </w:r>
    </w:p>
    <w:p w14:paraId="5F0482AB" w14:textId="2499AA9B" w:rsidR="008824A2" w:rsidRPr="00C4021B" w:rsidRDefault="008824A2" w:rsidP="00060A13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2.4 სხვა ანაზღაურებები</w:t>
      </w:r>
    </w:p>
    <w:p w14:paraId="549980A5" w14:textId="7E2DEF4F" w:rsidR="008824A2" w:rsidRPr="00C4021B" w:rsidRDefault="008824A2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სხვა ანაზღაურებები არ არის გათვალისწინებული.</w:t>
      </w:r>
    </w:p>
    <w:p w14:paraId="0638E1F2" w14:textId="716ED334" w:rsidR="008F26F4" w:rsidRPr="00C4021B" w:rsidRDefault="008F26F4" w:rsidP="00060A13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3. მიღების პირობები და განაცხადის მოთხოვნები</w:t>
      </w:r>
    </w:p>
    <w:p w14:paraId="4E609FBF" w14:textId="2EA40A69" w:rsidR="008F26F4" w:rsidRPr="00C4021B" w:rsidRDefault="008F26F4" w:rsidP="00060A13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3.1</w:t>
      </w:r>
      <w:r w:rsidR="00BD637E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. მინიმალური მოთხოვნები</w:t>
      </w:r>
    </w:p>
    <w:p w14:paraId="62763501" w14:textId="208621D5" w:rsidR="00BD637E" w:rsidRPr="00C4021B" w:rsidRDefault="00BD637E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ა) ასაკი მინიმუმ 18 წელი. </w:t>
      </w:r>
    </w:p>
    <w:p w14:paraId="483EF556" w14:textId="0AD093C6" w:rsidR="00BD637E" w:rsidRPr="00C4021B" w:rsidRDefault="00BD637E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ბ) საქართველოს ტერიტორიაზე კანონიერად მუდმივი საცხოვრებელი სტატუსი და შრომის უფლება (</w:t>
      </w:r>
      <w:r w:rsidR="00A24C19" w:rsidRPr="00C4021B">
        <w:rPr>
          <w:rFonts w:ascii="Sylfaen" w:hAnsi="Sylfaen" w:cs="Times New Roman"/>
          <w:sz w:val="24"/>
          <w:szCs w:val="24"/>
          <w:lang w:val="ka-GE"/>
        </w:rPr>
        <w:t>უცხო ქვეყნის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მოქალაქეებისთვის).</w:t>
      </w:r>
    </w:p>
    <w:p w14:paraId="16F29B49" w14:textId="369AD0B9" w:rsidR="000B6135" w:rsidRPr="00C4021B" w:rsidRDefault="000B6135" w:rsidP="00060A13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lastRenderedPageBreak/>
        <w:t xml:space="preserve">გ) არ ჰქონდეს ოჯახური კავშირები (მეორე ხარისხამდე) </w:t>
      </w:r>
      <w:r w:rsidR="006D2567">
        <w:rPr>
          <w:rFonts w:ascii="Sylfaen" w:hAnsi="Sylfaen" w:cs="Times New Roman"/>
          <w:sz w:val="24"/>
          <w:szCs w:val="24"/>
          <w:lang w:val="ka-GE"/>
        </w:rPr>
        <w:t xml:space="preserve">თბილისში ბრაზილიის საელჩოში ან </w:t>
      </w:r>
      <w:r w:rsidR="009C537C">
        <w:rPr>
          <w:rFonts w:ascii="Sylfaen" w:hAnsi="Sylfaen" w:cs="Times New Roman"/>
          <w:sz w:val="24"/>
          <w:szCs w:val="24"/>
          <w:lang w:val="ka-GE"/>
        </w:rPr>
        <w:t xml:space="preserve">თბილისში </w:t>
      </w:r>
      <w:r w:rsidR="006D2567">
        <w:rPr>
          <w:rFonts w:ascii="Sylfaen" w:hAnsi="Sylfaen" w:cs="Times New Roman"/>
          <w:sz w:val="24"/>
          <w:szCs w:val="24"/>
          <w:lang w:val="ka-GE"/>
        </w:rPr>
        <w:t xml:space="preserve">ოფიციალურ რეზიდენციაში დასაქმებულ </w:t>
      </w:r>
      <w:r w:rsidRPr="00C4021B">
        <w:rPr>
          <w:rFonts w:ascii="Sylfaen" w:hAnsi="Sylfaen" w:cs="Times New Roman"/>
          <w:sz w:val="24"/>
          <w:szCs w:val="24"/>
          <w:lang w:val="ka-GE"/>
        </w:rPr>
        <w:t>ოფიციალურ ან ადგილობრივ თანამშრომელთან</w:t>
      </w:r>
      <w:r w:rsidR="002C085D">
        <w:rPr>
          <w:rFonts w:ascii="Sylfaen" w:hAnsi="Sylfaen" w:cs="Times New Roman"/>
          <w:sz w:val="24"/>
          <w:szCs w:val="24"/>
          <w:lang w:val="ka-GE"/>
        </w:rPr>
        <w:t>.</w:t>
      </w:r>
    </w:p>
    <w:p w14:paraId="425B8C3F" w14:textId="77777777" w:rsidR="00912D3D" w:rsidRPr="00912D3D" w:rsidRDefault="00912D3D" w:rsidP="00912D3D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912D3D">
        <w:rPr>
          <w:rFonts w:ascii="Sylfaen" w:hAnsi="Sylfaen" w:cs="Times New Roman"/>
          <w:b/>
          <w:bCs/>
          <w:sz w:val="24"/>
          <w:szCs w:val="24"/>
          <w:lang w:val="ka-GE"/>
        </w:rPr>
        <w:t>3.2. განაცხადის პროცესი</w:t>
      </w:r>
    </w:p>
    <w:p w14:paraId="4D2030EA" w14:textId="144AAA8E" w:rsidR="00912D3D" w:rsidRPr="00C4021B" w:rsidRDefault="00912D3D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912D3D">
        <w:rPr>
          <w:rFonts w:ascii="Sylfaen" w:hAnsi="Sylfaen" w:cs="Times New Roman"/>
          <w:sz w:val="24"/>
          <w:szCs w:val="24"/>
          <w:lang w:val="ka-GE"/>
        </w:rPr>
        <w:t xml:space="preserve">კანდიდატებმა უნდა შეავსონ ელექტრონული განაცხადის ფორმა, რომელიც ხელმისაწვდომია შემდეგ </w:t>
      </w:r>
      <w:r w:rsidR="00050B95">
        <w:rPr>
          <w:rFonts w:ascii="Sylfaen" w:hAnsi="Sylfaen" w:cs="Times New Roman"/>
          <w:sz w:val="24"/>
          <w:szCs w:val="24"/>
          <w:lang w:val="ka-GE"/>
        </w:rPr>
        <w:t>ბმულზე:</w:t>
      </w:r>
      <w:r w:rsidRPr="00912D3D">
        <w:rPr>
          <w:rFonts w:ascii="Sylfaen" w:hAnsi="Sylfaen" w:cs="Times New Roman"/>
          <w:sz w:val="24"/>
          <w:szCs w:val="24"/>
          <w:lang w:val="ka-GE"/>
        </w:rPr>
        <w:t> </w:t>
      </w:r>
      <w:hyperlink r:id="rId11" w:tgtFrame="_blank" w:history="1">
        <w:r w:rsidRPr="00912D3D">
          <w:rPr>
            <w:rStyle w:val="Hyperlink"/>
            <w:rFonts w:ascii="Sylfaen" w:hAnsi="Sylfaen" w:cs="Times New Roman"/>
            <w:sz w:val="24"/>
            <w:szCs w:val="24"/>
            <w:lang w:val="ka-GE"/>
          </w:rPr>
          <w:t>https://forms.office.com/r/qxGmb40hJm</w:t>
        </w:r>
      </w:hyperlink>
      <w:r w:rsidRPr="00912D3D">
        <w:rPr>
          <w:rFonts w:ascii="Sylfaen" w:hAnsi="Sylfaen" w:cs="Times New Roman"/>
          <w:sz w:val="24"/>
          <w:szCs w:val="24"/>
          <w:lang w:val="ka-GE"/>
        </w:rPr>
        <w:t> 2025 წლის 22 ივნისის ჩათვლით.</w:t>
      </w:r>
    </w:p>
    <w:p w14:paraId="39C7FED7" w14:textId="3D9292D2" w:rsidR="008F655F" w:rsidRPr="00C4021B" w:rsidRDefault="008F655F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ელექტრონული განაცხადების საფუძველზე, შერჩევის კომიტეტი </w:t>
      </w:r>
      <w:r w:rsidR="0025695E" w:rsidRPr="00C4021B">
        <w:rPr>
          <w:rFonts w:ascii="Sylfaen" w:hAnsi="Sylfaen" w:cs="Times New Roman"/>
          <w:sz w:val="24"/>
          <w:szCs w:val="24"/>
          <w:lang w:val="ka-GE"/>
        </w:rPr>
        <w:t>არჩეულ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კანდიდატებს 3.3 და 3.4 პუნქტებში ჩამოთვლილი დოკუმენტების სკანირებული ასლების ელ.ფოსტით</w:t>
      </w:r>
      <w:r w:rsidR="0025695E" w:rsidRPr="00C4021B">
        <w:rPr>
          <w:rFonts w:ascii="Sylfaen" w:hAnsi="Sylfaen" w:cs="Times New Roman"/>
          <w:sz w:val="24"/>
          <w:szCs w:val="24"/>
          <w:lang w:val="ka-GE"/>
        </w:rPr>
        <w:t xml:space="preserve"> გაგზავნას სთხოვს</w:t>
      </w:r>
      <w:r w:rsidRPr="00C4021B">
        <w:rPr>
          <w:rFonts w:ascii="Sylfaen" w:hAnsi="Sylfaen" w:cs="Times New Roman"/>
          <w:sz w:val="24"/>
          <w:szCs w:val="24"/>
          <w:lang w:val="ka-GE"/>
        </w:rPr>
        <w:t>.</w:t>
      </w:r>
    </w:p>
    <w:p w14:paraId="7B15C586" w14:textId="461A5123" w:rsidR="00C76164" w:rsidRPr="00C4021B" w:rsidRDefault="00C76164" w:rsidP="00E30184">
      <w:pPr>
        <w:spacing w:line="276" w:lineRule="auto"/>
        <w:ind w:left="284"/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76164">
        <w:rPr>
          <w:rFonts w:ascii="Sylfaen" w:hAnsi="Sylfaen" w:cs="Times New Roman"/>
          <w:b/>
          <w:bCs/>
          <w:sz w:val="24"/>
          <w:szCs w:val="24"/>
          <w:lang w:val="ka-GE"/>
        </w:rPr>
        <w:t>3.3. რეგისტრაციისთვის აუცილებელი დოკუმენტები (მხოლოდ მოწვეულ კანდიდატებ</w:t>
      </w:r>
      <w:r w:rsidR="003C3BCC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ისთვის</w:t>
      </w:r>
      <w:r w:rsidRPr="00C76164">
        <w:rPr>
          <w:rFonts w:ascii="Sylfaen" w:hAnsi="Sylfaen" w:cs="Times New Roman"/>
          <w:b/>
          <w:bCs/>
          <w:sz w:val="24"/>
          <w:szCs w:val="24"/>
          <w:lang w:val="ka-GE"/>
        </w:rPr>
        <w:t>)</w:t>
      </w:r>
    </w:p>
    <w:p w14:paraId="77DEA806" w14:textId="2B14716C" w:rsidR="00663044" w:rsidRPr="00C76164" w:rsidRDefault="00663044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ა) რეზიუმე (CV), სასურველია ინგლისურ ენაზე, ახლანდელი ფოტოთი და შესაბამისი გამოცდილებით.</w:t>
      </w:r>
    </w:p>
    <w:p w14:paraId="5DFCD0C6" w14:textId="6D5CF3E5" w:rsidR="00C76164" w:rsidRPr="00C4021B" w:rsidRDefault="00BE048A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ბ) პირადობის დამადასტურებელი დოკუმენტი, </w:t>
      </w:r>
      <w:r w:rsidR="00DA44F3">
        <w:rPr>
          <w:rFonts w:ascii="Sylfaen" w:hAnsi="Sylfaen" w:cs="Times New Roman"/>
          <w:sz w:val="24"/>
          <w:szCs w:val="24"/>
          <w:lang w:val="ka-GE"/>
        </w:rPr>
        <w:t>რომელშიც</w:t>
      </w:r>
      <w:r w:rsidR="00040F16">
        <w:rPr>
          <w:rFonts w:ascii="Sylfaen" w:hAnsi="Sylfaen" w:cs="Times New Roman"/>
          <w:sz w:val="24"/>
          <w:szCs w:val="24"/>
          <w:lang w:val="ka-GE"/>
        </w:rPr>
        <w:t xml:space="preserve"> ასახულია კანდიდატის ასაკი მინიმუმ 18 წელი. </w:t>
      </w:r>
    </w:p>
    <w:p w14:paraId="6EA45BEE" w14:textId="28914250" w:rsidR="0062214B" w:rsidRPr="00C4021B" w:rsidRDefault="0062214B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გ) კანონიერი საცხოვრებლის დამადასტურებელი დოკუმენტი მუდმივი სტატუსით და შრომის უფლებით საქართველოში </w:t>
      </w:r>
      <w:r w:rsidR="00A24C19" w:rsidRPr="00C4021B">
        <w:rPr>
          <w:rFonts w:ascii="Sylfaen" w:hAnsi="Sylfaen" w:cs="Times New Roman"/>
          <w:sz w:val="24"/>
          <w:szCs w:val="24"/>
          <w:lang w:val="ka-GE"/>
        </w:rPr>
        <w:t>(უცხო ქვეყნის მოქალაქეებისათვის)</w:t>
      </w:r>
      <w:r w:rsidR="00F757E9" w:rsidRPr="00C4021B">
        <w:rPr>
          <w:rFonts w:ascii="Sylfaen" w:hAnsi="Sylfaen" w:cs="Times New Roman"/>
          <w:sz w:val="24"/>
          <w:szCs w:val="24"/>
          <w:lang w:val="ka-GE"/>
        </w:rPr>
        <w:t>.</w:t>
      </w:r>
    </w:p>
    <w:p w14:paraId="72BDB937" w14:textId="45975DFC" w:rsidR="00F757E9" w:rsidRPr="00BA5B22" w:rsidRDefault="00F757E9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დ) მხოლოდ ბრაზილიელი კანდიდატებისთვის: </w:t>
      </w:r>
      <w:r w:rsidR="009378F7">
        <w:rPr>
          <w:rFonts w:ascii="Sylfaen" w:hAnsi="Sylfaen" w:cs="Times New Roman"/>
          <w:sz w:val="24"/>
          <w:szCs w:val="24"/>
          <w:lang w:val="ka-GE"/>
        </w:rPr>
        <w:t>საარჩევნო დოკუმენტი</w:t>
      </w:r>
      <w:r w:rsidR="00BA5B22">
        <w:rPr>
          <w:rFonts w:ascii="Sylfaen" w:hAnsi="Sylfaen" w:cs="Times New Roman"/>
          <w:sz w:val="24"/>
          <w:szCs w:val="24"/>
          <w:lang w:val="ka-GE"/>
        </w:rPr>
        <w:t xml:space="preserve"> (</w:t>
      </w:r>
      <w:r w:rsidR="00BA5B22" w:rsidRPr="00BA5B22">
        <w:rPr>
          <w:rFonts w:ascii="Times New Roman" w:hAnsi="Times New Roman" w:cs="Times New Roman"/>
          <w:sz w:val="24"/>
          <w:szCs w:val="24"/>
          <w:lang w:val="ka-GE"/>
        </w:rPr>
        <w:t>certificate of electoral discharge</w:t>
      </w:r>
      <w:r w:rsidR="00BA5B22">
        <w:rPr>
          <w:rFonts w:ascii="Times New Roman" w:hAnsi="Times New Roman" w:cs="Times New Roman"/>
          <w:sz w:val="24"/>
          <w:szCs w:val="24"/>
          <w:lang w:val="ka-GE"/>
        </w:rPr>
        <w:t>)</w:t>
      </w:r>
      <w:r w:rsidR="00A4537E">
        <w:rPr>
          <w:rFonts w:ascii="Times New Roman" w:hAnsi="Times New Roman" w:cs="Times New Roman"/>
          <w:sz w:val="24"/>
          <w:szCs w:val="24"/>
          <w:lang w:val="ka-GE"/>
        </w:rPr>
        <w:t>.</w:t>
      </w:r>
    </w:p>
    <w:p w14:paraId="7AE1B08F" w14:textId="2B81F3DF" w:rsidR="00136F42" w:rsidRPr="00BA5B22" w:rsidRDefault="00E761A1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ე) მხოლოდ ბრაზილიელი მამაკაცი კანდიდატებისთვის: </w:t>
      </w:r>
      <w:r w:rsidR="00706BDD">
        <w:rPr>
          <w:rFonts w:ascii="Sylfaen" w:hAnsi="Sylfaen" w:cs="Times New Roman"/>
          <w:sz w:val="24"/>
          <w:szCs w:val="24"/>
          <w:lang w:val="ka-GE"/>
        </w:rPr>
        <w:t>სამხედრო სამსახურის დოკუმენტი (</w:t>
      </w:r>
      <w:r w:rsidR="007E2B49" w:rsidRPr="00BA5B22">
        <w:rPr>
          <w:rFonts w:ascii="Times New Roman" w:hAnsi="Times New Roman" w:cs="Times New Roman"/>
          <w:sz w:val="24"/>
          <w:szCs w:val="24"/>
          <w:lang w:val="ka-GE"/>
        </w:rPr>
        <w:t>military service discharge certificate)</w:t>
      </w:r>
      <w:r w:rsidR="00A47841" w:rsidRPr="00BA5B22">
        <w:rPr>
          <w:rFonts w:ascii="Times New Roman" w:hAnsi="Times New Roman" w:cs="Times New Roman"/>
          <w:sz w:val="24"/>
          <w:szCs w:val="24"/>
          <w:lang w:val="ka-GE"/>
        </w:rPr>
        <w:t>.</w:t>
      </w:r>
    </w:p>
    <w:p w14:paraId="1D6BB17B" w14:textId="29E0B580" w:rsidR="0056276D" w:rsidRPr="00C4021B" w:rsidRDefault="0056276D" w:rsidP="00E30184">
      <w:pPr>
        <w:spacing w:line="276" w:lineRule="auto"/>
        <w:ind w:left="284"/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მიიღება მხოლოდ ის განაცხადები, რომლებსაც თან ერთვის ყველა სავალდებულო საბუთი. </w:t>
      </w:r>
    </w:p>
    <w:p w14:paraId="7819972C" w14:textId="5D0E3C40" w:rsidR="00732B04" w:rsidRPr="00732B04" w:rsidRDefault="00732B04" w:rsidP="00E30184">
      <w:pPr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3.4. </w:t>
      </w: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არასავალდებულო საბუთები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(მხოლოდ მოწვეულ</w:t>
      </w:r>
      <w:r w:rsidR="00675AE5">
        <w:rPr>
          <w:rFonts w:ascii="Sylfaen" w:hAnsi="Sylfaen" w:cs="Times New Roman"/>
          <w:b/>
          <w:bCs/>
          <w:sz w:val="24"/>
          <w:szCs w:val="24"/>
          <w:lang w:val="ka-GE"/>
        </w:rPr>
        <w:t>ი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კანდიდატებ</w:t>
      </w:r>
      <w:r w:rsidR="00C46F04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ი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>ს</w:t>
      </w:r>
      <w:r w:rsidR="00C46F04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თვის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>)</w:t>
      </w:r>
    </w:p>
    <w:p w14:paraId="08C97D75" w14:textId="77777777" w:rsidR="00732B04" w:rsidRPr="00732B04" w:rsidRDefault="00732B04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732B04">
        <w:rPr>
          <w:rFonts w:ascii="Sylfaen" w:hAnsi="Sylfaen" w:cs="Times New Roman"/>
          <w:sz w:val="24"/>
          <w:szCs w:val="24"/>
          <w:lang w:val="ka-GE"/>
        </w:rPr>
        <w:t>ა) დიპლომები ან პროფესიული ტრენინგის სერტიფიკატები.</w:t>
      </w:r>
      <w:r w:rsidRPr="00732B04">
        <w:rPr>
          <w:rFonts w:ascii="Sylfaen" w:hAnsi="Sylfaen" w:cs="Times New Roman"/>
          <w:sz w:val="24"/>
          <w:szCs w:val="24"/>
          <w:lang w:val="ka-GE"/>
        </w:rPr>
        <w:br/>
        <w:t>ბ) პროფესიული რეკომენდაციის წერილები.</w:t>
      </w:r>
    </w:p>
    <w:p w14:paraId="34DE9865" w14:textId="2B338B77" w:rsidR="00732B04" w:rsidRPr="00732B04" w:rsidRDefault="00732B04" w:rsidP="00E30184">
      <w:pPr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lastRenderedPageBreak/>
        <w:t xml:space="preserve">3.5. </w:t>
      </w:r>
      <w:r w:rsidR="006B57AE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გასაუბრების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ეტაპზე მოთხოვნილი </w:t>
      </w:r>
      <w:r w:rsidR="00DE689D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საბუთები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(მხოლოდ მოწვეულ</w:t>
      </w:r>
      <w:r w:rsidR="00607BCD">
        <w:rPr>
          <w:rFonts w:ascii="Sylfaen" w:hAnsi="Sylfaen" w:cs="Times New Roman"/>
          <w:b/>
          <w:bCs/>
          <w:sz w:val="24"/>
          <w:szCs w:val="24"/>
          <w:lang w:val="ka-GE"/>
        </w:rPr>
        <w:t>ი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კანდიდატებ</w:t>
      </w:r>
      <w:r w:rsidR="00722815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ი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>ს</w:t>
      </w:r>
      <w:r w:rsidR="00722815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თვის</w:t>
      </w:r>
      <w:r w:rsidRPr="00732B04">
        <w:rPr>
          <w:rFonts w:ascii="Sylfaen" w:hAnsi="Sylfaen" w:cs="Times New Roman"/>
          <w:b/>
          <w:bCs/>
          <w:sz w:val="24"/>
          <w:szCs w:val="24"/>
          <w:lang w:val="ka-GE"/>
        </w:rPr>
        <w:t>)</w:t>
      </w:r>
    </w:p>
    <w:p w14:paraId="11BE4A0B" w14:textId="77777777" w:rsidR="00AB14CF" w:rsidRDefault="009043FB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გასაუბრებისთვის </w:t>
      </w:r>
      <w:r w:rsidR="00732B04" w:rsidRPr="00732B04">
        <w:rPr>
          <w:rFonts w:ascii="Sylfaen" w:hAnsi="Sylfaen" w:cs="Times New Roman"/>
          <w:sz w:val="24"/>
          <w:szCs w:val="24"/>
          <w:lang w:val="ka-GE"/>
        </w:rPr>
        <w:t xml:space="preserve"> მოწვეულმა კანდიდატებმა უნდა წარადგინონ შემდეგი </w:t>
      </w:r>
      <w:r w:rsidR="00567760" w:rsidRPr="00C4021B">
        <w:rPr>
          <w:rFonts w:ascii="Sylfaen" w:hAnsi="Sylfaen" w:cs="Times New Roman"/>
          <w:sz w:val="24"/>
          <w:szCs w:val="24"/>
          <w:lang w:val="ka-GE"/>
        </w:rPr>
        <w:t>საბუთები</w:t>
      </w:r>
      <w:r w:rsidR="00EF102D">
        <w:rPr>
          <w:rFonts w:ascii="Sylfaen" w:hAnsi="Sylfaen" w:cs="Times New Roman"/>
          <w:sz w:val="24"/>
          <w:szCs w:val="24"/>
          <w:lang w:val="ka-GE"/>
        </w:rPr>
        <w:t xml:space="preserve">: </w:t>
      </w:r>
      <w:r w:rsidR="00732B04" w:rsidRPr="00732B04">
        <w:rPr>
          <w:rFonts w:ascii="Sylfaen" w:hAnsi="Sylfaen" w:cs="Times New Roman"/>
          <w:sz w:val="24"/>
          <w:szCs w:val="24"/>
          <w:lang w:val="ka-GE"/>
        </w:rPr>
        <w:br/>
        <w:t>ა) ფიზიკურ</w:t>
      </w:r>
      <w:r w:rsidR="00EE1ABF" w:rsidRPr="00C4021B">
        <w:rPr>
          <w:rFonts w:ascii="Sylfaen" w:hAnsi="Sylfaen" w:cs="Times New Roman"/>
          <w:sz w:val="24"/>
          <w:szCs w:val="24"/>
          <w:lang w:val="ka-GE"/>
        </w:rPr>
        <w:t>ი</w:t>
      </w:r>
      <w:r w:rsidR="00732B04" w:rsidRPr="00732B04">
        <w:rPr>
          <w:rFonts w:ascii="Sylfaen" w:hAnsi="Sylfaen" w:cs="Times New Roman"/>
          <w:sz w:val="24"/>
          <w:szCs w:val="24"/>
          <w:lang w:val="ka-GE"/>
        </w:rPr>
        <w:t xml:space="preserve"> და ფსიქიკურ</w:t>
      </w:r>
      <w:r w:rsidR="00EE1ABF" w:rsidRPr="00C4021B">
        <w:rPr>
          <w:rFonts w:ascii="Sylfaen" w:hAnsi="Sylfaen" w:cs="Times New Roman"/>
          <w:sz w:val="24"/>
          <w:szCs w:val="24"/>
          <w:lang w:val="ka-GE"/>
        </w:rPr>
        <w:t>ი</w:t>
      </w:r>
      <w:r w:rsidR="00732B04" w:rsidRPr="00732B04">
        <w:rPr>
          <w:rFonts w:ascii="Sylfaen" w:hAnsi="Sylfaen" w:cs="Times New Roman"/>
          <w:sz w:val="24"/>
          <w:szCs w:val="24"/>
          <w:lang w:val="ka-GE"/>
        </w:rPr>
        <w:t xml:space="preserve"> ჯანმრთელობ</w:t>
      </w:r>
      <w:r w:rsidR="00EE1ABF" w:rsidRPr="00C4021B">
        <w:rPr>
          <w:rFonts w:ascii="Sylfaen" w:hAnsi="Sylfaen" w:cs="Times New Roman"/>
          <w:sz w:val="24"/>
          <w:szCs w:val="24"/>
          <w:lang w:val="ka-GE"/>
        </w:rPr>
        <w:t>ის</w:t>
      </w:r>
      <w:r w:rsidR="00732B04" w:rsidRPr="00732B04">
        <w:rPr>
          <w:rFonts w:ascii="Sylfaen" w:hAnsi="Sylfaen" w:cs="Times New Roman"/>
          <w:sz w:val="24"/>
          <w:szCs w:val="24"/>
          <w:lang w:val="ka-GE"/>
        </w:rPr>
        <w:t xml:space="preserve"> დამადასტურებელი </w:t>
      </w:r>
      <w:r w:rsidR="00106B5D">
        <w:rPr>
          <w:rFonts w:ascii="Sylfaen" w:hAnsi="Sylfaen" w:cs="Times New Roman"/>
          <w:sz w:val="24"/>
          <w:szCs w:val="24"/>
          <w:lang w:val="ka-GE"/>
        </w:rPr>
        <w:t>ცნობა,</w:t>
      </w:r>
      <w:r w:rsidR="00732B04" w:rsidRPr="00732B04">
        <w:rPr>
          <w:rFonts w:ascii="Sylfaen" w:hAnsi="Sylfaen" w:cs="Times New Roman"/>
          <w:sz w:val="24"/>
          <w:szCs w:val="24"/>
          <w:lang w:val="ka-GE"/>
        </w:rPr>
        <w:t xml:space="preserve"> რომელიც გაიცემა საქართველოს ოფიციალური უწყების მიერ.</w:t>
      </w:r>
    </w:p>
    <w:p w14:paraId="5A891895" w14:textId="615EED31" w:rsidR="00732B04" w:rsidRPr="00732B04" w:rsidRDefault="00732B04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732B04">
        <w:rPr>
          <w:rFonts w:ascii="Sylfaen" w:hAnsi="Sylfaen" w:cs="Times New Roman"/>
          <w:sz w:val="24"/>
          <w:szCs w:val="24"/>
          <w:lang w:val="ka-GE"/>
        </w:rPr>
        <w:t xml:space="preserve">ბ) </w:t>
      </w:r>
      <w:r w:rsidR="0062102C" w:rsidRPr="00C4021B">
        <w:rPr>
          <w:rFonts w:ascii="Sylfaen" w:hAnsi="Sylfaen" w:cs="Times New Roman"/>
          <w:sz w:val="24"/>
          <w:szCs w:val="24"/>
          <w:lang w:val="ka-GE"/>
        </w:rPr>
        <w:t>ნასამართლეობის</w:t>
      </w:r>
      <w:r w:rsidRPr="00732B04">
        <w:rPr>
          <w:rFonts w:ascii="Sylfaen" w:hAnsi="Sylfaen" w:cs="Times New Roman"/>
          <w:sz w:val="24"/>
          <w:szCs w:val="24"/>
          <w:lang w:val="ka-GE"/>
        </w:rPr>
        <w:t xml:space="preserve"> ცნობა (გაცემული ბოლო 3 თვის განმავლობაში).</w:t>
      </w:r>
    </w:p>
    <w:p w14:paraId="5880E751" w14:textId="4B608917" w:rsidR="00732B04" w:rsidRPr="00C4021B" w:rsidRDefault="00732B04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732B04">
        <w:rPr>
          <w:rFonts w:ascii="Sylfaen" w:hAnsi="Sylfaen" w:cs="Times New Roman"/>
          <w:sz w:val="24"/>
          <w:szCs w:val="24"/>
          <w:lang w:val="ka-GE"/>
        </w:rPr>
        <w:t xml:space="preserve">საელჩოს ერთპიროვნული გადაწყვეტილებით, აღნიშნული </w:t>
      </w:r>
      <w:r w:rsidR="005D6587">
        <w:rPr>
          <w:rFonts w:ascii="Sylfaen" w:hAnsi="Sylfaen" w:cs="Times New Roman"/>
          <w:sz w:val="24"/>
          <w:szCs w:val="24"/>
          <w:lang w:val="ka-GE"/>
        </w:rPr>
        <w:t xml:space="preserve">საბუთების წარდგენა </w:t>
      </w:r>
      <w:r w:rsidRPr="00732B04">
        <w:rPr>
          <w:rFonts w:ascii="Sylfaen" w:hAnsi="Sylfaen" w:cs="Times New Roman"/>
          <w:sz w:val="24"/>
          <w:szCs w:val="24"/>
          <w:lang w:val="ka-GE"/>
        </w:rPr>
        <w:t>მოგვიანებითაც</w:t>
      </w:r>
      <w:r w:rsidR="005D6587">
        <w:rPr>
          <w:rFonts w:ascii="Sylfaen" w:hAnsi="Sylfaen" w:cs="Times New Roman"/>
          <w:sz w:val="24"/>
          <w:szCs w:val="24"/>
          <w:lang w:val="ka-GE"/>
        </w:rPr>
        <w:t xml:space="preserve"> შესაძლებელია</w:t>
      </w:r>
      <w:r w:rsidRPr="00732B04">
        <w:rPr>
          <w:rFonts w:ascii="Sylfaen" w:hAnsi="Sylfaen" w:cs="Times New Roman"/>
          <w:sz w:val="24"/>
          <w:szCs w:val="24"/>
          <w:lang w:val="ka-GE"/>
        </w:rPr>
        <w:t>.</w:t>
      </w:r>
    </w:p>
    <w:p w14:paraId="6FAB6746" w14:textId="132B9B41" w:rsidR="00330023" w:rsidRPr="00330023" w:rsidRDefault="00330023" w:rsidP="00E30184">
      <w:pPr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330023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4. </w:t>
      </w:r>
      <w:r w:rsidR="008276AC">
        <w:rPr>
          <w:rFonts w:ascii="Sylfaen" w:hAnsi="Sylfaen" w:cs="Times New Roman"/>
          <w:b/>
          <w:bCs/>
          <w:sz w:val="24"/>
          <w:szCs w:val="24"/>
          <w:lang w:val="ka-GE"/>
        </w:rPr>
        <w:t>შრომი</w:t>
      </w:r>
      <w:r w:rsidR="00105D35">
        <w:rPr>
          <w:rFonts w:ascii="Sylfaen" w:hAnsi="Sylfaen" w:cs="Times New Roman"/>
          <w:b/>
          <w:bCs/>
          <w:sz w:val="24"/>
          <w:szCs w:val="24"/>
          <w:lang w:val="ka-GE"/>
        </w:rPr>
        <w:t>თი</w:t>
      </w:r>
      <w:r w:rsidR="008276AC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ხელშეკრულების</w:t>
      </w:r>
    </w:p>
    <w:p w14:paraId="7D6C5DAF" w14:textId="5279861C" w:rsidR="005876A7" w:rsidRPr="005876A7" w:rsidRDefault="005876A7" w:rsidP="00314604">
      <w:pPr>
        <w:tabs>
          <w:tab w:val="right" w:pos="9360"/>
        </w:tabs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5876A7">
        <w:rPr>
          <w:rFonts w:ascii="Sylfaen" w:hAnsi="Sylfaen" w:cs="Times New Roman"/>
          <w:b/>
          <w:bCs/>
          <w:sz w:val="24"/>
          <w:szCs w:val="24"/>
          <w:lang w:val="ka-GE"/>
        </w:rPr>
        <w:t>4.1. სამართლებრივი საფუძველი</w:t>
      </w:r>
    </w:p>
    <w:p w14:paraId="4153089F" w14:textId="62AF164C" w:rsidR="005876A7" w:rsidRPr="005876A7" w:rsidRDefault="00DC38FA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დასაქმებულსა</w:t>
      </w:r>
      <w:r w:rsidRPr="005876A7">
        <w:rPr>
          <w:rFonts w:ascii="Sylfaen" w:hAnsi="Sylfaen" w:cs="Times New Roman"/>
          <w:sz w:val="24"/>
          <w:szCs w:val="24"/>
          <w:lang w:val="ka-GE"/>
        </w:rPr>
        <w:t xml:space="preserve"> და </w:t>
      </w:r>
      <w:r w:rsidR="00314604" w:rsidRPr="005876A7">
        <w:rPr>
          <w:rFonts w:ascii="Sylfaen" w:hAnsi="Sylfaen" w:cs="Times New Roman"/>
          <w:sz w:val="24"/>
          <w:szCs w:val="24"/>
          <w:lang w:val="ka-GE"/>
        </w:rPr>
        <w:t xml:space="preserve">საქართველოში </w:t>
      </w:r>
      <w:r w:rsidRPr="005876A7">
        <w:rPr>
          <w:rFonts w:ascii="Sylfaen" w:hAnsi="Sylfaen" w:cs="Times New Roman"/>
          <w:sz w:val="24"/>
          <w:szCs w:val="24"/>
          <w:lang w:val="ka-GE"/>
        </w:rPr>
        <w:t>ბრაზილიის საელჩოს</w:t>
      </w:r>
      <w:r w:rsidR="00314604">
        <w:rPr>
          <w:rFonts w:ascii="Sylfaen" w:hAnsi="Sylfaen" w:cs="Times New Roman"/>
          <w:sz w:val="24"/>
          <w:szCs w:val="24"/>
          <w:lang w:val="ka-GE"/>
        </w:rPr>
        <w:t xml:space="preserve"> შორის </w:t>
      </w:r>
      <w:r w:rsidR="002E4DFF">
        <w:rPr>
          <w:rFonts w:ascii="Sylfaen" w:hAnsi="Sylfaen" w:cs="Times New Roman"/>
          <w:sz w:val="24"/>
          <w:szCs w:val="24"/>
          <w:lang w:val="ka-GE"/>
        </w:rPr>
        <w:t>შრომითი</w:t>
      </w:r>
      <w:r w:rsidR="005876A7" w:rsidRPr="005876A7">
        <w:rPr>
          <w:rFonts w:ascii="Sylfaen" w:hAnsi="Sylfaen" w:cs="Times New Roman"/>
          <w:sz w:val="24"/>
          <w:szCs w:val="24"/>
          <w:lang w:val="ka-GE"/>
        </w:rPr>
        <w:t xml:space="preserve"> ხელშეკრულება  რეგულირდება საქართველოს შრომის კანონმდებლობით.</w:t>
      </w:r>
    </w:p>
    <w:p w14:paraId="297E93F4" w14:textId="77777777" w:rsidR="005876A7" w:rsidRPr="005876A7" w:rsidRDefault="005876A7" w:rsidP="00E30184">
      <w:pPr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5876A7">
        <w:rPr>
          <w:rFonts w:ascii="Sylfaen" w:hAnsi="Sylfaen" w:cs="Times New Roman"/>
          <w:b/>
          <w:bCs/>
          <w:sz w:val="24"/>
          <w:szCs w:val="24"/>
          <w:lang w:val="ka-GE"/>
        </w:rPr>
        <w:t>4.2. დასაქმების სტატუსი</w:t>
      </w:r>
    </w:p>
    <w:p w14:paraId="77FEC976" w14:textId="3DD5B53D" w:rsidR="005876A7" w:rsidRPr="005876A7" w:rsidRDefault="005876A7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5876A7">
        <w:rPr>
          <w:rFonts w:ascii="Sylfaen" w:hAnsi="Sylfaen" w:cs="Times New Roman"/>
          <w:sz w:val="24"/>
          <w:szCs w:val="24"/>
          <w:lang w:val="ka-GE"/>
        </w:rPr>
        <w:t xml:space="preserve">ეს შერჩევის პროცესი არ წარმოადგენს </w:t>
      </w:r>
      <w:r w:rsidR="00171728" w:rsidRPr="00C4021B">
        <w:rPr>
          <w:rFonts w:ascii="Sylfaen" w:hAnsi="Sylfaen" w:cs="Times New Roman"/>
          <w:sz w:val="24"/>
          <w:szCs w:val="24"/>
          <w:lang w:val="ka-GE"/>
        </w:rPr>
        <w:t>საჯარ</w:t>
      </w:r>
      <w:r w:rsidR="00866B6A">
        <w:rPr>
          <w:rFonts w:ascii="Sylfaen" w:hAnsi="Sylfaen" w:cs="Times New Roman"/>
          <w:sz w:val="24"/>
          <w:szCs w:val="24"/>
          <w:lang w:val="ka-GE"/>
        </w:rPr>
        <w:t>ო</w:t>
      </w:r>
      <w:r w:rsidR="00171728" w:rsidRPr="00C4021B">
        <w:rPr>
          <w:rFonts w:ascii="Sylfaen" w:hAnsi="Sylfaen" w:cs="Times New Roman"/>
          <w:sz w:val="24"/>
          <w:szCs w:val="24"/>
          <w:lang w:val="ka-GE"/>
        </w:rPr>
        <w:t xml:space="preserve"> სამსახურ</w:t>
      </w:r>
      <w:r w:rsidR="00866B6A">
        <w:rPr>
          <w:rFonts w:ascii="Sylfaen" w:hAnsi="Sylfaen" w:cs="Times New Roman"/>
          <w:sz w:val="24"/>
          <w:szCs w:val="24"/>
          <w:lang w:val="ka-GE"/>
        </w:rPr>
        <w:t xml:space="preserve">ში მიღებას, </w:t>
      </w:r>
      <w:r w:rsidRPr="005876A7">
        <w:rPr>
          <w:rFonts w:ascii="Sylfaen" w:hAnsi="Sylfaen" w:cs="Times New Roman"/>
          <w:sz w:val="24"/>
          <w:szCs w:val="24"/>
          <w:lang w:val="ka-GE"/>
        </w:rPr>
        <w:t xml:space="preserve">ხოლო </w:t>
      </w:r>
      <w:r w:rsidR="002D384B" w:rsidRPr="00C4021B">
        <w:rPr>
          <w:rFonts w:ascii="Sylfaen" w:hAnsi="Sylfaen" w:cs="Times New Roman"/>
          <w:sz w:val="24"/>
          <w:szCs w:val="24"/>
          <w:lang w:val="ka-GE"/>
        </w:rPr>
        <w:t>დამხმარე ასისტენტის</w:t>
      </w:r>
      <w:r w:rsidRPr="005876A7">
        <w:rPr>
          <w:rFonts w:ascii="Sylfaen" w:hAnsi="Sylfaen" w:cs="Times New Roman"/>
          <w:sz w:val="24"/>
          <w:szCs w:val="24"/>
          <w:lang w:val="ka-GE"/>
        </w:rPr>
        <w:t xml:space="preserve"> პოზიცია არ არის ბრაზილიის საჯარო სამსახურის თანამდებობა.</w:t>
      </w:r>
    </w:p>
    <w:p w14:paraId="04839B32" w14:textId="77777777" w:rsidR="005876A7" w:rsidRPr="005876A7" w:rsidRDefault="005876A7" w:rsidP="00E30184">
      <w:pPr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5876A7">
        <w:rPr>
          <w:rFonts w:ascii="Sylfaen" w:hAnsi="Sylfaen" w:cs="Times New Roman"/>
          <w:b/>
          <w:bCs/>
          <w:sz w:val="24"/>
          <w:szCs w:val="24"/>
          <w:lang w:val="ka-GE"/>
        </w:rPr>
        <w:t>4.3. ხელშეკრულების პირობები</w:t>
      </w:r>
    </w:p>
    <w:p w14:paraId="47E59339" w14:textId="1AF18898" w:rsidR="005876A7" w:rsidRPr="005876A7" w:rsidRDefault="00335EDF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შერჩეული</w:t>
      </w:r>
      <w:r w:rsidR="005876A7" w:rsidRPr="005876A7">
        <w:rPr>
          <w:rFonts w:ascii="Sylfaen" w:hAnsi="Sylfaen" w:cs="Times New Roman"/>
          <w:sz w:val="24"/>
          <w:szCs w:val="24"/>
          <w:lang w:val="ka-GE"/>
        </w:rPr>
        <w:t xml:space="preserve"> კანდიდატი გააფორმებს დროებით 12-თვიან ხელშეკრულებას, რომელშიც შედის 3-თვიანი საცდელი პერიოდი. ორივე მხარის თანხმობის შემთხვევაში, ხელშეკრულება შეიძლება გახანგრძლივდეს პირველი წლის შემდეგ.</w:t>
      </w:r>
    </w:p>
    <w:p w14:paraId="4D4DC52D" w14:textId="77777777" w:rsidR="005876A7" w:rsidRPr="005876A7" w:rsidRDefault="005876A7" w:rsidP="00E30184">
      <w:pPr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5876A7">
        <w:rPr>
          <w:rFonts w:ascii="Sylfaen" w:hAnsi="Sylfaen" w:cs="Times New Roman"/>
          <w:b/>
          <w:bCs/>
          <w:sz w:val="24"/>
          <w:szCs w:val="24"/>
          <w:lang w:val="ka-GE"/>
        </w:rPr>
        <w:t>4.4. სამუშაო საათები</w:t>
      </w:r>
    </w:p>
    <w:p w14:paraId="3B923686" w14:textId="2BA62D5D" w:rsidR="005876A7" w:rsidRPr="00C4021B" w:rsidRDefault="005876A7" w:rsidP="00E30184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5876A7">
        <w:rPr>
          <w:rFonts w:ascii="Sylfaen" w:hAnsi="Sylfaen" w:cs="Times New Roman"/>
          <w:sz w:val="24"/>
          <w:szCs w:val="24"/>
          <w:lang w:val="ka-GE"/>
        </w:rPr>
        <w:t xml:space="preserve">სამუშაო კვირა შეადგენს 40 საათს, ჩვეულებრივ დღეში 8 საათი. სამუშაო საათები და დღეები შეიძლება განსხვავდებოდეს დამსაქმებლის მიერ განსაზღვრული გრაფიკის მიხედვით. </w:t>
      </w:r>
      <w:r w:rsidR="00D651B7">
        <w:rPr>
          <w:rFonts w:ascii="Sylfaen" w:hAnsi="Sylfaen" w:cs="Times New Roman"/>
          <w:sz w:val="24"/>
          <w:szCs w:val="24"/>
          <w:lang w:val="ka-GE"/>
        </w:rPr>
        <w:t>დასაქმებულს</w:t>
      </w:r>
      <w:r w:rsidRPr="005876A7">
        <w:rPr>
          <w:rFonts w:ascii="Sylfaen" w:hAnsi="Sylfaen" w:cs="Times New Roman"/>
          <w:sz w:val="24"/>
          <w:szCs w:val="24"/>
          <w:lang w:val="ka-GE"/>
        </w:rPr>
        <w:t xml:space="preserve"> შეიძლება დაევალოს სპეციალური მოთხოვნების შესრულება საჭიროებისამებრ, ხოლო ზედმეტი სამუშაო საათები </w:t>
      </w:r>
      <w:r w:rsidR="005E4201" w:rsidRPr="00C4021B">
        <w:rPr>
          <w:rFonts w:ascii="Sylfaen" w:hAnsi="Sylfaen" w:cs="Times New Roman"/>
          <w:sz w:val="24"/>
          <w:szCs w:val="24"/>
          <w:lang w:val="ka-GE"/>
        </w:rPr>
        <w:t>ანაზღაურდება</w:t>
      </w:r>
      <w:r w:rsidRPr="005876A7">
        <w:rPr>
          <w:rFonts w:ascii="Sylfaen" w:hAnsi="Sylfaen" w:cs="Times New Roman"/>
          <w:sz w:val="24"/>
          <w:szCs w:val="24"/>
          <w:lang w:val="ka-GE"/>
        </w:rPr>
        <w:t xml:space="preserve"> შესაბამისი დასვენების საათებით.</w:t>
      </w:r>
    </w:p>
    <w:p w14:paraId="502E3342" w14:textId="77777777" w:rsidR="00CB2A07" w:rsidRPr="00CB2A07" w:rsidRDefault="00CB2A07" w:rsidP="00CB2A07">
      <w:pPr>
        <w:jc w:val="both"/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B2A07">
        <w:rPr>
          <w:rFonts w:ascii="Sylfaen" w:hAnsi="Sylfaen" w:cs="Times New Roman"/>
          <w:b/>
          <w:bCs/>
          <w:sz w:val="24"/>
          <w:szCs w:val="24"/>
          <w:lang w:val="ka-GE"/>
        </w:rPr>
        <w:t>5. შერჩევის პროცესი</w:t>
      </w:r>
    </w:p>
    <w:p w14:paraId="17715CCC" w14:textId="77777777" w:rsidR="00CB2A07" w:rsidRPr="00CB2A07" w:rsidRDefault="00CB2A07" w:rsidP="00CB2A07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B2A07">
        <w:rPr>
          <w:rFonts w:ascii="Sylfaen" w:hAnsi="Sylfaen" w:cs="Times New Roman"/>
          <w:b/>
          <w:bCs/>
          <w:sz w:val="24"/>
          <w:szCs w:val="24"/>
          <w:lang w:val="ka-GE"/>
        </w:rPr>
        <w:t>5.1. შერჩევის ეტაპები</w:t>
      </w:r>
    </w:p>
    <w:p w14:paraId="3ADE9A8C" w14:textId="77777777" w:rsidR="00172507" w:rsidRPr="00C4021B" w:rsidRDefault="00CB2A07" w:rsidP="00CB2A07">
      <w:pPr>
        <w:rPr>
          <w:rFonts w:ascii="Sylfaen" w:hAnsi="Sylfaen" w:cs="Times New Roman"/>
          <w:sz w:val="24"/>
          <w:szCs w:val="24"/>
          <w:lang w:val="ka-GE"/>
        </w:rPr>
      </w:pPr>
      <w:r w:rsidRPr="00CB2A07">
        <w:rPr>
          <w:rFonts w:ascii="Sylfaen" w:hAnsi="Sylfaen" w:cs="Times New Roman"/>
          <w:sz w:val="24"/>
          <w:szCs w:val="24"/>
          <w:lang w:val="ka-GE"/>
        </w:rPr>
        <w:lastRenderedPageBreak/>
        <w:t xml:space="preserve">დანართ I-ში მითითებულ სავარაუდო </w:t>
      </w:r>
      <w:r w:rsidR="007366E8" w:rsidRPr="00C4021B">
        <w:rPr>
          <w:rFonts w:ascii="Sylfaen" w:hAnsi="Sylfaen" w:cs="Times New Roman"/>
          <w:sz w:val="24"/>
          <w:szCs w:val="24"/>
          <w:lang w:val="ka-GE"/>
        </w:rPr>
        <w:t xml:space="preserve">გრაფიკის მიხედვით, </w:t>
      </w:r>
      <w:r w:rsidRPr="00CB2A07">
        <w:rPr>
          <w:rFonts w:ascii="Sylfaen" w:hAnsi="Sylfaen" w:cs="Times New Roman"/>
          <w:sz w:val="24"/>
          <w:szCs w:val="24"/>
          <w:lang w:val="ka-GE"/>
        </w:rPr>
        <w:t>შერჩევის პროცესი შედგება მინიმუმ სამ</w:t>
      </w:r>
      <w:r w:rsidR="00935111" w:rsidRPr="00C4021B">
        <w:rPr>
          <w:rFonts w:ascii="Sylfaen" w:hAnsi="Sylfaen" w:cs="Times New Roman"/>
          <w:sz w:val="24"/>
          <w:szCs w:val="24"/>
          <w:lang w:val="ka-GE"/>
        </w:rPr>
        <w:t>ი</w:t>
      </w:r>
      <w:r w:rsidRPr="00CB2A07">
        <w:rPr>
          <w:rFonts w:ascii="Sylfaen" w:hAnsi="Sylfaen" w:cs="Times New Roman"/>
          <w:sz w:val="24"/>
          <w:szCs w:val="24"/>
          <w:lang w:val="ka-GE"/>
        </w:rPr>
        <w:t xml:space="preserve"> ეტაპისგან:</w:t>
      </w:r>
      <w:r w:rsidRPr="00CB2A07">
        <w:rPr>
          <w:rFonts w:ascii="Sylfaen" w:hAnsi="Sylfaen" w:cs="Times New Roman"/>
          <w:sz w:val="24"/>
          <w:szCs w:val="24"/>
          <w:lang w:val="ka-GE"/>
        </w:rPr>
        <w:br/>
        <w:t>ა) წინასწარი შერჩევა.</w:t>
      </w:r>
    </w:p>
    <w:p w14:paraId="314D900E" w14:textId="77777777" w:rsidR="00172507" w:rsidRPr="00C4021B" w:rsidRDefault="00CB2A07" w:rsidP="00CB2A07">
      <w:pPr>
        <w:rPr>
          <w:rFonts w:ascii="Sylfaen" w:hAnsi="Sylfaen" w:cs="Times New Roman"/>
          <w:sz w:val="24"/>
          <w:szCs w:val="24"/>
          <w:lang w:val="ka-GE"/>
        </w:rPr>
      </w:pPr>
      <w:r w:rsidRPr="00CB2A07">
        <w:rPr>
          <w:rFonts w:ascii="Sylfaen" w:hAnsi="Sylfaen" w:cs="Times New Roman"/>
          <w:sz w:val="24"/>
          <w:szCs w:val="24"/>
          <w:lang w:val="ka-GE"/>
        </w:rPr>
        <w:t>ბ) დოკუმენტების ანალიზი.</w:t>
      </w:r>
    </w:p>
    <w:p w14:paraId="62D5D0E1" w14:textId="77777777" w:rsidR="00172507" w:rsidRPr="00C4021B" w:rsidRDefault="00CB2A07" w:rsidP="00CB2A07">
      <w:pPr>
        <w:rPr>
          <w:rFonts w:ascii="Sylfaen" w:hAnsi="Sylfaen" w:cs="Times New Roman"/>
          <w:sz w:val="24"/>
          <w:szCs w:val="24"/>
          <w:lang w:val="ka-GE"/>
        </w:rPr>
      </w:pPr>
      <w:r w:rsidRPr="00CB2A07">
        <w:rPr>
          <w:rFonts w:ascii="Sylfaen" w:hAnsi="Sylfaen" w:cs="Times New Roman"/>
          <w:sz w:val="24"/>
          <w:szCs w:val="24"/>
          <w:lang w:val="ka-GE"/>
        </w:rPr>
        <w:t>გ) რეზიუმეს (CV) ანალიზი.</w:t>
      </w:r>
    </w:p>
    <w:p w14:paraId="7301AE36" w14:textId="65DD89E1" w:rsidR="00CB2A07" w:rsidRPr="00CB2A07" w:rsidRDefault="00CB2A07" w:rsidP="00CB2A07">
      <w:pPr>
        <w:rPr>
          <w:rFonts w:ascii="Sylfaen" w:hAnsi="Sylfaen" w:cs="Times New Roman"/>
          <w:sz w:val="24"/>
          <w:szCs w:val="24"/>
          <w:lang w:val="ka-GE"/>
        </w:rPr>
      </w:pPr>
      <w:r w:rsidRPr="00CB2A07">
        <w:rPr>
          <w:rFonts w:ascii="Sylfaen" w:hAnsi="Sylfaen" w:cs="Times New Roman"/>
          <w:sz w:val="24"/>
          <w:szCs w:val="24"/>
          <w:lang w:val="ka-GE"/>
        </w:rPr>
        <w:t xml:space="preserve">დ) </w:t>
      </w:r>
      <w:r w:rsidR="00172507" w:rsidRPr="00C4021B">
        <w:rPr>
          <w:rFonts w:ascii="Sylfaen" w:hAnsi="Sylfaen" w:cs="Times New Roman"/>
          <w:sz w:val="24"/>
          <w:szCs w:val="24"/>
          <w:lang w:val="ka-GE"/>
        </w:rPr>
        <w:t>გასაუბრება</w:t>
      </w:r>
      <w:r w:rsidRPr="00CB2A07">
        <w:rPr>
          <w:rFonts w:ascii="Sylfaen" w:hAnsi="Sylfaen" w:cs="Times New Roman"/>
          <w:sz w:val="24"/>
          <w:szCs w:val="24"/>
          <w:lang w:val="ka-GE"/>
        </w:rPr>
        <w:t xml:space="preserve"> და დამატებითი </w:t>
      </w:r>
      <w:r w:rsidR="00B505B0">
        <w:rPr>
          <w:rFonts w:ascii="Sylfaen" w:hAnsi="Sylfaen" w:cs="Times New Roman"/>
          <w:sz w:val="24"/>
          <w:szCs w:val="24"/>
          <w:lang w:val="ka-GE"/>
        </w:rPr>
        <w:t>სავალდებულო</w:t>
      </w:r>
      <w:r w:rsidRPr="00CB2A07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425A15" w:rsidRPr="00C4021B">
        <w:rPr>
          <w:rFonts w:ascii="Sylfaen" w:hAnsi="Sylfaen" w:cs="Times New Roman"/>
          <w:sz w:val="24"/>
          <w:szCs w:val="24"/>
          <w:lang w:val="ka-GE"/>
        </w:rPr>
        <w:t>საბუთების</w:t>
      </w:r>
      <w:r w:rsidRPr="00CB2A07">
        <w:rPr>
          <w:rFonts w:ascii="Sylfaen" w:hAnsi="Sylfaen" w:cs="Times New Roman"/>
          <w:sz w:val="24"/>
          <w:szCs w:val="24"/>
          <w:lang w:val="ka-GE"/>
        </w:rPr>
        <w:t xml:space="preserve"> წარდგენა (პუნქტი 3.5).</w:t>
      </w:r>
    </w:p>
    <w:p w14:paraId="22853EFC" w14:textId="77777777" w:rsidR="00CB2A07" w:rsidRPr="00CB2A07" w:rsidRDefault="00CB2A07" w:rsidP="00CB2A07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B2A07">
        <w:rPr>
          <w:rFonts w:ascii="Sylfaen" w:hAnsi="Sylfaen" w:cs="Times New Roman"/>
          <w:b/>
          <w:bCs/>
          <w:sz w:val="24"/>
          <w:szCs w:val="24"/>
          <w:lang w:val="ka-GE"/>
        </w:rPr>
        <w:t>5.2. წინასწარი შერჩევა (ეტაპი 1)</w:t>
      </w:r>
    </w:p>
    <w:p w14:paraId="166FC274" w14:textId="29BB2048" w:rsidR="00330023" w:rsidRPr="00732B04" w:rsidRDefault="007B23FE" w:rsidP="00E00A50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წინასწარი შერჩევის ეტაპი არის გამორიცხვის ხასიათის და მოიცავს ელექტრონული განაცხადის ფორმის წარდგენას, </w:t>
      </w:r>
      <w:r w:rsidR="00272AA6">
        <w:rPr>
          <w:rFonts w:ascii="Sylfaen" w:hAnsi="Sylfaen" w:cs="Times New Roman"/>
          <w:sz w:val="24"/>
          <w:szCs w:val="24"/>
          <w:lang w:val="ka-GE"/>
        </w:rPr>
        <w:t xml:space="preserve">რომელსაც </w:t>
      </w:r>
      <w:r w:rsidR="00F7260E">
        <w:rPr>
          <w:rFonts w:ascii="Sylfaen" w:hAnsi="Sylfaen" w:cs="Times New Roman"/>
          <w:sz w:val="24"/>
          <w:szCs w:val="24"/>
          <w:lang w:val="ka-GE"/>
        </w:rPr>
        <w:t xml:space="preserve">შერჩევის კომიტეტი </w:t>
      </w:r>
      <w:r w:rsidR="00272AA6">
        <w:rPr>
          <w:rFonts w:ascii="Sylfaen" w:hAnsi="Sylfaen" w:cs="Times New Roman"/>
          <w:sz w:val="24"/>
          <w:szCs w:val="24"/>
          <w:lang w:val="ka-GE"/>
        </w:rPr>
        <w:t xml:space="preserve">შეაფასებს და </w:t>
      </w:r>
      <w:r w:rsidR="00F7260E" w:rsidRPr="00C4021B">
        <w:rPr>
          <w:rFonts w:ascii="Sylfaen" w:hAnsi="Sylfaen" w:cs="Times New Roman"/>
          <w:sz w:val="24"/>
          <w:szCs w:val="24"/>
          <w:lang w:val="ka-GE"/>
        </w:rPr>
        <w:t>მხოლოდ შესაბამის კანდიდატებ</w:t>
      </w:r>
      <w:r w:rsidR="00F7260E">
        <w:rPr>
          <w:rFonts w:ascii="Sylfaen" w:hAnsi="Sylfaen" w:cs="Times New Roman"/>
          <w:sz w:val="24"/>
          <w:szCs w:val="24"/>
          <w:lang w:val="ka-GE"/>
        </w:rPr>
        <w:t xml:space="preserve">ს </w:t>
      </w:r>
      <w:r w:rsidR="00272AA6" w:rsidRPr="00C4021B">
        <w:rPr>
          <w:rFonts w:ascii="Sylfaen" w:hAnsi="Sylfaen" w:cs="Times New Roman"/>
          <w:sz w:val="24"/>
          <w:szCs w:val="24"/>
          <w:lang w:val="ka-GE"/>
        </w:rPr>
        <w:t>საბუთების ანალიზის ეტაპზე</w:t>
      </w:r>
      <w:r w:rsidR="00272AA6">
        <w:rPr>
          <w:rFonts w:ascii="Sylfaen" w:hAnsi="Sylfaen" w:cs="Times New Roman"/>
          <w:sz w:val="24"/>
          <w:szCs w:val="24"/>
          <w:lang w:val="ka-GE"/>
        </w:rPr>
        <w:t xml:space="preserve"> დაიბარებს. </w:t>
      </w:r>
    </w:p>
    <w:p w14:paraId="20698958" w14:textId="0D67EA79" w:rsidR="00E00A50" w:rsidRPr="00E00A50" w:rsidRDefault="00E00A50" w:rsidP="00E00A50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E00A50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5.3. </w:t>
      </w: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საბუთების</w:t>
      </w:r>
      <w:r w:rsidRPr="00E00A50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ანალიზი (ეტაპი 2)</w:t>
      </w:r>
    </w:p>
    <w:p w14:paraId="0BC6C91E" w14:textId="33878CED" w:rsidR="00E00A50" w:rsidRPr="00C4021B" w:rsidRDefault="00022949" w:rsidP="00E00A50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საბუთების</w:t>
      </w:r>
      <w:r w:rsidR="00E00A50" w:rsidRPr="00E00A50">
        <w:rPr>
          <w:rFonts w:ascii="Sylfaen" w:hAnsi="Sylfaen" w:cs="Times New Roman"/>
          <w:sz w:val="24"/>
          <w:szCs w:val="24"/>
          <w:lang w:val="ka-GE"/>
        </w:rPr>
        <w:t xml:space="preserve"> ანალიზის ეტაპი ასევე გამორიცხვის ხასიათისაა და მოიცავს 3.3 პუნქტში ჩამოთვლილი ყველა აუცილებელი </w:t>
      </w:r>
      <w:r w:rsidR="00327E68" w:rsidRPr="00C4021B">
        <w:rPr>
          <w:rFonts w:ascii="Sylfaen" w:hAnsi="Sylfaen" w:cs="Times New Roman"/>
          <w:sz w:val="24"/>
          <w:szCs w:val="24"/>
          <w:lang w:val="ka-GE"/>
        </w:rPr>
        <w:t>საბუთის</w:t>
      </w:r>
      <w:r w:rsidR="00E00A50" w:rsidRPr="00E00A50">
        <w:rPr>
          <w:rFonts w:ascii="Sylfaen" w:hAnsi="Sylfaen" w:cs="Times New Roman"/>
          <w:sz w:val="24"/>
          <w:szCs w:val="24"/>
          <w:lang w:val="ka-GE"/>
        </w:rPr>
        <w:t xml:space="preserve"> წარდგენას.</w:t>
      </w:r>
    </w:p>
    <w:p w14:paraId="31036274" w14:textId="77777777" w:rsidR="00F16D6F" w:rsidRPr="00F16D6F" w:rsidRDefault="00F16D6F" w:rsidP="00F16D6F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F16D6F">
        <w:rPr>
          <w:rFonts w:ascii="Sylfaen" w:hAnsi="Sylfaen" w:cs="Times New Roman"/>
          <w:b/>
          <w:bCs/>
          <w:sz w:val="24"/>
          <w:szCs w:val="24"/>
          <w:lang w:val="ka-GE"/>
        </w:rPr>
        <w:t>5.4. რეზიუმეს ანალიზი (ეტაპი 3)</w:t>
      </w:r>
    </w:p>
    <w:p w14:paraId="69E4B768" w14:textId="6A988094" w:rsidR="00F16D6F" w:rsidRPr="00C4021B" w:rsidRDefault="00F16D6F" w:rsidP="00F16D6F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საბუთების</w:t>
      </w:r>
      <w:r w:rsidRPr="00F16D6F">
        <w:rPr>
          <w:rFonts w:ascii="Sylfaen" w:hAnsi="Sylfaen" w:cs="Times New Roman"/>
          <w:sz w:val="24"/>
          <w:szCs w:val="24"/>
          <w:lang w:val="ka-GE"/>
        </w:rPr>
        <w:t xml:space="preserve"> ანალიზის ეტაპზე დამტკიცებულ კანდიდატებს განიხილავენ რეზიუმეს ანალიზის ეტაპზე. ეს ეტაპი კლასიფიკაციურია და შერჩევის კომიტეტი შეაფასებს კანდიდატის კვალიფიკაციის შესაბამისობას შეთავაზებულ პოზიციასთან, წარმოდგენილი </w:t>
      </w:r>
      <w:r w:rsidR="009E21F2" w:rsidRPr="00C4021B">
        <w:rPr>
          <w:rFonts w:ascii="Sylfaen" w:hAnsi="Sylfaen" w:cs="Times New Roman"/>
          <w:sz w:val="24"/>
          <w:szCs w:val="24"/>
          <w:lang w:val="ka-GE"/>
        </w:rPr>
        <w:t>საბუთების</w:t>
      </w:r>
      <w:r w:rsidRPr="00F16D6F">
        <w:rPr>
          <w:rFonts w:ascii="Sylfaen" w:hAnsi="Sylfaen" w:cs="Times New Roman"/>
          <w:sz w:val="24"/>
          <w:szCs w:val="24"/>
          <w:lang w:val="ka-GE"/>
        </w:rPr>
        <w:t xml:space="preserve"> საფუძველზე. პრიორიტეტი მიენიჭება შესაბამისი გამოცდილების მქონე კანდიდატებს. ანალიზის კრიტერიუმებში შედის განათლების დონე, პროფესიული გამოცდილება და 3.4 პუნქტში აღნიშნული </w:t>
      </w:r>
      <w:r w:rsidR="005F157C" w:rsidRPr="00C4021B">
        <w:rPr>
          <w:rFonts w:ascii="Sylfaen" w:hAnsi="Sylfaen" w:cs="Times New Roman"/>
          <w:sz w:val="24"/>
          <w:szCs w:val="24"/>
          <w:lang w:val="ka-GE"/>
        </w:rPr>
        <w:t xml:space="preserve">არასავალდებულო საბუთები. </w:t>
      </w:r>
    </w:p>
    <w:p w14:paraId="777AE5CC" w14:textId="56D94CCD" w:rsidR="00CD4AA9" w:rsidRPr="00CD4AA9" w:rsidRDefault="00CD4AA9" w:rsidP="00CD4AA9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D4AA9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5.5. </w:t>
      </w:r>
      <w:r w:rsidR="00094FE8"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გასაუბრება</w:t>
      </w:r>
      <w:r w:rsidRPr="00CD4AA9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 (ეტაპი 4)</w:t>
      </w:r>
    </w:p>
    <w:p w14:paraId="40CEC410" w14:textId="37B347D1" w:rsidR="00CD4AA9" w:rsidRPr="00CD4AA9" w:rsidRDefault="007453AE" w:rsidP="00CD4AA9">
      <w:pPr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შერჩევის კომიტეტი 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არჩეულ კანდიდატებს </w:t>
      </w:r>
      <w:r w:rsidR="00DE674D">
        <w:rPr>
          <w:rFonts w:ascii="Sylfaen" w:hAnsi="Sylfaen" w:cs="Times New Roman"/>
          <w:sz w:val="24"/>
          <w:szCs w:val="24"/>
          <w:lang w:val="ka-GE"/>
        </w:rPr>
        <w:t xml:space="preserve">დაიბარებს </w:t>
      </w:r>
      <w:r w:rsidR="00516575" w:rsidRPr="00C4021B">
        <w:rPr>
          <w:rFonts w:ascii="Sylfaen" w:hAnsi="Sylfaen" w:cs="Times New Roman"/>
          <w:sz w:val="24"/>
          <w:szCs w:val="24"/>
          <w:lang w:val="ka-GE"/>
        </w:rPr>
        <w:t>გასაუბრებაზე</w:t>
      </w:r>
      <w:r w:rsidR="00407722">
        <w:rPr>
          <w:rFonts w:ascii="Sylfaen" w:hAnsi="Sylfaen" w:cs="Times New Roman"/>
          <w:sz w:val="24"/>
          <w:szCs w:val="24"/>
          <w:lang w:val="ka-GE"/>
        </w:rPr>
        <w:t>,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რომელიც სავარაუდოდ გაიმართება დანართ I-ში მითითებულ თარიღ</w:t>
      </w:r>
      <w:r w:rsidR="00516575" w:rsidRPr="00C4021B">
        <w:rPr>
          <w:rFonts w:ascii="Sylfaen" w:hAnsi="Sylfaen" w:cs="Times New Roman"/>
          <w:sz w:val="24"/>
          <w:szCs w:val="24"/>
          <w:lang w:val="ka-GE"/>
        </w:rPr>
        <w:t>სა და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მისამართზე</w:t>
      </w:r>
      <w:r w:rsidR="00AF4DA5">
        <w:rPr>
          <w:rFonts w:ascii="Sylfaen" w:hAnsi="Sylfaen" w:cs="Times New Roman"/>
          <w:sz w:val="24"/>
          <w:szCs w:val="24"/>
          <w:lang w:val="ka-GE"/>
        </w:rPr>
        <w:t>.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B04823">
        <w:rPr>
          <w:rFonts w:ascii="Sylfaen" w:hAnsi="Sylfaen" w:cs="Times New Roman"/>
          <w:sz w:val="24"/>
          <w:szCs w:val="24"/>
          <w:lang w:val="ka-GE"/>
        </w:rPr>
        <w:t>თარიღისა და დროის შესახებ ინფორმაცია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კანდიდატებს დროულად მიეწოდებათ.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br/>
      </w:r>
      <w:r w:rsidR="00D964EF" w:rsidRPr="00C4021B">
        <w:rPr>
          <w:rFonts w:ascii="Sylfaen" w:hAnsi="Sylfaen" w:cs="Times New Roman"/>
          <w:sz w:val="24"/>
          <w:szCs w:val="24"/>
          <w:lang w:val="ka-GE"/>
        </w:rPr>
        <w:t>გასაუბრების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დროს შეფასდება კანდიდატის ენის</w:t>
      </w:r>
      <w:r w:rsidR="00651C60" w:rsidRPr="00C4021B">
        <w:rPr>
          <w:rFonts w:ascii="Sylfaen" w:hAnsi="Sylfaen" w:cs="Times New Roman"/>
          <w:sz w:val="24"/>
          <w:szCs w:val="24"/>
          <w:lang w:val="ka-GE"/>
        </w:rPr>
        <w:t xml:space="preserve">ა 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და კომუნიკაციის უნარები, პროფესიული ქცევა, პრობლემების გადაჭრის </w:t>
      </w:r>
      <w:r w:rsidR="001F5805">
        <w:rPr>
          <w:rFonts w:ascii="Sylfaen" w:hAnsi="Sylfaen" w:cs="Times New Roman"/>
          <w:sz w:val="24"/>
          <w:szCs w:val="24"/>
          <w:lang w:val="ka-GE"/>
        </w:rPr>
        <w:t>უნარები,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მოქნილი სამუშაო საათების</w:t>
      </w:r>
      <w:r w:rsidR="007F3CA9">
        <w:rPr>
          <w:rFonts w:ascii="Sylfaen" w:hAnsi="Sylfaen" w:cs="Times New Roman"/>
          <w:sz w:val="24"/>
          <w:szCs w:val="24"/>
          <w:lang w:val="ka-GE"/>
        </w:rPr>
        <w:t>ადმი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მზადყოფნა და ფორმალურ საცხოვრებელ გარემოში მუშაობისთვის</w:t>
      </w:r>
      <w:r w:rsidR="006245F1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6245F1" w:rsidRPr="00CD4AA9">
        <w:rPr>
          <w:rFonts w:ascii="Sylfaen" w:hAnsi="Sylfaen" w:cs="Times New Roman"/>
          <w:sz w:val="24"/>
          <w:szCs w:val="24"/>
          <w:lang w:val="ka-GE"/>
        </w:rPr>
        <w:t>შესაბამისობა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. ასევე შეფასდება კანდიდატის </w:t>
      </w:r>
      <w:r w:rsidR="008D2D2B" w:rsidRPr="00C4021B">
        <w:rPr>
          <w:rFonts w:ascii="Sylfaen" w:hAnsi="Sylfaen" w:cs="Times New Roman"/>
          <w:sz w:val="24"/>
          <w:szCs w:val="24"/>
          <w:lang w:val="ka-GE"/>
        </w:rPr>
        <w:t>კომუნიკაციური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უნარები და 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lastRenderedPageBreak/>
        <w:t>ოფიციალური რეზიდენციის სპეციფიკური მოთხოვნების შესრულების შესაძლებლობა.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br/>
        <w:t xml:space="preserve">კანდიდატებმა </w:t>
      </w:r>
      <w:r w:rsidR="0085449F" w:rsidRPr="00C4021B">
        <w:rPr>
          <w:rFonts w:ascii="Sylfaen" w:hAnsi="Sylfaen" w:cs="Times New Roman"/>
          <w:sz w:val="24"/>
          <w:szCs w:val="24"/>
          <w:lang w:val="ka-GE"/>
        </w:rPr>
        <w:t>ადგილზე უნდა წარადგინონ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პირადობის მოწმობა და 3.5 პუნქტში ჩამოთვლილი </w:t>
      </w:r>
      <w:r w:rsidR="0085449F" w:rsidRPr="00C4021B">
        <w:rPr>
          <w:rFonts w:ascii="Sylfaen" w:hAnsi="Sylfaen" w:cs="Times New Roman"/>
          <w:sz w:val="24"/>
          <w:szCs w:val="24"/>
          <w:lang w:val="ka-GE"/>
        </w:rPr>
        <w:t>სავალდებულო საბუთები,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წინააღმდეგ შემთხვევაში კანდიდ</w:t>
      </w:r>
      <w:r w:rsidR="00812E93">
        <w:rPr>
          <w:rFonts w:ascii="Sylfaen" w:hAnsi="Sylfaen" w:cs="Times New Roman"/>
          <w:sz w:val="24"/>
          <w:szCs w:val="24"/>
          <w:lang w:val="ka-GE"/>
        </w:rPr>
        <w:t xml:space="preserve">ატი </w:t>
      </w:r>
      <w:r w:rsidR="00F0251A" w:rsidRPr="00C4021B">
        <w:rPr>
          <w:rFonts w:ascii="Sylfaen" w:hAnsi="Sylfaen" w:cs="Times New Roman"/>
          <w:sz w:val="24"/>
          <w:szCs w:val="24"/>
          <w:lang w:val="ka-GE"/>
        </w:rPr>
        <w:t>გამოეთიშება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შერჩევის პროცეს</w:t>
      </w:r>
      <w:r w:rsidR="00F0251A" w:rsidRPr="00C4021B">
        <w:rPr>
          <w:rFonts w:ascii="Sylfaen" w:hAnsi="Sylfaen" w:cs="Times New Roman"/>
          <w:sz w:val="24"/>
          <w:szCs w:val="24"/>
          <w:lang w:val="ka-GE"/>
        </w:rPr>
        <w:t>ს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>.</w:t>
      </w:r>
    </w:p>
    <w:p w14:paraId="57446484" w14:textId="77777777" w:rsidR="00CD4AA9" w:rsidRPr="00CD4AA9" w:rsidRDefault="00CD4AA9" w:rsidP="00CD4AA9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D4AA9">
        <w:rPr>
          <w:rFonts w:ascii="Sylfaen" w:hAnsi="Sylfaen" w:cs="Times New Roman"/>
          <w:b/>
          <w:bCs/>
          <w:sz w:val="24"/>
          <w:szCs w:val="24"/>
          <w:lang w:val="ka-GE"/>
        </w:rPr>
        <w:t>5.6. ენობრივი უნარები</w:t>
      </w:r>
    </w:p>
    <w:p w14:paraId="75D0F976" w14:textId="39E163B9" w:rsidR="00CD4AA9" w:rsidRPr="00C4021B" w:rsidRDefault="00E11CD0" w:rsidP="00CD4AA9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ინგლისური ენის უნარებს უდიდესი პრიორიტეტი აქვს, ხოლო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სხვა ენები (პორტუგალიური, ესპანური, ფრანგული ან რუსული) </w:t>
      </w:r>
      <w:r w:rsidRPr="00C4021B">
        <w:rPr>
          <w:rFonts w:ascii="Sylfaen" w:hAnsi="Sylfaen" w:cs="Times New Roman"/>
          <w:sz w:val="24"/>
          <w:szCs w:val="24"/>
          <w:lang w:val="ka-GE"/>
        </w:rPr>
        <w:t>ჩაითვლება</w:t>
      </w:r>
      <w:r w:rsidR="00CD4AA9" w:rsidRPr="00CD4AA9">
        <w:rPr>
          <w:rFonts w:ascii="Sylfaen" w:hAnsi="Sylfaen" w:cs="Times New Roman"/>
          <w:sz w:val="24"/>
          <w:szCs w:val="24"/>
          <w:lang w:val="ka-GE"/>
        </w:rPr>
        <w:t xml:space="preserve"> დამატებით უპირატესობად.</w:t>
      </w:r>
    </w:p>
    <w:p w14:paraId="6DE409C3" w14:textId="77777777" w:rsidR="00F83BC6" w:rsidRPr="00F83BC6" w:rsidRDefault="00F83BC6" w:rsidP="00F83BC6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F83BC6">
        <w:rPr>
          <w:rFonts w:ascii="Sylfaen" w:hAnsi="Sylfaen" w:cs="Times New Roman"/>
          <w:b/>
          <w:bCs/>
          <w:sz w:val="24"/>
          <w:szCs w:val="24"/>
          <w:lang w:val="ka-GE"/>
        </w:rPr>
        <w:t>5.7. პრაქტიკული ტესტი (ეტაპი 5)</w:t>
      </w:r>
    </w:p>
    <w:p w14:paraId="6057635E" w14:textId="1D0A4D3B" w:rsidR="00F83BC6" w:rsidRPr="009C44C8" w:rsidRDefault="00F83BC6" w:rsidP="00F83BC6">
      <w:pPr>
        <w:rPr>
          <w:rFonts w:ascii="Sylfaen" w:hAnsi="Sylfaen" w:cs="Times New Roman"/>
          <w:sz w:val="24"/>
          <w:szCs w:val="24"/>
          <w:lang w:val="ka-GE"/>
        </w:rPr>
      </w:pPr>
      <w:r w:rsidRPr="00F83BC6">
        <w:rPr>
          <w:rFonts w:ascii="Sylfaen" w:hAnsi="Sylfaen" w:cs="Times New Roman"/>
          <w:sz w:val="24"/>
          <w:szCs w:val="24"/>
          <w:lang w:val="ka-GE"/>
        </w:rPr>
        <w:t>არჩეული კანდიდატების უნარებისა და შესაძლებლობების შესამოწმებლად, საელჩომ შესაძლოა, თავის</w:t>
      </w:r>
      <w:r w:rsidR="00957B2F" w:rsidRPr="00C4021B">
        <w:rPr>
          <w:rFonts w:ascii="Sylfaen" w:hAnsi="Sylfaen" w:cs="Times New Roman"/>
          <w:sz w:val="24"/>
          <w:szCs w:val="24"/>
          <w:lang w:val="ka-GE"/>
        </w:rPr>
        <w:t>ი</w:t>
      </w:r>
      <w:r w:rsidRPr="00F83BC6">
        <w:rPr>
          <w:rFonts w:ascii="Sylfaen" w:hAnsi="Sylfaen" w:cs="Times New Roman"/>
          <w:sz w:val="24"/>
          <w:szCs w:val="24"/>
          <w:lang w:val="ka-GE"/>
        </w:rPr>
        <w:t xml:space="preserve"> ერთპიროვნულ</w:t>
      </w:r>
      <w:r w:rsidR="00957B2F" w:rsidRPr="00C4021B">
        <w:rPr>
          <w:rFonts w:ascii="Sylfaen" w:hAnsi="Sylfaen" w:cs="Times New Roman"/>
          <w:sz w:val="24"/>
          <w:szCs w:val="24"/>
          <w:lang w:val="ka-GE"/>
        </w:rPr>
        <w:t>ი</w:t>
      </w:r>
      <w:r w:rsidRPr="00F83BC6">
        <w:rPr>
          <w:rFonts w:ascii="Sylfaen" w:hAnsi="Sylfaen" w:cs="Times New Roman"/>
          <w:sz w:val="24"/>
          <w:szCs w:val="24"/>
          <w:lang w:val="ka-GE"/>
        </w:rPr>
        <w:t xml:space="preserve"> გადაწყვეტილებით, </w:t>
      </w:r>
      <w:r w:rsidR="00957B2F" w:rsidRPr="00C4021B">
        <w:rPr>
          <w:rFonts w:ascii="Sylfaen" w:hAnsi="Sylfaen" w:cs="Times New Roman"/>
          <w:sz w:val="24"/>
          <w:szCs w:val="24"/>
          <w:lang w:val="ka-GE"/>
        </w:rPr>
        <w:t xml:space="preserve">კანდიდატები </w:t>
      </w:r>
      <w:r w:rsidRPr="00F83BC6">
        <w:rPr>
          <w:rFonts w:ascii="Sylfaen" w:hAnsi="Sylfaen" w:cs="Times New Roman"/>
          <w:sz w:val="24"/>
          <w:szCs w:val="24"/>
          <w:lang w:val="ka-GE"/>
        </w:rPr>
        <w:t xml:space="preserve">დაიბაროს </w:t>
      </w:r>
      <w:r w:rsidR="006909C7" w:rsidRPr="00F83BC6">
        <w:rPr>
          <w:rFonts w:ascii="Sylfaen" w:hAnsi="Sylfaen" w:cs="Times New Roman"/>
          <w:sz w:val="24"/>
          <w:szCs w:val="24"/>
          <w:lang w:val="ka-GE"/>
        </w:rPr>
        <w:t>ოფიციალურ რეზიდენციაში</w:t>
      </w:r>
      <w:r w:rsidR="006909C7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8A2AAA">
        <w:rPr>
          <w:rFonts w:ascii="Sylfaen" w:hAnsi="Sylfaen" w:cs="Times New Roman"/>
          <w:sz w:val="24"/>
          <w:szCs w:val="24"/>
          <w:lang w:val="ka-GE"/>
        </w:rPr>
        <w:t xml:space="preserve">მე-4 ეტაპზე </w:t>
      </w:r>
      <w:r w:rsidRPr="00F83BC6">
        <w:rPr>
          <w:rFonts w:ascii="Sylfaen" w:hAnsi="Sylfaen" w:cs="Times New Roman"/>
          <w:sz w:val="24"/>
          <w:szCs w:val="24"/>
          <w:lang w:val="ka-GE"/>
        </w:rPr>
        <w:t>პრაქტიკული ტესტი</w:t>
      </w:r>
      <w:r w:rsidR="00957B2F" w:rsidRPr="00C4021B">
        <w:rPr>
          <w:rFonts w:ascii="Sylfaen" w:hAnsi="Sylfaen" w:cs="Times New Roman"/>
          <w:sz w:val="24"/>
          <w:szCs w:val="24"/>
          <w:lang w:val="ka-GE"/>
        </w:rPr>
        <w:t>სათვის</w:t>
      </w:r>
      <w:r w:rsidR="00854F7A">
        <w:rPr>
          <w:rFonts w:ascii="Sylfaen" w:hAnsi="Sylfaen" w:cs="Times New Roman"/>
          <w:sz w:val="24"/>
          <w:szCs w:val="24"/>
          <w:lang w:val="ka-GE"/>
        </w:rPr>
        <w:t xml:space="preserve">, რომელსაც ასევე ექნება კლასიფიკაციური ხასიათი. </w:t>
      </w:r>
    </w:p>
    <w:p w14:paraId="0C0D4834" w14:textId="77777777" w:rsidR="00C06DDA" w:rsidRPr="00C4021B" w:rsidRDefault="00C06DDA" w:rsidP="00F83BC6">
      <w:pPr>
        <w:rPr>
          <w:rFonts w:ascii="Sylfaen" w:hAnsi="Sylfaen" w:cs="Times New Roman"/>
          <w:sz w:val="24"/>
          <w:szCs w:val="24"/>
          <w:lang w:val="ka-GE"/>
        </w:rPr>
      </w:pPr>
    </w:p>
    <w:p w14:paraId="50433875" w14:textId="77777777" w:rsidR="00C06DDA" w:rsidRPr="00C06DDA" w:rsidRDefault="00C06DDA" w:rsidP="00C06DDA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06DDA">
        <w:rPr>
          <w:rFonts w:ascii="Sylfaen" w:hAnsi="Sylfaen" w:cs="Times New Roman"/>
          <w:b/>
          <w:bCs/>
          <w:sz w:val="24"/>
          <w:szCs w:val="24"/>
          <w:lang w:val="ka-GE"/>
        </w:rPr>
        <w:t>5.8. შეფასების კრიტერიუმები</w:t>
      </w:r>
    </w:p>
    <w:p w14:paraId="3DD9CC54" w14:textId="48403988" w:rsidR="00C06DDA" w:rsidRPr="00C06DDA" w:rsidRDefault="00C06DDA" w:rsidP="00C06DDA">
      <w:pPr>
        <w:rPr>
          <w:rFonts w:ascii="Sylfaen" w:hAnsi="Sylfaen" w:cs="Times New Roman"/>
          <w:sz w:val="24"/>
          <w:szCs w:val="24"/>
          <w:lang w:val="ka-GE"/>
        </w:rPr>
      </w:pPr>
      <w:r w:rsidRPr="00C06DDA">
        <w:rPr>
          <w:rFonts w:ascii="Sylfaen" w:hAnsi="Sylfaen" w:cs="Times New Roman"/>
          <w:sz w:val="24"/>
          <w:szCs w:val="24"/>
          <w:lang w:val="ka-GE"/>
        </w:rPr>
        <w:t xml:space="preserve">საბოლოო შედეგები შეფასდება 10 (ათი) ქულამდე, შემდეგი </w:t>
      </w:r>
      <w:r w:rsidR="009B04A9" w:rsidRPr="00C4021B">
        <w:rPr>
          <w:rFonts w:ascii="Sylfaen" w:hAnsi="Sylfaen" w:cs="Times New Roman"/>
          <w:sz w:val="24"/>
          <w:szCs w:val="24"/>
          <w:lang w:val="ka-GE"/>
        </w:rPr>
        <w:t>გადანაწილებით</w:t>
      </w:r>
      <w:r w:rsidRPr="00C06DDA">
        <w:rPr>
          <w:rFonts w:ascii="Sylfaen" w:hAnsi="Sylfaen" w:cs="Times New Roman"/>
          <w:sz w:val="24"/>
          <w:szCs w:val="24"/>
          <w:lang w:val="ka-GE"/>
        </w:rPr>
        <w:t>:</w:t>
      </w:r>
      <w:r w:rsidRPr="00C06DDA">
        <w:rPr>
          <w:rFonts w:ascii="Sylfaen" w:hAnsi="Sylfaen" w:cs="Times New Roman"/>
          <w:sz w:val="24"/>
          <w:szCs w:val="24"/>
          <w:lang w:val="ka-GE"/>
        </w:rPr>
        <w:br/>
        <w:t xml:space="preserve">3 (სამი) ქულა რეზიუმეს (CV) ანალიზისთვის და 7 (შვიდი) ქულა </w:t>
      </w:r>
      <w:r w:rsidR="00B745B3" w:rsidRPr="00C4021B">
        <w:rPr>
          <w:rFonts w:ascii="Sylfaen" w:hAnsi="Sylfaen" w:cs="Times New Roman"/>
          <w:sz w:val="24"/>
          <w:szCs w:val="24"/>
          <w:lang w:val="ka-GE"/>
        </w:rPr>
        <w:t>გასაუბრების</w:t>
      </w:r>
      <w:r w:rsidRPr="00C06DDA">
        <w:rPr>
          <w:rFonts w:ascii="Sylfaen" w:hAnsi="Sylfaen" w:cs="Times New Roman"/>
          <w:sz w:val="24"/>
          <w:szCs w:val="24"/>
          <w:lang w:val="ka-GE"/>
        </w:rPr>
        <w:t xml:space="preserve"> ეტაპისთვის.</w:t>
      </w:r>
    </w:p>
    <w:p w14:paraId="6780749A" w14:textId="210F2597" w:rsidR="00C06DDA" w:rsidRPr="00C06DDA" w:rsidRDefault="00C06DDA" w:rsidP="00C06DDA">
      <w:pPr>
        <w:rPr>
          <w:rFonts w:ascii="Sylfaen" w:hAnsi="Sylfaen" w:cs="Times New Roman"/>
          <w:sz w:val="24"/>
          <w:szCs w:val="24"/>
          <w:lang w:val="ka-GE"/>
        </w:rPr>
      </w:pPr>
      <w:r w:rsidRPr="00C06DDA">
        <w:rPr>
          <w:rFonts w:ascii="Sylfaen" w:hAnsi="Sylfaen" w:cs="Times New Roman"/>
          <w:sz w:val="24"/>
          <w:szCs w:val="24"/>
          <w:lang w:val="ka-GE"/>
        </w:rPr>
        <w:t>პრაქტიკული ტესტი</w:t>
      </w:r>
      <w:r w:rsidR="0022402E">
        <w:rPr>
          <w:rFonts w:ascii="Sylfaen" w:hAnsi="Sylfaen" w:cs="Times New Roman"/>
          <w:sz w:val="24"/>
          <w:szCs w:val="24"/>
          <w:lang w:val="ka-GE"/>
        </w:rPr>
        <w:t>ს ჩატარების შემთხვევაში,</w:t>
      </w:r>
      <w:r w:rsidRPr="00C06DDA">
        <w:rPr>
          <w:rFonts w:ascii="Sylfaen" w:hAnsi="Sylfaen" w:cs="Times New Roman"/>
          <w:sz w:val="24"/>
          <w:szCs w:val="24"/>
          <w:lang w:val="ka-GE"/>
        </w:rPr>
        <w:t xml:space="preserve"> საბოლოო შედეგები შეფასდება 20 (ოცი) ქულამდე, შემდეგი </w:t>
      </w:r>
      <w:r w:rsidR="00FC638F" w:rsidRPr="00C4021B">
        <w:rPr>
          <w:rFonts w:ascii="Sylfaen" w:hAnsi="Sylfaen" w:cs="Times New Roman"/>
          <w:sz w:val="24"/>
          <w:szCs w:val="24"/>
          <w:lang w:val="ka-GE"/>
        </w:rPr>
        <w:t>გადანაწილებით:</w:t>
      </w:r>
      <w:r w:rsidRPr="00C06DDA">
        <w:rPr>
          <w:rFonts w:ascii="Sylfaen" w:hAnsi="Sylfaen" w:cs="Times New Roman"/>
          <w:sz w:val="24"/>
          <w:szCs w:val="24"/>
          <w:lang w:val="ka-GE"/>
        </w:rPr>
        <w:br/>
        <w:t>3 (სამი) ქულა რეზიუმეს ანალიზისთვის, 7 (შვიდი) ქულა ინტერვიუსთვის და 10 (ათი) ქულა პრაქტიკული ტესტისთვის.</w:t>
      </w:r>
    </w:p>
    <w:p w14:paraId="460619BA" w14:textId="624D5F90" w:rsidR="00C06DDA" w:rsidRPr="00C4021B" w:rsidRDefault="00C06DDA" w:rsidP="00C06DDA">
      <w:pPr>
        <w:rPr>
          <w:rFonts w:ascii="Sylfaen" w:hAnsi="Sylfaen" w:cs="Times New Roman"/>
          <w:sz w:val="24"/>
          <w:szCs w:val="24"/>
          <w:lang w:val="ka-GE"/>
        </w:rPr>
      </w:pPr>
      <w:r w:rsidRPr="00C06DDA">
        <w:rPr>
          <w:rFonts w:ascii="Sylfaen" w:hAnsi="Sylfaen" w:cs="Times New Roman"/>
          <w:sz w:val="24"/>
          <w:szCs w:val="24"/>
          <w:lang w:val="ka-GE"/>
        </w:rPr>
        <w:t xml:space="preserve">ქულები </w:t>
      </w:r>
      <w:r w:rsidR="005E5698">
        <w:rPr>
          <w:rFonts w:ascii="Sylfaen" w:hAnsi="Sylfaen" w:cs="Times New Roman"/>
          <w:sz w:val="24"/>
          <w:szCs w:val="24"/>
          <w:lang w:val="ka-GE"/>
        </w:rPr>
        <w:t>იწერება</w:t>
      </w:r>
      <w:r w:rsidRPr="00C06DDA">
        <w:rPr>
          <w:rFonts w:ascii="Sylfaen" w:hAnsi="Sylfaen" w:cs="Times New Roman"/>
          <w:sz w:val="24"/>
          <w:szCs w:val="24"/>
          <w:lang w:val="ka-GE"/>
        </w:rPr>
        <w:t xml:space="preserve"> ათწილად ნიშნულებში. </w:t>
      </w:r>
      <w:r w:rsidR="001C3FE9">
        <w:rPr>
          <w:rFonts w:ascii="Sylfaen" w:hAnsi="Sylfaen" w:cs="Times New Roman"/>
          <w:sz w:val="24"/>
          <w:szCs w:val="24"/>
          <w:lang w:val="ka-GE"/>
        </w:rPr>
        <w:t xml:space="preserve">ხოლო </w:t>
      </w:r>
      <w:r w:rsidRPr="00C06DDA">
        <w:rPr>
          <w:rFonts w:ascii="Sylfaen" w:hAnsi="Sylfaen" w:cs="Times New Roman"/>
          <w:sz w:val="24"/>
          <w:szCs w:val="24"/>
          <w:lang w:val="ka-GE"/>
        </w:rPr>
        <w:t>თანაბარ</w:t>
      </w:r>
      <w:r w:rsidR="005042AC">
        <w:rPr>
          <w:rFonts w:ascii="Sylfaen" w:hAnsi="Sylfaen" w:cs="Times New Roman"/>
          <w:sz w:val="24"/>
          <w:szCs w:val="24"/>
          <w:lang w:val="ka-GE"/>
        </w:rPr>
        <w:t>ი</w:t>
      </w:r>
      <w:r w:rsidRPr="00C06DDA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285787" w:rsidRPr="00C4021B">
        <w:rPr>
          <w:rFonts w:ascii="Sylfaen" w:hAnsi="Sylfaen" w:cs="Times New Roman"/>
          <w:sz w:val="24"/>
          <w:szCs w:val="24"/>
          <w:lang w:val="ka-GE"/>
        </w:rPr>
        <w:t xml:space="preserve">საბოლოო </w:t>
      </w:r>
      <w:r w:rsidRPr="00C06DDA">
        <w:rPr>
          <w:rFonts w:ascii="Sylfaen" w:hAnsi="Sylfaen" w:cs="Times New Roman"/>
          <w:sz w:val="24"/>
          <w:szCs w:val="24"/>
          <w:lang w:val="ka-GE"/>
        </w:rPr>
        <w:t>ქულ</w:t>
      </w:r>
      <w:r w:rsidR="00237ED9">
        <w:rPr>
          <w:rFonts w:ascii="Sylfaen" w:hAnsi="Sylfaen" w:cs="Times New Roman"/>
          <w:sz w:val="24"/>
          <w:szCs w:val="24"/>
          <w:lang w:val="ka-GE"/>
        </w:rPr>
        <w:t>ების</w:t>
      </w:r>
      <w:r w:rsidRPr="00C06DDA">
        <w:rPr>
          <w:rFonts w:ascii="Sylfaen" w:hAnsi="Sylfaen" w:cs="Times New Roman"/>
          <w:sz w:val="24"/>
          <w:szCs w:val="24"/>
          <w:lang w:val="ka-GE"/>
        </w:rPr>
        <w:t xml:space="preserve"> შემთხვევაში, შერჩევა მოხდება იმ კანდიდატის სასარგებლოდ, რომელსაც </w:t>
      </w:r>
      <w:r w:rsidR="00CA4172" w:rsidRPr="00C4021B">
        <w:rPr>
          <w:rFonts w:ascii="Sylfaen" w:hAnsi="Sylfaen" w:cs="Times New Roman"/>
          <w:sz w:val="24"/>
          <w:szCs w:val="24"/>
          <w:lang w:val="ka-GE"/>
        </w:rPr>
        <w:t>გასაუბრებაზე</w:t>
      </w:r>
      <w:r w:rsidRPr="00C06DDA">
        <w:rPr>
          <w:rFonts w:ascii="Sylfaen" w:hAnsi="Sylfaen" w:cs="Times New Roman"/>
          <w:sz w:val="24"/>
          <w:szCs w:val="24"/>
          <w:lang w:val="ka-GE"/>
        </w:rPr>
        <w:t xml:space="preserve"> მაღალი ქულა აქვს.</w:t>
      </w:r>
    </w:p>
    <w:p w14:paraId="77A79806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6. საჩივრების წარდგენა</w:t>
      </w:r>
    </w:p>
    <w:p w14:paraId="738002F5" w14:textId="57A851E9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6.1. </w:t>
      </w:r>
      <w:r w:rsidR="00AB25EC">
        <w:rPr>
          <w:rFonts w:ascii="Sylfaen" w:hAnsi="Sylfaen" w:cs="Times New Roman"/>
          <w:b/>
          <w:bCs/>
          <w:sz w:val="24"/>
          <w:szCs w:val="24"/>
          <w:lang w:val="ka-GE"/>
        </w:rPr>
        <w:t>გა</w:t>
      </w: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საჩივრების პროცესი</w:t>
      </w:r>
    </w:p>
    <w:p w14:paraId="10FE56AF" w14:textId="6A033E6E" w:rsidR="00C4021B" w:rsidRPr="00C4021B" w:rsidRDefault="00C4021B" w:rsidP="00C4021B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lastRenderedPageBreak/>
        <w:t>შერჩევის პროცესი</w:t>
      </w:r>
      <w:r w:rsidR="00D31CAF">
        <w:rPr>
          <w:rFonts w:ascii="Sylfaen" w:hAnsi="Sylfaen" w:cs="Times New Roman"/>
          <w:sz w:val="24"/>
          <w:szCs w:val="24"/>
          <w:lang w:val="ka-GE"/>
        </w:rPr>
        <w:t>თ</w:t>
      </w:r>
      <w:r w:rsidR="00634D9F">
        <w:rPr>
          <w:rFonts w:ascii="Sylfaen" w:hAnsi="Sylfaen" w:cs="Times New Roman"/>
          <w:sz w:val="24"/>
          <w:szCs w:val="24"/>
          <w:lang w:val="ka-GE"/>
        </w:rPr>
        <w:t xml:space="preserve"> მირებული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შედეგების </w:t>
      </w:r>
      <w:r w:rsidR="00212C34">
        <w:rPr>
          <w:rFonts w:ascii="Sylfaen" w:hAnsi="Sylfaen" w:cs="Times New Roman"/>
          <w:sz w:val="24"/>
          <w:szCs w:val="24"/>
          <w:lang w:val="ka-GE"/>
        </w:rPr>
        <w:t>გასაჩივრება შესაძლებელია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წინასწარი შედეგების გამოქვეყნების შემდეგ</w:t>
      </w:r>
      <w:r w:rsidR="00A75CE0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A75CE0" w:rsidRPr="00C4021B">
        <w:rPr>
          <w:rFonts w:ascii="Sylfaen" w:hAnsi="Sylfaen" w:cs="Times New Roman"/>
          <w:sz w:val="24"/>
          <w:szCs w:val="24"/>
          <w:lang w:val="ka-GE"/>
        </w:rPr>
        <w:t>24 საათის განმავლობაში</w:t>
      </w:r>
      <w:r w:rsidRPr="00C4021B">
        <w:rPr>
          <w:rFonts w:ascii="Sylfaen" w:hAnsi="Sylfaen" w:cs="Times New Roman"/>
          <w:sz w:val="24"/>
          <w:szCs w:val="24"/>
          <w:lang w:val="ka-GE"/>
        </w:rPr>
        <w:t>, ელ.ფოსტაზე: </w:t>
      </w:r>
      <w:hyperlink r:id="rId12" w:tgtFrame="_blank" w:history="1">
        <w:r w:rsidRPr="00C4021B">
          <w:rPr>
            <w:rStyle w:val="Hyperlink"/>
            <w:rFonts w:ascii="Sylfaen" w:hAnsi="Sylfaen" w:cs="Times New Roman"/>
            <w:sz w:val="24"/>
            <w:szCs w:val="24"/>
            <w:lang w:val="ka-GE"/>
          </w:rPr>
          <w:t>admin.tbilisi@itamaraty.gov.br</w:t>
        </w:r>
      </w:hyperlink>
      <w:r w:rsidRPr="00C4021B">
        <w:rPr>
          <w:rFonts w:ascii="Sylfaen" w:hAnsi="Sylfaen" w:cs="Times New Roman"/>
          <w:sz w:val="24"/>
          <w:szCs w:val="24"/>
          <w:lang w:val="ka-GE"/>
        </w:rPr>
        <w:t xml:space="preserve">. </w:t>
      </w:r>
      <w:r w:rsidR="00F457F4">
        <w:rPr>
          <w:rFonts w:ascii="Sylfaen" w:hAnsi="Sylfaen" w:cs="Times New Roman"/>
          <w:sz w:val="24"/>
          <w:szCs w:val="24"/>
          <w:lang w:val="ka-GE"/>
        </w:rPr>
        <w:t>შედეგების გასაჩივრება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F457F4">
        <w:rPr>
          <w:rFonts w:ascii="Sylfaen" w:hAnsi="Sylfaen" w:cs="Times New Roman"/>
          <w:sz w:val="24"/>
          <w:szCs w:val="24"/>
          <w:lang w:val="ka-GE"/>
        </w:rPr>
        <w:t>შერჩევის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პროცესის შეჩერებას</w:t>
      </w:r>
      <w:r w:rsidR="00C63ED6">
        <w:rPr>
          <w:rFonts w:ascii="Sylfaen" w:hAnsi="Sylfaen" w:cs="Times New Roman"/>
          <w:sz w:val="24"/>
          <w:szCs w:val="24"/>
          <w:lang w:val="ka-GE"/>
        </w:rPr>
        <w:t xml:space="preserve"> არ იწვევს</w:t>
      </w:r>
      <w:r w:rsidRPr="00C4021B">
        <w:rPr>
          <w:rFonts w:ascii="Sylfaen" w:hAnsi="Sylfaen" w:cs="Times New Roman"/>
          <w:sz w:val="24"/>
          <w:szCs w:val="24"/>
          <w:lang w:val="ka-GE"/>
        </w:rPr>
        <w:t>.</w:t>
      </w:r>
    </w:p>
    <w:p w14:paraId="08503DC9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6.2. საჩივრის წარდგენის ვადა</w:t>
      </w:r>
    </w:p>
    <w:p w14:paraId="095F0311" w14:textId="42885917" w:rsidR="00C4021B" w:rsidRPr="00C4021B" w:rsidRDefault="00C4021B" w:rsidP="00C4021B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ვადაგადაცილებული ან </w:t>
      </w:r>
      <w:r w:rsidR="00EF3947">
        <w:rPr>
          <w:rFonts w:ascii="Sylfaen" w:hAnsi="Sylfaen" w:cs="Times New Roman"/>
          <w:sz w:val="24"/>
          <w:szCs w:val="24"/>
          <w:lang w:val="ka-GE"/>
        </w:rPr>
        <w:t>ამ განცხადებით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განსაზღვრული ფორმატი</w:t>
      </w:r>
      <w:r w:rsidR="009D26F6">
        <w:rPr>
          <w:rFonts w:ascii="Sylfaen" w:hAnsi="Sylfaen" w:cs="Times New Roman"/>
          <w:sz w:val="24"/>
          <w:szCs w:val="24"/>
          <w:lang w:val="ka-GE"/>
        </w:rPr>
        <w:t xml:space="preserve">სგან </w:t>
      </w:r>
      <w:r w:rsidRPr="00C4021B">
        <w:rPr>
          <w:rFonts w:ascii="Sylfaen" w:hAnsi="Sylfaen" w:cs="Times New Roman"/>
          <w:sz w:val="24"/>
          <w:szCs w:val="24"/>
          <w:lang w:val="ka-GE"/>
        </w:rPr>
        <w:t>განსხვავებული საჩივრები არ განიხილება.</w:t>
      </w:r>
    </w:p>
    <w:p w14:paraId="1D055BC0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6.3. საბოლოო გადაწყვეტილება</w:t>
      </w:r>
    </w:p>
    <w:p w14:paraId="719D8D8B" w14:textId="372CE6C8" w:rsidR="00C4021B" w:rsidRPr="00C4021B" w:rsidRDefault="00C4021B" w:rsidP="00C4021B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საჩივრები განიხილება და </w:t>
      </w:r>
      <w:r w:rsidR="00C06183" w:rsidRPr="00C4021B">
        <w:rPr>
          <w:rFonts w:ascii="Sylfaen" w:hAnsi="Sylfaen" w:cs="Times New Roman"/>
          <w:sz w:val="24"/>
          <w:szCs w:val="24"/>
          <w:lang w:val="ka-GE"/>
        </w:rPr>
        <w:t xml:space="preserve">გადაწყვეტილება </w:t>
      </w:r>
      <w:r w:rsidRPr="00C4021B">
        <w:rPr>
          <w:rFonts w:ascii="Sylfaen" w:hAnsi="Sylfaen" w:cs="Times New Roman"/>
          <w:sz w:val="24"/>
          <w:szCs w:val="24"/>
          <w:lang w:val="ka-GE"/>
        </w:rPr>
        <w:t>მიიღება საელჩოს მიერ, დამატებითი საჩივრების შეტანა არ არის დაშვებული.</w:t>
      </w:r>
    </w:p>
    <w:p w14:paraId="444C018F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7. შედეგები და დასაქმება</w:t>
      </w:r>
    </w:p>
    <w:p w14:paraId="32E4B2BA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7.1. შედეგების გამოქვეყნება</w:t>
      </w:r>
    </w:p>
    <w:p w14:paraId="0AA95301" w14:textId="09B79B9A" w:rsidR="00C4021B" w:rsidRPr="00C4021B" w:rsidRDefault="00C4021B" w:rsidP="00C4021B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საბოლოო შედეგები გამოქვეყნდება ბრაზილიის საელჩოს ფეისბუქ გვერდზე (</w:t>
      </w:r>
      <w:hyperlink r:id="rId13" w:tgtFrame="_blank" w:history="1">
        <w:r w:rsidRPr="00C4021B">
          <w:rPr>
            <w:rStyle w:val="Hyperlink"/>
            <w:rFonts w:ascii="Sylfaen" w:hAnsi="Sylfaen" w:cs="Times New Roman"/>
            <w:sz w:val="24"/>
            <w:szCs w:val="24"/>
            <w:lang w:val="ka-GE"/>
          </w:rPr>
          <w:t>https://www.facebook.com/embassy.brazil.tbilisi</w:t>
        </w:r>
      </w:hyperlink>
      <w:r w:rsidRPr="00C4021B">
        <w:rPr>
          <w:rFonts w:ascii="Sylfaen" w:hAnsi="Sylfaen" w:cs="Times New Roman"/>
          <w:sz w:val="24"/>
          <w:szCs w:val="24"/>
          <w:lang w:val="ka-GE"/>
        </w:rPr>
        <w:t>) დანართ I-ში მითითებულ სავარაუდო თარიღზე.</w:t>
      </w:r>
    </w:p>
    <w:p w14:paraId="1CE20124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7.2. ხელშეკრულების გაფორმება</w:t>
      </w:r>
    </w:p>
    <w:p w14:paraId="25528943" w14:textId="18B3CF1A" w:rsidR="00C4021B" w:rsidRPr="00C4021B" w:rsidRDefault="00C4021B" w:rsidP="001955C5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არჩეული კანდიდატი უნდა გამოცხადდეს ბრაზილიის საელჩოში შერჩევის პროცესის საბოლოო შედეგებში მითითებულ თარიღზე ხელშეკრულების გასაფორმებლად</w:t>
      </w:r>
      <w:r w:rsidR="00487AEF">
        <w:rPr>
          <w:rFonts w:ascii="Sylfaen" w:hAnsi="Sylfaen" w:cs="Times New Roman"/>
          <w:sz w:val="24"/>
          <w:szCs w:val="24"/>
          <w:lang w:val="ka-GE"/>
        </w:rPr>
        <w:t xml:space="preserve"> და 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წარადგინოს </w:t>
      </w:r>
      <w:r w:rsidR="006554F8">
        <w:rPr>
          <w:rFonts w:ascii="Sylfaen" w:hAnsi="Sylfaen" w:cs="Times New Roman"/>
          <w:sz w:val="24"/>
          <w:szCs w:val="24"/>
          <w:lang w:val="ka-GE"/>
        </w:rPr>
        <w:t>მე-3 პუნქტში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მოთხოვნილი </w:t>
      </w:r>
      <w:r w:rsidR="009A6CEB">
        <w:rPr>
          <w:rFonts w:ascii="Sylfaen" w:hAnsi="Sylfaen" w:cs="Times New Roman"/>
          <w:sz w:val="24"/>
          <w:szCs w:val="24"/>
          <w:lang w:val="ka-GE"/>
        </w:rPr>
        <w:t>საბუთების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ორიგინალები.</w:t>
      </w:r>
    </w:p>
    <w:p w14:paraId="6A68983E" w14:textId="1A70982E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 xml:space="preserve">7.3. </w:t>
      </w:r>
      <w:r w:rsidR="00F871E9">
        <w:rPr>
          <w:rFonts w:ascii="Sylfaen" w:hAnsi="Sylfaen" w:cs="Times New Roman"/>
          <w:b/>
          <w:bCs/>
          <w:sz w:val="24"/>
          <w:szCs w:val="24"/>
          <w:lang w:val="ka-GE"/>
        </w:rPr>
        <w:t>საპენსიო სისტემაში რეგისტრაცია</w:t>
      </w:r>
    </w:p>
    <w:p w14:paraId="49A5789C" w14:textId="156DF8C3" w:rsidR="00C4021B" w:rsidRPr="00C4021B" w:rsidRDefault="00C4021B" w:rsidP="00C4021B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დასაქმებამდე</w:t>
      </w:r>
      <w:r w:rsidR="00AF7420">
        <w:rPr>
          <w:rFonts w:ascii="Sylfaen" w:hAnsi="Sylfaen" w:cs="Times New Roman"/>
          <w:sz w:val="24"/>
          <w:szCs w:val="24"/>
          <w:lang w:val="ka-GE"/>
        </w:rPr>
        <w:t xml:space="preserve"> შესაძლოა, მოთხოვნილი იყოს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6D37D3">
        <w:rPr>
          <w:rFonts w:ascii="Sylfaen" w:hAnsi="Sylfaen" w:cs="Times New Roman"/>
          <w:sz w:val="24"/>
          <w:szCs w:val="24"/>
          <w:lang w:val="ka-GE"/>
        </w:rPr>
        <w:t>საპენსიო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სისტემაში რეგისტრაციის დამადასტურებელი საბუთი</w:t>
      </w:r>
      <w:r w:rsidR="00AF7420">
        <w:rPr>
          <w:rFonts w:ascii="Sylfaen" w:hAnsi="Sylfaen" w:cs="Times New Roman"/>
          <w:sz w:val="24"/>
          <w:szCs w:val="24"/>
          <w:lang w:val="ka-GE"/>
        </w:rPr>
        <w:t>.</w:t>
      </w:r>
    </w:p>
    <w:p w14:paraId="6C10DCB3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7.4. შერჩევის პროცესის ვალიდურობა</w:t>
      </w:r>
    </w:p>
    <w:p w14:paraId="5DEFABAC" w14:textId="568AAB14" w:rsidR="00C4021B" w:rsidRPr="00C4021B" w:rsidRDefault="00C4021B" w:rsidP="00205662">
      <w:pPr>
        <w:jc w:val="both"/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ეს პროცესი ძალაშია შედეგების გამოქვეყნებიდან 12 თვ</w:t>
      </w:r>
      <w:r w:rsidR="00205662">
        <w:rPr>
          <w:rFonts w:ascii="Sylfaen" w:hAnsi="Sylfaen" w:cs="Times New Roman"/>
          <w:sz w:val="24"/>
          <w:szCs w:val="24"/>
          <w:lang w:val="ka-GE"/>
        </w:rPr>
        <w:t>ის განმავლობაში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. ამ პერიოდში, კლასიფიკაციის მიხედვით, </w:t>
      </w:r>
      <w:r w:rsidR="007C05D6">
        <w:rPr>
          <w:rFonts w:ascii="Sylfaen" w:hAnsi="Sylfaen" w:cs="Times New Roman"/>
          <w:sz w:val="24"/>
          <w:szCs w:val="24"/>
          <w:lang w:val="ka-GE"/>
        </w:rPr>
        <w:t>საელჩომ შესაძლოა</w:t>
      </w:r>
      <w:r w:rsidR="008A4FBB">
        <w:rPr>
          <w:rFonts w:ascii="Sylfaen" w:hAnsi="Sylfaen" w:cs="Times New Roman"/>
          <w:sz w:val="24"/>
          <w:szCs w:val="24"/>
          <w:lang w:val="ka-GE"/>
        </w:rPr>
        <w:t>, მოუხმოს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სხვა დამტკიცებულ კანდიდატებ</w:t>
      </w:r>
      <w:r w:rsidR="00D22AA7">
        <w:rPr>
          <w:rFonts w:ascii="Sylfaen" w:hAnsi="Sylfaen" w:cs="Times New Roman"/>
          <w:sz w:val="24"/>
          <w:szCs w:val="24"/>
          <w:lang w:val="ka-GE"/>
        </w:rPr>
        <w:t>საც</w:t>
      </w:r>
      <w:r w:rsidRPr="00C4021B">
        <w:rPr>
          <w:rFonts w:ascii="Sylfaen" w:hAnsi="Sylfaen" w:cs="Times New Roman"/>
          <w:sz w:val="24"/>
          <w:szCs w:val="24"/>
          <w:lang w:val="ka-GE"/>
        </w:rPr>
        <w:t>, თუ იმავე დასაქმების კატეგორიაში</w:t>
      </w:r>
      <w:r w:rsidR="0087714E">
        <w:rPr>
          <w:rFonts w:ascii="Sylfaen" w:hAnsi="Sylfaen" w:cs="Times New Roman"/>
          <w:sz w:val="24"/>
          <w:szCs w:val="24"/>
          <w:lang w:val="ka-GE"/>
        </w:rPr>
        <w:t xml:space="preserve">, </w:t>
      </w:r>
      <w:r w:rsidR="00F0304F" w:rsidRPr="00C4021B">
        <w:rPr>
          <w:rFonts w:ascii="Sylfaen" w:hAnsi="Sylfaen" w:cs="Times New Roman"/>
          <w:sz w:val="24"/>
          <w:szCs w:val="24"/>
          <w:lang w:val="ka-GE"/>
        </w:rPr>
        <w:t>როგორც მუდმივი, ისე დროებითი</w:t>
      </w:r>
      <w:r w:rsidRPr="00C4021B">
        <w:rPr>
          <w:rFonts w:ascii="Sylfaen" w:hAnsi="Sylfaen" w:cs="Times New Roman"/>
          <w:sz w:val="24"/>
          <w:szCs w:val="24"/>
          <w:lang w:val="ka-GE"/>
        </w:rPr>
        <w:t xml:space="preserve"> ვაკანსიები</w:t>
      </w:r>
      <w:r w:rsidR="00680AF1">
        <w:rPr>
          <w:rFonts w:ascii="Sylfaen" w:hAnsi="Sylfaen" w:cs="Times New Roman"/>
          <w:sz w:val="24"/>
          <w:szCs w:val="24"/>
          <w:lang w:val="ka-GE"/>
        </w:rPr>
        <w:t xml:space="preserve"> </w:t>
      </w:r>
      <w:r w:rsidR="00680AF1" w:rsidRPr="00C4021B">
        <w:rPr>
          <w:rFonts w:ascii="Sylfaen" w:hAnsi="Sylfaen" w:cs="Times New Roman"/>
          <w:sz w:val="24"/>
          <w:szCs w:val="24"/>
          <w:lang w:val="ka-GE"/>
        </w:rPr>
        <w:t>გაჩნდებ</w:t>
      </w:r>
      <w:r w:rsidR="00680AF1">
        <w:rPr>
          <w:rFonts w:ascii="Sylfaen" w:hAnsi="Sylfaen" w:cs="Times New Roman"/>
          <w:sz w:val="24"/>
          <w:szCs w:val="24"/>
          <w:lang w:val="ka-GE"/>
        </w:rPr>
        <w:t>ა</w:t>
      </w:r>
      <w:r w:rsidR="00507F0F">
        <w:rPr>
          <w:rFonts w:ascii="Sylfaen" w:hAnsi="Sylfaen" w:cs="Times New Roman"/>
          <w:sz w:val="24"/>
          <w:szCs w:val="24"/>
          <w:lang w:val="ka-GE"/>
        </w:rPr>
        <w:t>.</w:t>
      </w:r>
    </w:p>
    <w:p w14:paraId="4E99CE02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8. ზოგადი პირობები</w:t>
      </w:r>
    </w:p>
    <w:p w14:paraId="7D810B79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lastRenderedPageBreak/>
        <w:t>8.1. პირობები და წესები</w:t>
      </w:r>
    </w:p>
    <w:p w14:paraId="5AA21E9C" w14:textId="77777777" w:rsidR="00C4021B" w:rsidRPr="00C4021B" w:rsidRDefault="00C4021B" w:rsidP="00C4021B">
      <w:pPr>
        <w:rPr>
          <w:rFonts w:ascii="Sylfaen" w:hAnsi="Sylfaen" w:cs="Times New Roman"/>
          <w:sz w:val="24"/>
          <w:szCs w:val="24"/>
          <w:lang w:val="ka-GE"/>
        </w:rPr>
      </w:pPr>
      <w:r w:rsidRPr="00C4021B">
        <w:rPr>
          <w:rFonts w:ascii="Sylfaen" w:hAnsi="Sylfaen" w:cs="Times New Roman"/>
          <w:sz w:val="24"/>
          <w:szCs w:val="24"/>
          <w:lang w:val="ka-GE"/>
        </w:rPr>
        <w:t>განაცხადის შეტანისას კანდიდატები თანხმდებიან ამ განცხადებაში განსაზღვრულ პირობებს.</w:t>
      </w:r>
    </w:p>
    <w:p w14:paraId="187D380B" w14:textId="77777777" w:rsidR="00C4021B" w:rsidRPr="00C4021B" w:rsidRDefault="00C4021B" w:rsidP="00C4021B">
      <w:pPr>
        <w:rPr>
          <w:rFonts w:ascii="Sylfaen" w:hAnsi="Sylfaen" w:cs="Times New Roman"/>
          <w:b/>
          <w:bCs/>
          <w:sz w:val="24"/>
          <w:szCs w:val="24"/>
          <w:lang w:val="ka-GE"/>
        </w:rPr>
      </w:pPr>
      <w:r w:rsidRPr="00C4021B">
        <w:rPr>
          <w:rFonts w:ascii="Sylfaen" w:hAnsi="Sylfaen" w:cs="Times New Roman"/>
          <w:b/>
          <w:bCs/>
          <w:sz w:val="24"/>
          <w:szCs w:val="24"/>
          <w:lang w:val="ka-GE"/>
        </w:rPr>
        <w:t>8.2. გაუთვალისწინებელი სიტუაციები</w:t>
      </w:r>
    </w:p>
    <w:p w14:paraId="16DBAAA8" w14:textId="515AC451" w:rsidR="00C4021B" w:rsidRPr="00C4021B" w:rsidRDefault="00F80DEE" w:rsidP="00C4021B">
      <w:pPr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 xml:space="preserve">ნებისმიერ სიტუაციას, რომელიც ამ განცხადებაში არ არის აღნიშნული, </w:t>
      </w:r>
      <w:r w:rsidR="00C4021B" w:rsidRPr="00C4021B">
        <w:rPr>
          <w:rFonts w:ascii="Sylfaen" w:hAnsi="Sylfaen" w:cs="Times New Roman"/>
          <w:sz w:val="24"/>
          <w:szCs w:val="24"/>
          <w:lang w:val="ka-GE"/>
        </w:rPr>
        <w:t>ამ გადაწყვეტს შერჩევის კომიტეტი.</w:t>
      </w:r>
    </w:p>
    <w:p w14:paraId="58F4DDBE" w14:textId="77777777" w:rsidR="00C4021B" w:rsidRPr="00C06DDA" w:rsidRDefault="00C4021B" w:rsidP="00C06DDA">
      <w:pPr>
        <w:rPr>
          <w:rFonts w:ascii="Sylfaen" w:hAnsi="Sylfaen" w:cs="Times New Roman"/>
          <w:sz w:val="24"/>
          <w:szCs w:val="24"/>
          <w:lang w:val="ka-GE"/>
        </w:rPr>
      </w:pPr>
    </w:p>
    <w:p w14:paraId="76F06BAC" w14:textId="77777777" w:rsidR="00C06DDA" w:rsidRPr="00F83BC6" w:rsidRDefault="00C06DDA" w:rsidP="00F83BC6">
      <w:pPr>
        <w:rPr>
          <w:rFonts w:ascii="Sylfaen" w:hAnsi="Sylfaen" w:cs="Times New Roman"/>
          <w:sz w:val="24"/>
          <w:szCs w:val="24"/>
          <w:lang w:val="ka-GE"/>
        </w:rPr>
      </w:pPr>
    </w:p>
    <w:p w14:paraId="7CFF25D8" w14:textId="42296F46" w:rsidR="00F83BC6" w:rsidRDefault="004E1867" w:rsidP="00A9224B">
      <w:pPr>
        <w:jc w:val="center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თბილისი 27 მაისი 2025 წელი</w:t>
      </w:r>
    </w:p>
    <w:p w14:paraId="42F71640" w14:textId="77777777" w:rsidR="004E1867" w:rsidRDefault="004E1867" w:rsidP="00CD4AA9">
      <w:pPr>
        <w:rPr>
          <w:rFonts w:ascii="Sylfaen" w:hAnsi="Sylfaen" w:cs="Times New Roman"/>
          <w:sz w:val="24"/>
          <w:szCs w:val="24"/>
          <w:lang w:val="ka-GE"/>
        </w:rPr>
      </w:pPr>
    </w:p>
    <w:p w14:paraId="2DA394E7" w14:textId="0461C805" w:rsidR="004E1867" w:rsidRPr="00CD4AA9" w:rsidRDefault="004E1867" w:rsidP="00642D90">
      <w:pPr>
        <w:jc w:val="center"/>
        <w:rPr>
          <w:rFonts w:ascii="Sylfaen" w:hAnsi="Sylfaen" w:cs="Times New Roman"/>
          <w:sz w:val="24"/>
          <w:szCs w:val="24"/>
          <w:lang w:val="ka-GE"/>
        </w:rPr>
      </w:pPr>
      <w:r>
        <w:rPr>
          <w:rFonts w:ascii="Sylfaen" w:hAnsi="Sylfaen" w:cs="Times New Roman"/>
          <w:sz w:val="24"/>
          <w:szCs w:val="24"/>
          <w:lang w:val="ka-GE"/>
        </w:rPr>
        <w:t>სეზარ ნასიმენტო       პაულუ რ. დალანიოლი    მარიამ ლომსაძე</w:t>
      </w:r>
    </w:p>
    <w:p w14:paraId="22EF8E9F" w14:textId="77777777" w:rsidR="00CD4AA9" w:rsidRPr="00F16D6F" w:rsidRDefault="00CD4AA9" w:rsidP="00F16D6F">
      <w:pPr>
        <w:rPr>
          <w:rFonts w:ascii="Sylfaen" w:hAnsi="Sylfaen" w:cs="Times New Roman"/>
          <w:sz w:val="24"/>
          <w:szCs w:val="24"/>
          <w:lang w:val="ka-GE"/>
        </w:rPr>
      </w:pPr>
    </w:p>
    <w:p w14:paraId="56E2F2E1" w14:textId="77777777" w:rsidR="00F16D6F" w:rsidRPr="00E00A50" w:rsidRDefault="00F16D6F" w:rsidP="00E00A50">
      <w:pPr>
        <w:rPr>
          <w:rFonts w:ascii="Sylfaen" w:hAnsi="Sylfaen" w:cs="Times New Roman"/>
          <w:sz w:val="24"/>
          <w:szCs w:val="24"/>
          <w:lang w:val="ka-GE"/>
        </w:rPr>
      </w:pPr>
    </w:p>
    <w:p w14:paraId="63CB229D" w14:textId="1038A2E9" w:rsidR="0066343B" w:rsidRPr="00C4021B" w:rsidRDefault="0066343B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7775A856" w14:textId="77777777" w:rsidR="008824A2" w:rsidRPr="00C4021B" w:rsidRDefault="008824A2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48CEC68C" w14:textId="77777777" w:rsidR="008824A2" w:rsidRPr="00C4021B" w:rsidRDefault="008824A2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082C21CF" w14:textId="77777777" w:rsidR="008824A2" w:rsidRPr="00C4021B" w:rsidRDefault="008824A2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12DD5C3C" w14:textId="77777777" w:rsidR="008824A2" w:rsidRPr="00C4021B" w:rsidRDefault="008824A2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0A0662F8" w14:textId="77777777" w:rsidR="008824A2" w:rsidRDefault="008824A2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658DBAE5" w14:textId="77777777" w:rsidR="00083E01" w:rsidRDefault="00083E01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2356491C" w14:textId="77777777" w:rsidR="00083E01" w:rsidRDefault="00083E01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102824E7" w14:textId="77777777" w:rsidR="00CE2A2E" w:rsidRDefault="00CE2A2E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31AF4B3E" w14:textId="77777777" w:rsidR="00CE2A2E" w:rsidRPr="00C4021B" w:rsidRDefault="00CE2A2E" w:rsidP="00691781">
      <w:pPr>
        <w:rPr>
          <w:rFonts w:ascii="Sylfaen" w:hAnsi="Sylfaen" w:cs="Times New Roman"/>
          <w:sz w:val="24"/>
          <w:szCs w:val="24"/>
          <w:lang w:val="ka-GE"/>
        </w:rPr>
      </w:pPr>
    </w:p>
    <w:p w14:paraId="167C2CF0" w14:textId="77777777" w:rsidR="008824A2" w:rsidRPr="00C4021B" w:rsidRDefault="008824A2" w:rsidP="00691781">
      <w:pPr>
        <w:rPr>
          <w:rFonts w:ascii="Times New Roman" w:hAnsi="Times New Roman" w:cs="Times New Roman"/>
          <w:sz w:val="24"/>
          <w:szCs w:val="24"/>
          <w:lang w:val="ka-GE"/>
        </w:rPr>
      </w:pPr>
    </w:p>
    <w:p w14:paraId="130B3DB3" w14:textId="109691B6" w:rsidR="0066343B" w:rsidRPr="00EA3B5F" w:rsidRDefault="00F22B33" w:rsidP="00EA3B5F">
      <w:pPr>
        <w:jc w:val="center"/>
        <w:rPr>
          <w:rFonts w:ascii="Sylfaen" w:hAnsi="Sylfaen" w:cs="Times New Roman"/>
          <w:b/>
          <w:bCs/>
          <w:sz w:val="28"/>
          <w:szCs w:val="28"/>
          <w:lang w:val="ka-GE"/>
        </w:rPr>
      </w:pPr>
      <w:r>
        <w:rPr>
          <w:rFonts w:ascii="Sylfaen" w:hAnsi="Sylfaen" w:cs="Times New Roman"/>
          <w:b/>
          <w:bCs/>
          <w:sz w:val="28"/>
          <w:szCs w:val="28"/>
          <w:lang w:val="ka-GE"/>
        </w:rPr>
        <w:lastRenderedPageBreak/>
        <w:t>დანართი</w:t>
      </w:r>
      <w:r w:rsidR="0066343B" w:rsidRPr="00C4021B">
        <w:rPr>
          <w:rFonts w:ascii="Times New Roman" w:hAnsi="Times New Roman" w:cs="Times New Roman"/>
          <w:b/>
          <w:bCs/>
          <w:sz w:val="28"/>
          <w:szCs w:val="28"/>
          <w:lang w:val="ka-GE"/>
        </w:rPr>
        <w:t xml:space="preserve"> I -- </w:t>
      </w:r>
      <w:r>
        <w:rPr>
          <w:rFonts w:ascii="Sylfaen" w:hAnsi="Sylfaen" w:cs="Times New Roman"/>
          <w:b/>
          <w:bCs/>
          <w:sz w:val="28"/>
          <w:szCs w:val="28"/>
          <w:lang w:val="ka-GE"/>
        </w:rPr>
        <w:t>ვაკანსიისა და შერჩევის პროცესის გრაფიკი</w:t>
      </w:r>
    </w:p>
    <w:tbl>
      <w:tblPr>
        <w:tblStyle w:val="GridTable4"/>
        <w:tblW w:w="9050" w:type="dxa"/>
        <w:jc w:val="center"/>
        <w:tblLook w:val="04A0" w:firstRow="1" w:lastRow="0" w:firstColumn="1" w:lastColumn="0" w:noHBand="0" w:noVBand="1"/>
      </w:tblPr>
      <w:tblGrid>
        <w:gridCol w:w="6334"/>
        <w:gridCol w:w="2716"/>
      </w:tblGrid>
      <w:tr w:rsidR="0066343B" w:rsidRPr="00C4021B" w14:paraId="3C6289CD" w14:textId="77777777" w:rsidTr="45FE18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hideMark/>
          </w:tcPr>
          <w:p w14:paraId="314AAFF5" w14:textId="4427273E" w:rsidR="0066343B" w:rsidRPr="00FF7673" w:rsidRDefault="00FF7673" w:rsidP="00536F28">
            <w:pPr>
              <w:spacing w:before="120" w:after="120"/>
              <w:rPr>
                <w:rFonts w:ascii="Sylfaen" w:hAnsi="Sylfaen" w:cs="Times New Roman"/>
                <w:b w:val="0"/>
                <w:bCs w:val="0"/>
                <w:sz w:val="28"/>
                <w:szCs w:val="28"/>
                <w:lang w:val="ka-GE"/>
              </w:rPr>
            </w:pPr>
            <w:r>
              <w:rPr>
                <w:rFonts w:ascii="Sylfaen" w:hAnsi="Sylfaen" w:cs="Times New Roman"/>
                <w:sz w:val="28"/>
                <w:szCs w:val="28"/>
                <w:lang w:val="ka-GE"/>
              </w:rPr>
              <w:t>საქმიანობა</w:t>
            </w:r>
          </w:p>
        </w:tc>
        <w:tc>
          <w:tcPr>
            <w:tcW w:w="2716" w:type="dxa"/>
            <w:hideMark/>
          </w:tcPr>
          <w:p w14:paraId="194D0FC4" w14:textId="1380064C" w:rsidR="0066343B" w:rsidRPr="009D5841" w:rsidRDefault="009D5841" w:rsidP="00536F28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lfaen" w:hAnsi="Sylfaen" w:cs="Times New Roman"/>
                <w:b w:val="0"/>
                <w:bCs w:val="0"/>
                <w:sz w:val="28"/>
                <w:szCs w:val="28"/>
                <w:lang w:val="ka-GE"/>
              </w:rPr>
            </w:pPr>
            <w:r>
              <w:rPr>
                <w:rFonts w:ascii="Sylfaen" w:hAnsi="Sylfaen" w:cs="Times New Roman"/>
                <w:sz w:val="28"/>
                <w:szCs w:val="28"/>
                <w:lang w:val="ka-GE"/>
              </w:rPr>
              <w:t>სავარაუდო თარიღი</w:t>
            </w:r>
          </w:p>
        </w:tc>
      </w:tr>
      <w:tr w:rsidR="0066343B" w:rsidRPr="00C4021B" w14:paraId="08590328" w14:textId="77777777" w:rsidTr="45FE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2B4D4EC5" w14:textId="6577BDD1" w:rsidR="0066343B" w:rsidRPr="006D6C5E" w:rsidRDefault="006D6C5E" w:rsidP="00310177">
            <w:pPr>
              <w:spacing w:before="120" w:after="120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ვაკანსიის გამოცხადება</w:t>
            </w:r>
          </w:p>
        </w:tc>
        <w:tc>
          <w:tcPr>
            <w:tcW w:w="2716" w:type="dxa"/>
            <w:hideMark/>
          </w:tcPr>
          <w:p w14:paraId="4FD3B87A" w14:textId="02EA723B" w:rsidR="0066343B" w:rsidRPr="00C4021B" w:rsidRDefault="00AB45A1" w:rsidP="45FE18F3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</w:t>
            </w:r>
            <w:r w:rsidR="388F2631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6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მაისი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  <w:tr w:rsidR="0066343B" w:rsidRPr="00C4021B" w14:paraId="2AEABEBC" w14:textId="77777777" w:rsidTr="45FE18F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59DAB90C" w14:textId="67F9BD39" w:rsidR="0066343B" w:rsidRPr="00855F20" w:rsidRDefault="00855F20" w:rsidP="00310177">
            <w:pPr>
              <w:spacing w:before="120" w:after="120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ვაკანსიის პერიოდი</w:t>
            </w:r>
          </w:p>
        </w:tc>
        <w:tc>
          <w:tcPr>
            <w:tcW w:w="2716" w:type="dxa"/>
            <w:hideMark/>
          </w:tcPr>
          <w:p w14:paraId="36F9DEF2" w14:textId="3549D5E9" w:rsidR="0066343B" w:rsidRPr="00C4021B" w:rsidRDefault="00AB45A1" w:rsidP="45FE18F3">
            <w:pPr>
              <w:spacing w:before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</w:t>
            </w:r>
            <w:r w:rsidR="27678B12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6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მაისიდან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22</w:t>
            </w:r>
            <w:r w:rsidR="15E95E53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ივნისამდე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15E95E53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  <w:tr w:rsidR="00AB45A1" w:rsidRPr="00C4021B" w14:paraId="4F15D303" w14:textId="77777777" w:rsidTr="45FE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</w:tcPr>
          <w:p w14:paraId="050100C1" w14:textId="61149F4A" w:rsidR="00AB45A1" w:rsidRPr="00C4021B" w:rsidRDefault="00270B3F" w:rsidP="0031017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კანდიდატების წინასწარი შერჩევა</w:t>
            </w:r>
            <w:r w:rsidR="005D0153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066F8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(</w:t>
            </w:r>
            <w:r w:rsidR="001A061F">
              <w:rPr>
                <w:rFonts w:ascii="Sylfaen" w:hAnsi="Sylfaen" w:cs="Times New Roman"/>
                <w:sz w:val="24"/>
                <w:szCs w:val="24"/>
                <w:lang w:val="ka-GE"/>
              </w:rPr>
              <w:t>ეტაპი</w:t>
            </w:r>
            <w:r w:rsidR="006066F8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1) </w:t>
            </w:r>
            <w:r w:rsidR="005D0153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&amp; </w:t>
            </w:r>
            <w:r w:rsidR="00190A4D">
              <w:rPr>
                <w:rFonts w:ascii="Sylfaen" w:hAnsi="Sylfaen" w:cs="Times New Roman"/>
                <w:sz w:val="24"/>
                <w:szCs w:val="24"/>
                <w:lang w:val="ka-GE"/>
              </w:rPr>
              <w:t>და საბუთებისა და რეზიუმეს ელ.ფოსტაზე გაგზავნის მოთხოვნა</w:t>
            </w:r>
          </w:p>
        </w:tc>
        <w:tc>
          <w:tcPr>
            <w:tcW w:w="2716" w:type="dxa"/>
          </w:tcPr>
          <w:p w14:paraId="12868E82" w14:textId="644AE5EC" w:rsidR="00AB45A1" w:rsidRPr="00C4021B" w:rsidRDefault="00AB45A1" w:rsidP="45FE18F3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</w:t>
            </w:r>
            <w:r w:rsidR="002D4B6A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3</w:t>
            </w:r>
            <w:r w:rsidR="009D5841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-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დან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2</w:t>
            </w:r>
            <w:r w:rsidR="4F38260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5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ივნისამდე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2025</w:t>
            </w:r>
          </w:p>
        </w:tc>
      </w:tr>
      <w:tr w:rsidR="00AB45A1" w:rsidRPr="00C4021B" w14:paraId="727B34C5" w14:textId="77777777" w:rsidTr="45FE18F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</w:tcPr>
          <w:p w14:paraId="684C3F3F" w14:textId="1F238C11" w:rsidR="00AB45A1" w:rsidRPr="00C4021B" w:rsidRDefault="00190A4D" w:rsidP="0031017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 xml:space="preserve">საბუთებისა და რეზიუმეს მიღების ბოლო ვადა (მხოლოდ შერჩეული კანდიდატებისთვის) </w:t>
            </w:r>
          </w:p>
        </w:tc>
        <w:tc>
          <w:tcPr>
            <w:tcW w:w="2716" w:type="dxa"/>
          </w:tcPr>
          <w:p w14:paraId="50233A2A" w14:textId="767D7F42" w:rsidR="00AB45A1" w:rsidRPr="00C4021B" w:rsidRDefault="00AB45A1" w:rsidP="45FE18F3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</w:t>
            </w:r>
            <w:r w:rsidR="4F38260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9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ივნისი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2025</w:t>
            </w:r>
          </w:p>
        </w:tc>
      </w:tr>
      <w:tr w:rsidR="0066343B" w:rsidRPr="00C4021B" w14:paraId="1CCBD8C9" w14:textId="77777777" w:rsidTr="45FE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0AA3FD74" w14:textId="1F20D631" w:rsidR="0066343B" w:rsidRPr="00C4021B" w:rsidRDefault="00190A4D" w:rsidP="0031017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საბუთებისა და რეზიუმეს ანალიზი</w:t>
            </w:r>
            <w:r w:rsidR="0034205E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(</w:t>
            </w: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ეტაპები</w:t>
            </w:r>
            <w:r w:rsidR="0034205E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066F8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</w:t>
            </w:r>
            <w:r w:rsidR="0034205E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და</w:t>
            </w:r>
            <w:r w:rsidR="0034205E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066F8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3</w:t>
            </w:r>
            <w:r w:rsidR="0034205E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)</w:t>
            </w:r>
          </w:p>
        </w:tc>
        <w:tc>
          <w:tcPr>
            <w:tcW w:w="2716" w:type="dxa"/>
            <w:hideMark/>
          </w:tcPr>
          <w:p w14:paraId="503F05BC" w14:textId="005BF866" w:rsidR="0066343B" w:rsidRPr="00C4021B" w:rsidRDefault="00AB45A1" w:rsidP="45FE18F3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30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ივნისიდან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0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3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ივლისამდე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  <w:tr w:rsidR="0066343B" w:rsidRPr="00C4021B" w14:paraId="64A3ABBE" w14:textId="77777777" w:rsidTr="45FE18F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5348688A" w14:textId="25E1DB4F" w:rsidR="0066343B" w:rsidRPr="00C4021B" w:rsidRDefault="00D04C0E" w:rsidP="0031017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გასაუბრებისთვის შერჩეული კანდიდატების სიის გამოქვეყნება</w:t>
            </w:r>
          </w:p>
        </w:tc>
        <w:tc>
          <w:tcPr>
            <w:tcW w:w="2716" w:type="dxa"/>
            <w:hideMark/>
          </w:tcPr>
          <w:p w14:paraId="1BDF67F4" w14:textId="6FDE00EC" w:rsidR="0066343B" w:rsidRPr="00C4021B" w:rsidRDefault="0066343B" w:rsidP="45FE18F3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0</w:t>
            </w:r>
            <w:r w:rsidR="00AB45A1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4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ივლისი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2025</w:t>
            </w:r>
          </w:p>
        </w:tc>
      </w:tr>
      <w:tr w:rsidR="0066343B" w:rsidRPr="00C4021B" w14:paraId="577EFE0F" w14:textId="77777777" w:rsidTr="45FE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76008963" w14:textId="3E7E6CC3" w:rsidR="0066343B" w:rsidRPr="00C4021B" w:rsidRDefault="00901C20" w:rsidP="0031017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გასაუბრებები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(</w:t>
            </w:r>
            <w:r w:rsidR="00150515">
              <w:rPr>
                <w:rFonts w:ascii="Sylfaen" w:hAnsi="Sylfaen" w:cs="Times New Roman"/>
                <w:sz w:val="24"/>
                <w:szCs w:val="24"/>
                <w:lang w:val="ka-GE"/>
              </w:rPr>
              <w:t>ეტაპი</w:t>
            </w:r>
            <w:r w:rsidR="000D2636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066F8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4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)</w:t>
            </w:r>
          </w:p>
        </w:tc>
        <w:tc>
          <w:tcPr>
            <w:tcW w:w="2716" w:type="dxa"/>
            <w:hideMark/>
          </w:tcPr>
          <w:p w14:paraId="0DA3945A" w14:textId="41BB89D9" w:rsidR="0066343B" w:rsidRPr="00C4021B" w:rsidRDefault="00AB45A1" w:rsidP="45FE18F3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7</w:t>
            </w:r>
            <w:r w:rsidR="009D5841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-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 xml:space="preserve">დან 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11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ივლისამდე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2025</w:t>
            </w:r>
          </w:p>
        </w:tc>
      </w:tr>
      <w:tr w:rsidR="0066343B" w:rsidRPr="00C4021B" w14:paraId="3E07BB3A" w14:textId="77777777" w:rsidTr="45FE18F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3DE57C96" w14:textId="03A51BB4" w:rsidR="0066343B" w:rsidRPr="00F62D1E" w:rsidRDefault="00F62D1E" w:rsidP="00310177">
            <w:pPr>
              <w:spacing w:before="120" w:after="120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წინასწარი შედეგების გამოქვეყნება</w:t>
            </w:r>
          </w:p>
        </w:tc>
        <w:tc>
          <w:tcPr>
            <w:tcW w:w="2716" w:type="dxa"/>
            <w:hideMark/>
          </w:tcPr>
          <w:p w14:paraId="27E958FD" w14:textId="06B7EAFD" w:rsidR="0066343B" w:rsidRPr="00C4021B" w:rsidRDefault="00AB45A1" w:rsidP="45FE18F3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14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9D5841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ივლისი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  <w:tr w:rsidR="0066343B" w:rsidRPr="00C4021B" w14:paraId="3F2BB4EE" w14:textId="77777777" w:rsidTr="45FE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49A66754" w14:textId="713DB606" w:rsidR="0066343B" w:rsidRPr="00C4021B" w:rsidRDefault="00BD6DCD" w:rsidP="00310177">
            <w:pPr>
              <w:spacing w:before="120" w:after="12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i/>
                <w:iCs/>
                <w:sz w:val="24"/>
                <w:szCs w:val="24"/>
                <w:lang w:val="ka-GE"/>
              </w:rPr>
              <w:t>პრაქტიკული ტესტები</w:t>
            </w:r>
            <w:r w:rsidR="0066343B" w:rsidRPr="00C402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a-GE"/>
              </w:rPr>
              <w:t xml:space="preserve"> (</w:t>
            </w:r>
            <w:r w:rsidR="005D0B7E">
              <w:rPr>
                <w:rFonts w:ascii="Sylfaen" w:hAnsi="Sylfaen" w:cs="Times New Roman"/>
                <w:i/>
                <w:iCs/>
                <w:sz w:val="24"/>
                <w:szCs w:val="24"/>
                <w:lang w:val="ka-GE"/>
              </w:rPr>
              <w:t>ეტაპი</w:t>
            </w:r>
            <w:r w:rsidR="000D2636" w:rsidRPr="00C402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a-GE"/>
              </w:rPr>
              <w:t xml:space="preserve"> </w:t>
            </w:r>
            <w:r w:rsidR="006066F8" w:rsidRPr="00C402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a-GE"/>
              </w:rPr>
              <w:t>5</w:t>
            </w:r>
            <w:r w:rsidR="000D2636" w:rsidRPr="00C402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a-GE"/>
              </w:rPr>
              <w:t xml:space="preserve"> - </w:t>
            </w:r>
            <w:r w:rsidR="00A76740">
              <w:rPr>
                <w:rFonts w:ascii="Sylfaen" w:hAnsi="Sylfaen" w:cs="Times New Roman"/>
                <w:i/>
                <w:iCs/>
                <w:sz w:val="24"/>
                <w:szCs w:val="24"/>
                <w:lang w:val="ka-GE"/>
              </w:rPr>
              <w:t>საელჩოს ერთპიროვნული გადაწყვეტილებით</w:t>
            </w:r>
            <w:r w:rsidR="0066343B" w:rsidRPr="00C402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a-GE"/>
              </w:rPr>
              <w:t>)</w:t>
            </w:r>
            <w:r w:rsidR="000E1AC3" w:rsidRPr="00C4021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ka-GE"/>
              </w:rPr>
              <w:t>*</w:t>
            </w:r>
          </w:p>
        </w:tc>
        <w:tc>
          <w:tcPr>
            <w:tcW w:w="2716" w:type="dxa"/>
            <w:hideMark/>
          </w:tcPr>
          <w:p w14:paraId="0FD6D164" w14:textId="0AF3F211" w:rsidR="0066343B" w:rsidRPr="009D5841" w:rsidRDefault="009D5841" w:rsidP="45FE18F3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lfaen" w:hAnsi="Sylfaen" w:cs="Times New Roman"/>
                <w:i/>
                <w:iCs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i/>
                <w:iCs/>
                <w:sz w:val="24"/>
                <w:szCs w:val="24"/>
                <w:lang w:val="ka-GE"/>
              </w:rPr>
              <w:t>განისაზღვრება</w:t>
            </w:r>
          </w:p>
        </w:tc>
      </w:tr>
      <w:tr w:rsidR="0066343B" w:rsidRPr="00C4021B" w14:paraId="304F1CEA" w14:textId="77777777" w:rsidTr="45FE18F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0AC8F2DE" w14:textId="61155AA0" w:rsidR="0066343B" w:rsidRPr="00C63C2E" w:rsidRDefault="00C63C2E" w:rsidP="00310177">
            <w:pPr>
              <w:spacing w:before="120" w:after="120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საჩივრის წარდგენის ბოლო ვადა</w:t>
            </w:r>
          </w:p>
        </w:tc>
        <w:tc>
          <w:tcPr>
            <w:tcW w:w="2716" w:type="dxa"/>
            <w:hideMark/>
          </w:tcPr>
          <w:p w14:paraId="5A19F169" w14:textId="46D26D98" w:rsidR="0066343B" w:rsidRPr="00C4021B" w:rsidRDefault="00AB45A1" w:rsidP="45FE18F3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16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FF7673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ივლისი</w:t>
            </w: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  <w:tr w:rsidR="0066343B" w:rsidRPr="00C4021B" w14:paraId="359C6A19" w14:textId="77777777" w:rsidTr="45FE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661519B1" w14:textId="7B0D611E" w:rsidR="0066343B" w:rsidRPr="00EF581E" w:rsidRDefault="00EF581E" w:rsidP="00310177">
            <w:pPr>
              <w:spacing w:before="120" w:after="120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საბოლოო შედეგების გამოქვეყნება</w:t>
            </w:r>
          </w:p>
        </w:tc>
        <w:tc>
          <w:tcPr>
            <w:tcW w:w="2716" w:type="dxa"/>
            <w:hideMark/>
          </w:tcPr>
          <w:p w14:paraId="52878F97" w14:textId="6C1B60A5" w:rsidR="0066343B" w:rsidRPr="00C4021B" w:rsidRDefault="00AB45A1" w:rsidP="45FE18F3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17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FF7673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ივლისი</w:t>
            </w:r>
            <w:r w:rsidR="00FF7673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  <w:tr w:rsidR="0066343B" w:rsidRPr="00C4021B" w14:paraId="3B556658" w14:textId="77777777" w:rsidTr="45FE18F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4C9F1D8B" w14:textId="2101A46D" w:rsidR="0066343B" w:rsidRPr="00C35FB5" w:rsidRDefault="00C35FB5" w:rsidP="00310177">
            <w:pPr>
              <w:spacing w:before="120" w:after="120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ხელშეკრულების გაფორმება</w:t>
            </w:r>
          </w:p>
        </w:tc>
        <w:tc>
          <w:tcPr>
            <w:tcW w:w="2716" w:type="dxa"/>
            <w:hideMark/>
          </w:tcPr>
          <w:p w14:paraId="0F3D3CE2" w14:textId="43A28A29" w:rsidR="0066343B" w:rsidRPr="00C4021B" w:rsidRDefault="00AB45A1" w:rsidP="45FE18F3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18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FF7673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ივლისი</w:t>
            </w:r>
            <w:r w:rsidR="00FF7673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66343B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  <w:tr w:rsidR="0066343B" w:rsidRPr="00C4021B" w14:paraId="42D05737" w14:textId="77777777" w:rsidTr="45FE18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4" w:type="dxa"/>
            <w:vAlign w:val="center"/>
            <w:hideMark/>
          </w:tcPr>
          <w:p w14:paraId="5644194E" w14:textId="490D2943" w:rsidR="0066343B" w:rsidRPr="00DF217E" w:rsidRDefault="00DF217E" w:rsidP="00310177">
            <w:pPr>
              <w:spacing w:before="120" w:after="120"/>
              <w:rPr>
                <w:rFonts w:ascii="Sylfaen" w:hAnsi="Sylfaen" w:cs="Times New Roman"/>
                <w:sz w:val="24"/>
                <w:szCs w:val="24"/>
                <w:lang w:val="ka-GE"/>
              </w:rPr>
            </w:pPr>
            <w:r>
              <w:rPr>
                <w:rFonts w:ascii="Sylfaen" w:hAnsi="Sylfaen" w:cs="Times New Roman"/>
                <w:sz w:val="24"/>
                <w:szCs w:val="24"/>
                <w:lang w:val="ka-GE"/>
              </w:rPr>
              <w:t>მუშაობის დაწყების სავარაუდო თარიღი</w:t>
            </w:r>
          </w:p>
        </w:tc>
        <w:tc>
          <w:tcPr>
            <w:tcW w:w="2716" w:type="dxa"/>
            <w:hideMark/>
          </w:tcPr>
          <w:p w14:paraId="0D8BAF4A" w14:textId="5429939F" w:rsidR="0066343B" w:rsidRPr="00C4021B" w:rsidRDefault="00AB45A1" w:rsidP="45FE18F3">
            <w:pPr>
              <w:spacing w:before="12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ka-GE"/>
              </w:rPr>
            </w:pPr>
            <w:r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21</w:t>
            </w:r>
            <w:r w:rsidR="14371A71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00FF7673">
              <w:rPr>
                <w:rFonts w:ascii="Sylfaen" w:hAnsi="Sylfaen" w:cs="Times New Roman"/>
                <w:sz w:val="24"/>
                <w:szCs w:val="24"/>
                <w:lang w:val="ka-GE"/>
              </w:rPr>
              <w:t>ივლისი</w:t>
            </w:r>
            <w:r w:rsidR="00FF7673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 xml:space="preserve"> </w:t>
            </w:r>
            <w:r w:rsidR="14371A71" w:rsidRPr="00C4021B">
              <w:rPr>
                <w:rFonts w:ascii="Times New Roman" w:hAnsi="Times New Roman" w:cs="Times New Roman"/>
                <w:sz w:val="24"/>
                <w:szCs w:val="24"/>
                <w:lang w:val="ka-GE"/>
              </w:rPr>
              <w:t>2025</w:t>
            </w:r>
          </w:p>
        </w:tc>
      </w:tr>
    </w:tbl>
    <w:p w14:paraId="622D5990" w14:textId="621D1409" w:rsidR="00B5579F" w:rsidRPr="00EA3B5F" w:rsidRDefault="00B5579F">
      <w:pPr>
        <w:rPr>
          <w:rFonts w:ascii="Sylfaen" w:hAnsi="Sylfaen" w:cs="Times New Roman"/>
          <w:lang w:val="ka-GE"/>
        </w:rPr>
      </w:pPr>
    </w:p>
    <w:sectPr w:rsidR="00B5579F" w:rsidRPr="00EA3B5F">
      <w:headerReference w:type="default" r:id="rId14"/>
      <w:foot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0EA89" w14:textId="77777777" w:rsidR="003D7BD8" w:rsidRDefault="003D7BD8" w:rsidP="0066343B">
      <w:pPr>
        <w:spacing w:after="0" w:line="240" w:lineRule="auto"/>
      </w:pPr>
      <w:r>
        <w:separator/>
      </w:r>
    </w:p>
  </w:endnote>
  <w:endnote w:type="continuationSeparator" w:id="0">
    <w:p w14:paraId="53CC88A4" w14:textId="77777777" w:rsidR="003D7BD8" w:rsidRDefault="003D7BD8" w:rsidP="0066343B">
      <w:pPr>
        <w:spacing w:after="0" w:line="240" w:lineRule="auto"/>
      </w:pPr>
      <w:r>
        <w:continuationSeparator/>
      </w:r>
    </w:p>
  </w:endnote>
  <w:endnote w:type="continuationNotice" w:id="1">
    <w:p w14:paraId="49CB3C94" w14:textId="77777777" w:rsidR="003D7BD8" w:rsidRDefault="003D7B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DCA7" w14:textId="1B9A335D" w:rsidR="00F12275" w:rsidRPr="00F12275" w:rsidRDefault="00F12275" w:rsidP="00F12275">
    <w:pPr>
      <w:pStyle w:val="Footer"/>
      <w:jc w:val="center"/>
      <w:rPr>
        <w:rFonts w:ascii="Times New Roman" w:hAnsi="Times New Roman" w:cs="Times New Roman"/>
        <w:color w:val="404040" w:themeColor="text1" w:themeTint="BF"/>
        <w:sz w:val="16"/>
        <w:szCs w:val="16"/>
      </w:rPr>
    </w:pPr>
    <w:r w:rsidRPr="00F12275">
      <w:rPr>
        <w:rFonts w:ascii="Times New Roman" w:hAnsi="Times New Roman" w:cs="Times New Roman"/>
        <w:color w:val="404040" w:themeColor="text1" w:themeTint="BF"/>
        <w:sz w:val="16"/>
        <w:szCs w:val="16"/>
      </w:rPr>
      <w:t xml:space="preserve">Page </w:t>
    </w:r>
    <w:r w:rsidRPr="00F12275">
      <w:rPr>
        <w:rFonts w:ascii="Times New Roman" w:hAnsi="Times New Roman" w:cs="Times New Roman"/>
        <w:color w:val="404040" w:themeColor="text1" w:themeTint="BF"/>
        <w:sz w:val="16"/>
        <w:szCs w:val="16"/>
      </w:rPr>
      <w:fldChar w:fldCharType="begin"/>
    </w:r>
    <w:r w:rsidRPr="00F12275">
      <w:rPr>
        <w:rFonts w:ascii="Times New Roman" w:hAnsi="Times New Roman" w:cs="Times New Roman"/>
        <w:color w:val="404040" w:themeColor="text1" w:themeTint="BF"/>
        <w:sz w:val="16"/>
        <w:szCs w:val="16"/>
      </w:rPr>
      <w:instrText xml:space="preserve"> PAGE   \* MERGEFORMAT </w:instrText>
    </w:r>
    <w:r w:rsidRPr="00F12275">
      <w:rPr>
        <w:rFonts w:ascii="Times New Roman" w:hAnsi="Times New Roman" w:cs="Times New Roman"/>
        <w:color w:val="404040" w:themeColor="text1" w:themeTint="BF"/>
        <w:sz w:val="16"/>
        <w:szCs w:val="16"/>
      </w:rPr>
      <w:fldChar w:fldCharType="separate"/>
    </w:r>
    <w:r w:rsidRPr="00F12275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>1</w:t>
    </w:r>
    <w:r w:rsidRPr="00F12275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fldChar w:fldCharType="end"/>
    </w:r>
    <w:r w:rsidRPr="00F12275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 xml:space="preserve"> of </w:t>
    </w:r>
    <w:r w:rsidR="00EA3B5F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>1</w:t>
    </w:r>
    <w:r w:rsidR="0039182F">
      <w:rPr>
        <w:rFonts w:ascii="Times New Roman" w:hAnsi="Times New Roman" w:cs="Times New Roman"/>
        <w:noProof/>
        <w:color w:val="404040" w:themeColor="text1" w:themeTint="BF"/>
        <w:sz w:val="16"/>
        <w:szCs w:val="16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5A10A" w14:textId="77777777" w:rsidR="003D7BD8" w:rsidRDefault="003D7BD8" w:rsidP="0066343B">
      <w:pPr>
        <w:spacing w:after="0" w:line="240" w:lineRule="auto"/>
      </w:pPr>
      <w:r>
        <w:separator/>
      </w:r>
    </w:p>
  </w:footnote>
  <w:footnote w:type="continuationSeparator" w:id="0">
    <w:p w14:paraId="659DAB6B" w14:textId="77777777" w:rsidR="003D7BD8" w:rsidRDefault="003D7BD8" w:rsidP="0066343B">
      <w:pPr>
        <w:spacing w:after="0" w:line="240" w:lineRule="auto"/>
      </w:pPr>
      <w:r>
        <w:continuationSeparator/>
      </w:r>
    </w:p>
  </w:footnote>
  <w:footnote w:type="continuationNotice" w:id="1">
    <w:p w14:paraId="0804FDB3" w14:textId="77777777" w:rsidR="003D7BD8" w:rsidRDefault="003D7BD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70330" w14:textId="77777777" w:rsidR="0066343B" w:rsidRDefault="0066343B" w:rsidP="0066343B">
    <w:pPr>
      <w:spacing w:after="0"/>
      <w:ind w:left="109"/>
      <w:jc w:val="center"/>
    </w:pPr>
    <w:r w:rsidRPr="00C52CA0">
      <w:rPr>
        <w:rFonts w:cstheme="minorHAnsi"/>
        <w:noProof/>
        <w:lang w:val="ru-RU" w:eastAsia="ru-RU"/>
      </w:rPr>
      <w:drawing>
        <wp:inline distT="0" distB="0" distL="0" distR="0" wp14:anchorId="6E3F1ED9" wp14:editId="068F7022">
          <wp:extent cx="628650" cy="679166"/>
          <wp:effectExtent l="0" t="0" r="0" b="6985"/>
          <wp:docPr id="1" name="Picture 1" descr="Image result for brasão republica federativa do 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brasão republica federativa do brasil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4892" cy="7291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223528" w14:textId="77777777" w:rsidR="0066343B" w:rsidRDefault="0066343B" w:rsidP="0066343B">
    <w:pPr>
      <w:spacing w:after="0"/>
      <w:jc w:val="center"/>
      <w:rPr>
        <w:sz w:val="24"/>
        <w:szCs w:val="28"/>
        <w:lang w:val="pt-BR"/>
      </w:rPr>
    </w:pPr>
    <w:r w:rsidRPr="008D6657">
      <w:rPr>
        <w:sz w:val="24"/>
        <w:szCs w:val="28"/>
        <w:lang w:val="pt-BR"/>
      </w:rPr>
      <w:t>EMBAIXADA DO BRASIL EM TBILISI</w:t>
    </w:r>
    <w:r w:rsidR="00CB32FD">
      <w:rPr>
        <w:sz w:val="24"/>
        <w:szCs w:val="28"/>
        <w:lang w:val="pt-BR"/>
      </w:rPr>
      <w:t xml:space="preserve"> ∙ </w:t>
    </w:r>
    <w:r w:rsidRPr="008D6657">
      <w:rPr>
        <w:sz w:val="24"/>
        <w:szCs w:val="28"/>
        <w:lang w:val="pt-BR"/>
      </w:rPr>
      <w:t>EMBASSY OF BRAZIL IN TBILISI</w:t>
    </w:r>
  </w:p>
  <w:p w14:paraId="565E2EE0" w14:textId="77777777" w:rsidR="0066343B" w:rsidRPr="001774EA" w:rsidRDefault="0066343B" w:rsidP="0066343B">
    <w:pPr>
      <w:spacing w:after="0"/>
      <w:jc w:val="center"/>
      <w:rPr>
        <w:sz w:val="12"/>
        <w:szCs w:val="12"/>
        <w:lang w:val="pt-BR"/>
      </w:rPr>
    </w:pPr>
  </w:p>
  <w:p w14:paraId="76391E10" w14:textId="77777777" w:rsidR="0066343B" w:rsidRPr="0066343B" w:rsidRDefault="0066343B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34C13"/>
    <w:multiLevelType w:val="hybridMultilevel"/>
    <w:tmpl w:val="2A66DE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80A60"/>
    <w:multiLevelType w:val="hybridMultilevel"/>
    <w:tmpl w:val="BA0A980A"/>
    <w:lvl w:ilvl="0" w:tplc="D3D40D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205D97"/>
    <w:multiLevelType w:val="hybridMultilevel"/>
    <w:tmpl w:val="5E2E65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70864"/>
    <w:multiLevelType w:val="hybridMultilevel"/>
    <w:tmpl w:val="40F8BCBE"/>
    <w:lvl w:ilvl="0" w:tplc="1D42F4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9653A"/>
    <w:multiLevelType w:val="hybridMultilevel"/>
    <w:tmpl w:val="5A6EC01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33C41A5"/>
    <w:multiLevelType w:val="hybridMultilevel"/>
    <w:tmpl w:val="1734A5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7266A"/>
    <w:multiLevelType w:val="hybridMultilevel"/>
    <w:tmpl w:val="E550D9C6"/>
    <w:lvl w:ilvl="0" w:tplc="392230D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0C7FAF"/>
    <w:multiLevelType w:val="hybridMultilevel"/>
    <w:tmpl w:val="1A5CA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D450FC"/>
    <w:multiLevelType w:val="hybridMultilevel"/>
    <w:tmpl w:val="3A22753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906BF9"/>
    <w:multiLevelType w:val="hybridMultilevel"/>
    <w:tmpl w:val="B896F4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2D2BC0"/>
    <w:multiLevelType w:val="hybridMultilevel"/>
    <w:tmpl w:val="360492D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819DD"/>
    <w:multiLevelType w:val="hybridMultilevel"/>
    <w:tmpl w:val="C6F662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7140C0"/>
    <w:multiLevelType w:val="hybridMultilevel"/>
    <w:tmpl w:val="91502AF4"/>
    <w:lvl w:ilvl="0" w:tplc="480A2B9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F59498F"/>
    <w:multiLevelType w:val="multilevel"/>
    <w:tmpl w:val="84BCA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1525324">
    <w:abstractNumId w:val="13"/>
  </w:num>
  <w:num w:numId="2" w16cid:durableId="1342658145">
    <w:abstractNumId w:val="6"/>
  </w:num>
  <w:num w:numId="3" w16cid:durableId="1268850453">
    <w:abstractNumId w:val="0"/>
  </w:num>
  <w:num w:numId="4" w16cid:durableId="45841474">
    <w:abstractNumId w:val="8"/>
  </w:num>
  <w:num w:numId="5" w16cid:durableId="676032005">
    <w:abstractNumId w:val="7"/>
  </w:num>
  <w:num w:numId="6" w16cid:durableId="1141734114">
    <w:abstractNumId w:val="10"/>
  </w:num>
  <w:num w:numId="7" w16cid:durableId="888687983">
    <w:abstractNumId w:val="9"/>
  </w:num>
  <w:num w:numId="8" w16cid:durableId="3484788">
    <w:abstractNumId w:val="2"/>
  </w:num>
  <w:num w:numId="9" w16cid:durableId="1126198305">
    <w:abstractNumId w:val="5"/>
  </w:num>
  <w:num w:numId="10" w16cid:durableId="820199614">
    <w:abstractNumId w:val="11"/>
  </w:num>
  <w:num w:numId="11" w16cid:durableId="1748267865">
    <w:abstractNumId w:val="1"/>
  </w:num>
  <w:num w:numId="12" w16cid:durableId="968316203">
    <w:abstractNumId w:val="4"/>
  </w:num>
  <w:num w:numId="13" w16cid:durableId="740445870">
    <w:abstractNumId w:val="12"/>
  </w:num>
  <w:num w:numId="14" w16cid:durableId="11594689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3B"/>
    <w:rsid w:val="0001022A"/>
    <w:rsid w:val="00015BE8"/>
    <w:rsid w:val="00015E7F"/>
    <w:rsid w:val="00022949"/>
    <w:rsid w:val="00030FE5"/>
    <w:rsid w:val="00040F16"/>
    <w:rsid w:val="0004130B"/>
    <w:rsid w:val="00042B5C"/>
    <w:rsid w:val="00050B95"/>
    <w:rsid w:val="00055382"/>
    <w:rsid w:val="000602BE"/>
    <w:rsid w:val="00060A13"/>
    <w:rsid w:val="00073D6A"/>
    <w:rsid w:val="00083E01"/>
    <w:rsid w:val="00094FE8"/>
    <w:rsid w:val="00097223"/>
    <w:rsid w:val="000A202E"/>
    <w:rsid w:val="000B6135"/>
    <w:rsid w:val="000C35F6"/>
    <w:rsid w:val="000C61E6"/>
    <w:rsid w:val="000D2636"/>
    <w:rsid w:val="000D6E27"/>
    <w:rsid w:val="000E1AC3"/>
    <w:rsid w:val="000F1194"/>
    <w:rsid w:val="000F207D"/>
    <w:rsid w:val="000F519D"/>
    <w:rsid w:val="00102B75"/>
    <w:rsid w:val="00103F65"/>
    <w:rsid w:val="00105565"/>
    <w:rsid w:val="00105D35"/>
    <w:rsid w:val="00106B5D"/>
    <w:rsid w:val="00111C30"/>
    <w:rsid w:val="001149F8"/>
    <w:rsid w:val="00125157"/>
    <w:rsid w:val="00134FBF"/>
    <w:rsid w:val="00136F42"/>
    <w:rsid w:val="00150515"/>
    <w:rsid w:val="00156BD0"/>
    <w:rsid w:val="00171728"/>
    <w:rsid w:val="00172507"/>
    <w:rsid w:val="00190A4D"/>
    <w:rsid w:val="0019531C"/>
    <w:rsid w:val="001955C5"/>
    <w:rsid w:val="0019743D"/>
    <w:rsid w:val="001A061F"/>
    <w:rsid w:val="001A3969"/>
    <w:rsid w:val="001B3F8D"/>
    <w:rsid w:val="001B6E9C"/>
    <w:rsid w:val="001C3FE9"/>
    <w:rsid w:val="001D4916"/>
    <w:rsid w:val="001E15AF"/>
    <w:rsid w:val="001F5805"/>
    <w:rsid w:val="00200E75"/>
    <w:rsid w:val="00205662"/>
    <w:rsid w:val="00212C34"/>
    <w:rsid w:val="0022402E"/>
    <w:rsid w:val="002366A8"/>
    <w:rsid w:val="00237ED9"/>
    <w:rsid w:val="0025695E"/>
    <w:rsid w:val="0026380C"/>
    <w:rsid w:val="00270B3F"/>
    <w:rsid w:val="002722FE"/>
    <w:rsid w:val="00272AA6"/>
    <w:rsid w:val="0028555B"/>
    <w:rsid w:val="00285787"/>
    <w:rsid w:val="0028702F"/>
    <w:rsid w:val="002960B4"/>
    <w:rsid w:val="002B09F0"/>
    <w:rsid w:val="002C085D"/>
    <w:rsid w:val="002D384B"/>
    <w:rsid w:val="002D4B6A"/>
    <w:rsid w:val="002E4DFF"/>
    <w:rsid w:val="002E5431"/>
    <w:rsid w:val="003000B7"/>
    <w:rsid w:val="00310177"/>
    <w:rsid w:val="00314604"/>
    <w:rsid w:val="00320AE6"/>
    <w:rsid w:val="00324759"/>
    <w:rsid w:val="00326966"/>
    <w:rsid w:val="00327E68"/>
    <w:rsid w:val="00330023"/>
    <w:rsid w:val="00332242"/>
    <w:rsid w:val="00335EDF"/>
    <w:rsid w:val="0034205E"/>
    <w:rsid w:val="003532F9"/>
    <w:rsid w:val="003711D9"/>
    <w:rsid w:val="00371333"/>
    <w:rsid w:val="003871C8"/>
    <w:rsid w:val="00390AC9"/>
    <w:rsid w:val="0039182F"/>
    <w:rsid w:val="00391FD6"/>
    <w:rsid w:val="003A509B"/>
    <w:rsid w:val="003C1CE3"/>
    <w:rsid w:val="003C3BCC"/>
    <w:rsid w:val="003C792D"/>
    <w:rsid w:val="003D7A2A"/>
    <w:rsid w:val="003D7BD8"/>
    <w:rsid w:val="00402C81"/>
    <w:rsid w:val="00407722"/>
    <w:rsid w:val="00411752"/>
    <w:rsid w:val="00415440"/>
    <w:rsid w:val="004161DA"/>
    <w:rsid w:val="004220C2"/>
    <w:rsid w:val="004255A5"/>
    <w:rsid w:val="00425A15"/>
    <w:rsid w:val="00427E2B"/>
    <w:rsid w:val="004321E2"/>
    <w:rsid w:val="00436FFC"/>
    <w:rsid w:val="00441D4D"/>
    <w:rsid w:val="00442351"/>
    <w:rsid w:val="0048447F"/>
    <w:rsid w:val="00487AEF"/>
    <w:rsid w:val="00491F9A"/>
    <w:rsid w:val="004B744B"/>
    <w:rsid w:val="004C07DB"/>
    <w:rsid w:val="004C3AD6"/>
    <w:rsid w:val="004C6595"/>
    <w:rsid w:val="004D1663"/>
    <w:rsid w:val="004E053A"/>
    <w:rsid w:val="004E1867"/>
    <w:rsid w:val="004E3671"/>
    <w:rsid w:val="004E4CFF"/>
    <w:rsid w:val="004E5FEC"/>
    <w:rsid w:val="004F5207"/>
    <w:rsid w:val="005042AC"/>
    <w:rsid w:val="00507F0F"/>
    <w:rsid w:val="00516575"/>
    <w:rsid w:val="00523225"/>
    <w:rsid w:val="005350C0"/>
    <w:rsid w:val="00536F28"/>
    <w:rsid w:val="0054525C"/>
    <w:rsid w:val="00553091"/>
    <w:rsid w:val="00560BC5"/>
    <w:rsid w:val="0056276D"/>
    <w:rsid w:val="00567760"/>
    <w:rsid w:val="00570C67"/>
    <w:rsid w:val="005722E1"/>
    <w:rsid w:val="005860A0"/>
    <w:rsid w:val="005876A7"/>
    <w:rsid w:val="00591F3C"/>
    <w:rsid w:val="005959B9"/>
    <w:rsid w:val="00596FAC"/>
    <w:rsid w:val="005A290C"/>
    <w:rsid w:val="005B2D95"/>
    <w:rsid w:val="005C0485"/>
    <w:rsid w:val="005C7EDF"/>
    <w:rsid w:val="005D0153"/>
    <w:rsid w:val="005D0B7E"/>
    <w:rsid w:val="005D6587"/>
    <w:rsid w:val="005D7F06"/>
    <w:rsid w:val="005E4201"/>
    <w:rsid w:val="005E5698"/>
    <w:rsid w:val="005F157C"/>
    <w:rsid w:val="005F35B3"/>
    <w:rsid w:val="00605285"/>
    <w:rsid w:val="006066F8"/>
    <w:rsid w:val="00607BCD"/>
    <w:rsid w:val="0062102C"/>
    <w:rsid w:val="0062214B"/>
    <w:rsid w:val="006245F1"/>
    <w:rsid w:val="006269C4"/>
    <w:rsid w:val="00632B8A"/>
    <w:rsid w:val="00634D9F"/>
    <w:rsid w:val="006354A9"/>
    <w:rsid w:val="0063709C"/>
    <w:rsid w:val="00640319"/>
    <w:rsid w:val="00642D90"/>
    <w:rsid w:val="0064384F"/>
    <w:rsid w:val="00651C60"/>
    <w:rsid w:val="006520A5"/>
    <w:rsid w:val="00652FAA"/>
    <w:rsid w:val="006554F8"/>
    <w:rsid w:val="0066084D"/>
    <w:rsid w:val="00663044"/>
    <w:rsid w:val="0066343B"/>
    <w:rsid w:val="00667BFA"/>
    <w:rsid w:val="006712B1"/>
    <w:rsid w:val="00675AE5"/>
    <w:rsid w:val="00675C6F"/>
    <w:rsid w:val="00680AF1"/>
    <w:rsid w:val="006909C7"/>
    <w:rsid w:val="00691781"/>
    <w:rsid w:val="006A609E"/>
    <w:rsid w:val="006B57AE"/>
    <w:rsid w:val="006C6924"/>
    <w:rsid w:val="006D0BD5"/>
    <w:rsid w:val="006D2567"/>
    <w:rsid w:val="006D37D3"/>
    <w:rsid w:val="006D6C5E"/>
    <w:rsid w:val="006E6B93"/>
    <w:rsid w:val="006F4017"/>
    <w:rsid w:val="006F560B"/>
    <w:rsid w:val="006F5ADF"/>
    <w:rsid w:val="00703B5C"/>
    <w:rsid w:val="007065CE"/>
    <w:rsid w:val="00706BDD"/>
    <w:rsid w:val="007137AF"/>
    <w:rsid w:val="0071617A"/>
    <w:rsid w:val="00722815"/>
    <w:rsid w:val="00732B04"/>
    <w:rsid w:val="007366E8"/>
    <w:rsid w:val="00741293"/>
    <w:rsid w:val="007453AE"/>
    <w:rsid w:val="00765CB2"/>
    <w:rsid w:val="00773B55"/>
    <w:rsid w:val="00776B13"/>
    <w:rsid w:val="007871A6"/>
    <w:rsid w:val="0079011C"/>
    <w:rsid w:val="00794950"/>
    <w:rsid w:val="007A389A"/>
    <w:rsid w:val="007B23FE"/>
    <w:rsid w:val="007B6738"/>
    <w:rsid w:val="007B77E1"/>
    <w:rsid w:val="007C05D6"/>
    <w:rsid w:val="007C393F"/>
    <w:rsid w:val="007C6F74"/>
    <w:rsid w:val="007D35EE"/>
    <w:rsid w:val="007E0AB0"/>
    <w:rsid w:val="007E2B49"/>
    <w:rsid w:val="007F3CA9"/>
    <w:rsid w:val="007F77AC"/>
    <w:rsid w:val="00812C39"/>
    <w:rsid w:val="00812E93"/>
    <w:rsid w:val="008178E9"/>
    <w:rsid w:val="00822E0B"/>
    <w:rsid w:val="00826213"/>
    <w:rsid w:val="008276AC"/>
    <w:rsid w:val="0085449F"/>
    <w:rsid w:val="00854F7A"/>
    <w:rsid w:val="00855F20"/>
    <w:rsid w:val="00865146"/>
    <w:rsid w:val="00866ABA"/>
    <w:rsid w:val="00866B6A"/>
    <w:rsid w:val="00867290"/>
    <w:rsid w:val="0087714E"/>
    <w:rsid w:val="008824A2"/>
    <w:rsid w:val="008A2AAA"/>
    <w:rsid w:val="008A4FBB"/>
    <w:rsid w:val="008A7119"/>
    <w:rsid w:val="008A75EC"/>
    <w:rsid w:val="008B764F"/>
    <w:rsid w:val="008C358A"/>
    <w:rsid w:val="008C3767"/>
    <w:rsid w:val="008D2D2B"/>
    <w:rsid w:val="008E0CA3"/>
    <w:rsid w:val="008E2FAA"/>
    <w:rsid w:val="008E3C56"/>
    <w:rsid w:val="008F26F4"/>
    <w:rsid w:val="008F43D7"/>
    <w:rsid w:val="008F655F"/>
    <w:rsid w:val="00901C20"/>
    <w:rsid w:val="009043FB"/>
    <w:rsid w:val="00912D3D"/>
    <w:rsid w:val="00926C3A"/>
    <w:rsid w:val="00932046"/>
    <w:rsid w:val="00932276"/>
    <w:rsid w:val="00935111"/>
    <w:rsid w:val="00936FC9"/>
    <w:rsid w:val="009378F7"/>
    <w:rsid w:val="009537FB"/>
    <w:rsid w:val="00955DA8"/>
    <w:rsid w:val="00957B2F"/>
    <w:rsid w:val="0096649F"/>
    <w:rsid w:val="00977521"/>
    <w:rsid w:val="00980C8F"/>
    <w:rsid w:val="0098750C"/>
    <w:rsid w:val="009900E3"/>
    <w:rsid w:val="009A3472"/>
    <w:rsid w:val="009A3D49"/>
    <w:rsid w:val="009A4756"/>
    <w:rsid w:val="009A6CEB"/>
    <w:rsid w:val="009B04A9"/>
    <w:rsid w:val="009BE15A"/>
    <w:rsid w:val="009C10EA"/>
    <w:rsid w:val="009C31DF"/>
    <w:rsid w:val="009C44C8"/>
    <w:rsid w:val="009C537C"/>
    <w:rsid w:val="009C5407"/>
    <w:rsid w:val="009D26F6"/>
    <w:rsid w:val="009D5841"/>
    <w:rsid w:val="009E21F2"/>
    <w:rsid w:val="009E6F3A"/>
    <w:rsid w:val="00A0564A"/>
    <w:rsid w:val="00A06FA3"/>
    <w:rsid w:val="00A17BB9"/>
    <w:rsid w:val="00A24C19"/>
    <w:rsid w:val="00A4537E"/>
    <w:rsid w:val="00A45457"/>
    <w:rsid w:val="00A47841"/>
    <w:rsid w:val="00A508A3"/>
    <w:rsid w:val="00A63E0B"/>
    <w:rsid w:val="00A75CE0"/>
    <w:rsid w:val="00A76740"/>
    <w:rsid w:val="00A81E6B"/>
    <w:rsid w:val="00A85099"/>
    <w:rsid w:val="00A9224B"/>
    <w:rsid w:val="00AB14CF"/>
    <w:rsid w:val="00AB25EC"/>
    <w:rsid w:val="00AB45A1"/>
    <w:rsid w:val="00AB588E"/>
    <w:rsid w:val="00AB73D9"/>
    <w:rsid w:val="00AC528C"/>
    <w:rsid w:val="00AD4A8F"/>
    <w:rsid w:val="00AD560D"/>
    <w:rsid w:val="00AE63A1"/>
    <w:rsid w:val="00AF4DA5"/>
    <w:rsid w:val="00AF7420"/>
    <w:rsid w:val="00AF7DDA"/>
    <w:rsid w:val="00B04823"/>
    <w:rsid w:val="00B10E8D"/>
    <w:rsid w:val="00B1183A"/>
    <w:rsid w:val="00B34606"/>
    <w:rsid w:val="00B505B0"/>
    <w:rsid w:val="00B5579F"/>
    <w:rsid w:val="00B62C6E"/>
    <w:rsid w:val="00B72A83"/>
    <w:rsid w:val="00B745B3"/>
    <w:rsid w:val="00B863D0"/>
    <w:rsid w:val="00B96424"/>
    <w:rsid w:val="00BA5B22"/>
    <w:rsid w:val="00BB30D4"/>
    <w:rsid w:val="00BB7B63"/>
    <w:rsid w:val="00BC0739"/>
    <w:rsid w:val="00BD3534"/>
    <w:rsid w:val="00BD4F57"/>
    <w:rsid w:val="00BD637E"/>
    <w:rsid w:val="00BD6DCD"/>
    <w:rsid w:val="00BE048A"/>
    <w:rsid w:val="00BE489C"/>
    <w:rsid w:val="00BF27F7"/>
    <w:rsid w:val="00C0371F"/>
    <w:rsid w:val="00C06183"/>
    <w:rsid w:val="00C06DDA"/>
    <w:rsid w:val="00C14950"/>
    <w:rsid w:val="00C35FB5"/>
    <w:rsid w:val="00C4021B"/>
    <w:rsid w:val="00C46F04"/>
    <w:rsid w:val="00C50A69"/>
    <w:rsid w:val="00C57200"/>
    <w:rsid w:val="00C608A6"/>
    <w:rsid w:val="00C63C2E"/>
    <w:rsid w:val="00C63ED6"/>
    <w:rsid w:val="00C65381"/>
    <w:rsid w:val="00C76164"/>
    <w:rsid w:val="00C83133"/>
    <w:rsid w:val="00C83278"/>
    <w:rsid w:val="00C96C72"/>
    <w:rsid w:val="00CA2092"/>
    <w:rsid w:val="00CA2D13"/>
    <w:rsid w:val="00CA4172"/>
    <w:rsid w:val="00CB2A07"/>
    <w:rsid w:val="00CB32FD"/>
    <w:rsid w:val="00CD4AA9"/>
    <w:rsid w:val="00CD5933"/>
    <w:rsid w:val="00CE08CB"/>
    <w:rsid w:val="00CE256D"/>
    <w:rsid w:val="00CE2A2E"/>
    <w:rsid w:val="00CE652E"/>
    <w:rsid w:val="00D04C0E"/>
    <w:rsid w:val="00D11613"/>
    <w:rsid w:val="00D22AA7"/>
    <w:rsid w:val="00D31CAF"/>
    <w:rsid w:val="00D40EF8"/>
    <w:rsid w:val="00D44DA9"/>
    <w:rsid w:val="00D473E5"/>
    <w:rsid w:val="00D52463"/>
    <w:rsid w:val="00D651B7"/>
    <w:rsid w:val="00D6616D"/>
    <w:rsid w:val="00D75044"/>
    <w:rsid w:val="00D854FB"/>
    <w:rsid w:val="00D9585F"/>
    <w:rsid w:val="00D964EF"/>
    <w:rsid w:val="00DA44F3"/>
    <w:rsid w:val="00DB016E"/>
    <w:rsid w:val="00DB42F1"/>
    <w:rsid w:val="00DC037B"/>
    <w:rsid w:val="00DC38FA"/>
    <w:rsid w:val="00DC5D08"/>
    <w:rsid w:val="00DE24A7"/>
    <w:rsid w:val="00DE674D"/>
    <w:rsid w:val="00DE689D"/>
    <w:rsid w:val="00DE6B9F"/>
    <w:rsid w:val="00DF217E"/>
    <w:rsid w:val="00E00845"/>
    <w:rsid w:val="00E00A50"/>
    <w:rsid w:val="00E00E6A"/>
    <w:rsid w:val="00E11CD0"/>
    <w:rsid w:val="00E13994"/>
    <w:rsid w:val="00E248E7"/>
    <w:rsid w:val="00E27C92"/>
    <w:rsid w:val="00E30184"/>
    <w:rsid w:val="00E30324"/>
    <w:rsid w:val="00E316F2"/>
    <w:rsid w:val="00E31986"/>
    <w:rsid w:val="00E34F77"/>
    <w:rsid w:val="00E35930"/>
    <w:rsid w:val="00E45D8B"/>
    <w:rsid w:val="00E761A1"/>
    <w:rsid w:val="00E818AA"/>
    <w:rsid w:val="00E825E2"/>
    <w:rsid w:val="00E86EC4"/>
    <w:rsid w:val="00EA30C5"/>
    <w:rsid w:val="00EA3B5F"/>
    <w:rsid w:val="00ED185E"/>
    <w:rsid w:val="00ED68EF"/>
    <w:rsid w:val="00ED78D8"/>
    <w:rsid w:val="00EE1ABF"/>
    <w:rsid w:val="00EE6AFC"/>
    <w:rsid w:val="00EF102D"/>
    <w:rsid w:val="00EF3947"/>
    <w:rsid w:val="00EF4DF7"/>
    <w:rsid w:val="00EF581E"/>
    <w:rsid w:val="00EF5CA8"/>
    <w:rsid w:val="00F0251A"/>
    <w:rsid w:val="00F0304F"/>
    <w:rsid w:val="00F12275"/>
    <w:rsid w:val="00F149F2"/>
    <w:rsid w:val="00F16562"/>
    <w:rsid w:val="00F16D6F"/>
    <w:rsid w:val="00F1706A"/>
    <w:rsid w:val="00F22B33"/>
    <w:rsid w:val="00F233E5"/>
    <w:rsid w:val="00F24071"/>
    <w:rsid w:val="00F36AC2"/>
    <w:rsid w:val="00F457F4"/>
    <w:rsid w:val="00F530BA"/>
    <w:rsid w:val="00F62D1E"/>
    <w:rsid w:val="00F63C17"/>
    <w:rsid w:val="00F7260E"/>
    <w:rsid w:val="00F757E9"/>
    <w:rsid w:val="00F80DEE"/>
    <w:rsid w:val="00F83BC6"/>
    <w:rsid w:val="00F871E9"/>
    <w:rsid w:val="00F97AA0"/>
    <w:rsid w:val="00FA229A"/>
    <w:rsid w:val="00FA3A66"/>
    <w:rsid w:val="00FB72FB"/>
    <w:rsid w:val="00FC01E5"/>
    <w:rsid w:val="00FC638F"/>
    <w:rsid w:val="00FF0A8C"/>
    <w:rsid w:val="00FF3911"/>
    <w:rsid w:val="00FF5A7E"/>
    <w:rsid w:val="00FF7673"/>
    <w:rsid w:val="0397F410"/>
    <w:rsid w:val="0ABE2F71"/>
    <w:rsid w:val="112B7F95"/>
    <w:rsid w:val="118B18BA"/>
    <w:rsid w:val="14371A71"/>
    <w:rsid w:val="15E95E53"/>
    <w:rsid w:val="16018E77"/>
    <w:rsid w:val="27678B12"/>
    <w:rsid w:val="388F2631"/>
    <w:rsid w:val="45FE18F3"/>
    <w:rsid w:val="4F38260B"/>
    <w:rsid w:val="50979146"/>
    <w:rsid w:val="57053591"/>
    <w:rsid w:val="59CEF312"/>
    <w:rsid w:val="64705E68"/>
    <w:rsid w:val="67E9E89A"/>
    <w:rsid w:val="6B40F823"/>
    <w:rsid w:val="70158CF2"/>
    <w:rsid w:val="72C71D17"/>
    <w:rsid w:val="77C40C83"/>
    <w:rsid w:val="7E11E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33C61"/>
  <w15:chartTrackingRefBased/>
  <w15:docId w15:val="{366450E4-F43F-42BB-9833-2B589226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34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34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34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34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34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34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34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34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34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34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34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34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34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34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34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34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34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34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34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4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34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34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34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34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34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34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34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34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343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634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43B"/>
  </w:style>
  <w:style w:type="paragraph" w:styleId="Footer">
    <w:name w:val="footer"/>
    <w:basedOn w:val="Normal"/>
    <w:link w:val="FooterChar"/>
    <w:uiPriority w:val="99"/>
    <w:unhideWhenUsed/>
    <w:rsid w:val="006634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43B"/>
  </w:style>
  <w:style w:type="character" w:styleId="Hyperlink">
    <w:name w:val="Hyperlink"/>
    <w:basedOn w:val="DefaultParagraphFont"/>
    <w:uiPriority w:val="99"/>
    <w:unhideWhenUsed/>
    <w:rsid w:val="0066343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343B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63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536F2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5047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0381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84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642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133642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906260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5480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726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12" w:color="E5E7EB"/>
                                        <w:left w:val="single" w:sz="2" w:space="12" w:color="E5E7EB"/>
                                        <w:bottom w:val="single" w:sz="2" w:space="0" w:color="E5E7EB"/>
                                        <w:right w:val="single" w:sz="2" w:space="12" w:color="E5E7EB"/>
                                      </w:divBdr>
                                      <w:divsChild>
                                        <w:div w:id="537661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12" w:color="E5E7EB"/>
                                            <w:left w:val="single" w:sz="2" w:space="0" w:color="E5E7EB"/>
                                            <w:bottom w:val="single" w:sz="2" w:space="24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445123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420178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1055155544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617880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058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2084988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8933475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11427672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9881276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987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1289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128626763">
                                                                      <w:marLeft w:val="-1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1759715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2981477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08668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873006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1983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66142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203179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6307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57332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1152253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518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3280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97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480340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39393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2880497">
                                                                                      <w:marLeft w:val="1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5E7EB"/>
                                                                                        <w:left w:val="single" w:sz="2" w:space="0" w:color="E5E7EB"/>
                                                                                        <w:bottom w:val="single" w:sz="2" w:space="0" w:color="E5E7EB"/>
                                                                                        <w:right w:val="single" w:sz="2" w:space="0" w:color="E5E7EB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80700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12913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0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359815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20332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191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6807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17112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37780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891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7287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18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2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0872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002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45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83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86517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228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58275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79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12" w:color="E5E7EB"/>
                                        <w:left w:val="single" w:sz="2" w:space="12" w:color="E5E7EB"/>
                                        <w:bottom w:val="single" w:sz="2" w:space="0" w:color="E5E7EB"/>
                                        <w:right w:val="single" w:sz="2" w:space="12" w:color="E5E7EB"/>
                                      </w:divBdr>
                                      <w:divsChild>
                                        <w:div w:id="303433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12" w:color="E5E7EB"/>
                                            <w:left w:val="single" w:sz="2" w:space="0" w:color="E5E7EB"/>
                                            <w:bottom w:val="single" w:sz="2" w:space="24" w:color="E5E7EB"/>
                                            <w:right w:val="single" w:sz="2" w:space="0" w:color="E5E7EB"/>
                                          </w:divBdr>
                                          <w:divsChild>
                                            <w:div w:id="1478256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5E7EB"/>
                                                <w:left w:val="single" w:sz="2" w:space="0" w:color="E5E7EB"/>
                                                <w:bottom w:val="single" w:sz="2" w:space="0" w:color="E5E7EB"/>
                                                <w:right w:val="single" w:sz="2" w:space="0" w:color="E5E7EB"/>
                                              </w:divBdr>
                                              <w:divsChild>
                                                <w:div w:id="416370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5E7EB"/>
                                                    <w:left w:val="single" w:sz="2" w:space="0" w:color="E5E7EB"/>
                                                    <w:bottom w:val="single" w:sz="2" w:space="0" w:color="E5E7EB"/>
                                                    <w:right w:val="single" w:sz="2" w:space="0" w:color="E5E7EB"/>
                                                  </w:divBdr>
                                                  <w:divsChild>
                                                    <w:div w:id="96246460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single" w:sz="2" w:space="0" w:color="E5E7EB"/>
                                                        <w:left w:val="single" w:sz="2" w:space="0" w:color="E5E7EB"/>
                                                        <w:bottom w:val="single" w:sz="2" w:space="0" w:color="E5E7EB"/>
                                                        <w:right w:val="single" w:sz="2" w:space="0" w:color="E5E7EB"/>
                                                      </w:divBdr>
                                                      <w:divsChild>
                                                        <w:div w:id="15289809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64288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2" w:space="0" w:color="E5E7EB"/>
                                                                <w:left w:val="single" w:sz="2" w:space="0" w:color="E5E7EB"/>
                                                                <w:bottom w:val="single" w:sz="2" w:space="0" w:color="E5E7EB"/>
                                                                <w:right w:val="single" w:sz="2" w:space="0" w:color="E5E7EB"/>
                                                              </w:divBdr>
                                                              <w:divsChild>
                                                                <w:div w:id="1223906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147325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789321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87522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64824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3268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0" w:color="E5E7EB"/>
                                                                    <w:left w:val="single" w:sz="2" w:space="0" w:color="E5E7EB"/>
                                                                    <w:bottom w:val="single" w:sz="2" w:space="0" w:color="E5E7EB"/>
                                                                    <w:right w:val="single" w:sz="2" w:space="0" w:color="E5E7EB"/>
                                                                  </w:divBdr>
                                                                  <w:divsChild>
                                                                    <w:div w:id="204953754">
                                                                      <w:marLeft w:val="-12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E5E7EB"/>
                                                                        <w:left w:val="single" w:sz="2" w:space="0" w:color="E5E7EB"/>
                                                                        <w:bottom w:val="single" w:sz="2" w:space="0" w:color="E5E7EB"/>
                                                                        <w:right w:val="single" w:sz="2" w:space="0" w:color="E5E7EB"/>
                                                                      </w:divBdr>
                                                                      <w:divsChild>
                                                                        <w:div w:id="11996652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6855975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354058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505629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93297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7854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622931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2055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602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2" w:space="0" w:color="E5E7EB"/>
                                                            <w:left w:val="single" w:sz="2" w:space="0" w:color="E5E7EB"/>
                                                            <w:bottom w:val="single" w:sz="2" w:space="0" w:color="E5E7EB"/>
                                                            <w:right w:val="single" w:sz="2" w:space="0" w:color="E5E7EB"/>
                                                          </w:divBdr>
                                                          <w:divsChild>
                                                            <w:div w:id="645473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23394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668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3231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single" w:sz="2" w:space="0" w:color="E5E7EB"/>
                                                                            <w:left w:val="single" w:sz="2" w:space="0" w:color="E5E7EB"/>
                                                                            <w:bottom w:val="single" w:sz="2" w:space="0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1044401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7619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2" w:space="0" w:color="E5E7EB"/>
                                                                                    <w:left w:val="single" w:sz="2" w:space="0" w:color="E5E7EB"/>
                                                                                    <w:bottom w:val="single" w:sz="2" w:space="0" w:color="E5E7EB"/>
                                                                                    <w:right w:val="single" w:sz="2" w:space="0" w:color="E5E7EB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43291377">
                                                                                      <w:marLeft w:val="1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5E7EB"/>
                                                                                        <w:left w:val="single" w:sz="2" w:space="0" w:color="E5E7EB"/>
                                                                                        <w:bottom w:val="single" w:sz="2" w:space="0" w:color="E5E7EB"/>
                                                                                        <w:right w:val="single" w:sz="2" w:space="0" w:color="E5E7EB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984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2" w:space="0" w:color="auto"/>
                                                                        <w:bottom w:val="single" w:sz="2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6081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2" w:space="6" w:color="E5E7EB"/>
                                                                            <w:left w:val="single" w:sz="2" w:space="0" w:color="E5E7EB"/>
                                                                            <w:bottom w:val="single" w:sz="2" w:space="6" w:color="E5E7EB"/>
                                                                            <w:right w:val="single" w:sz="2" w:space="0" w:color="E5E7EB"/>
                                                                          </w:divBdr>
                                                                          <w:divsChild>
                                                                            <w:div w:id="970087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40319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5937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87137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1963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4946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89377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7807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4" w:space="6" w:color="auto"/>
                                                                            <w:left w:val="single" w:sz="2" w:space="0" w:color="auto"/>
                                                                            <w:bottom w:val="single" w:sz="2" w:space="6" w:color="auto"/>
                                                                            <w:right w:val="single" w:sz="2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496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single" w:sz="2" w:space="0" w:color="E5E7EB"/>
                                                                                <w:left w:val="single" w:sz="2" w:space="0" w:color="E5E7EB"/>
                                                                                <w:bottom w:val="single" w:sz="2" w:space="0" w:color="E5E7EB"/>
                                                                                <w:right w:val="single" w:sz="2" w:space="0" w:color="E5E7EB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embassy.brazil.tbilis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dmin.tbilisi@itamaraty.gov.b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forms.office.com/r/qxGmb40hJ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0859d7-e555-4063-b2d1-1fa130ee8c16">
      <Terms xmlns="http://schemas.microsoft.com/office/infopath/2007/PartnerControls"/>
    </lcf76f155ced4ddcb4097134ff3c332f>
    <TaxCatchAll xmlns="e50246e6-b6da-4758-9bf5-fcb34e6e237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FB0989ED0B8742A518F31A58B177D8" ma:contentTypeVersion="14" ma:contentTypeDescription="Create a new document." ma:contentTypeScope="" ma:versionID="d830175d5b4eb58a4294ee841449ab0d">
  <xsd:schema xmlns:xsd="http://www.w3.org/2001/XMLSchema" xmlns:xs="http://www.w3.org/2001/XMLSchema" xmlns:p="http://schemas.microsoft.com/office/2006/metadata/properties" xmlns:ns2="a30859d7-e555-4063-b2d1-1fa130ee8c16" xmlns:ns3="e50246e6-b6da-4758-9bf5-fcb34e6e2378" targetNamespace="http://schemas.microsoft.com/office/2006/metadata/properties" ma:root="true" ma:fieldsID="4f1e43f976dee18b530f1fca47c20582" ns2:_="" ns3:_="">
    <xsd:import namespace="a30859d7-e555-4063-b2d1-1fa130ee8c16"/>
    <xsd:import namespace="e50246e6-b6da-4758-9bf5-fcb34e6e23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859d7-e555-4063-b2d1-1fa130ee8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9e0c36b-dd37-4310-bc80-357b60d80e3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0246e6-b6da-4758-9bf5-fcb34e6e237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7fabe6e-1c15-4cf6-8036-58434a7628da}" ma:internalName="TaxCatchAll" ma:showField="CatchAllData" ma:web="e50246e6-b6da-4758-9bf5-fcb34e6e23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C66EB2-60F9-4439-8F95-100B0583B0B9}">
  <ds:schemaRefs>
    <ds:schemaRef ds:uri="http://schemas.microsoft.com/office/2006/metadata/properties"/>
    <ds:schemaRef ds:uri="http://schemas.microsoft.com/office/infopath/2007/PartnerControls"/>
    <ds:schemaRef ds:uri="a30859d7-e555-4063-b2d1-1fa130ee8c16"/>
    <ds:schemaRef ds:uri="e50246e6-b6da-4758-9bf5-fcb34e6e2378"/>
  </ds:schemaRefs>
</ds:datastoreItem>
</file>

<file path=customXml/itemProps2.xml><?xml version="1.0" encoding="utf-8"?>
<ds:datastoreItem xmlns:ds="http://schemas.openxmlformats.org/officeDocument/2006/customXml" ds:itemID="{5B5054C2-F445-4DD2-83D7-02B2AB5268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C8434F-8284-43B5-B9BE-296A763729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FC123B-A764-4BBE-91AA-0A81DD4B3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0859d7-e555-4063-b2d1-1fa130ee8c16"/>
    <ds:schemaRef ds:uri="e50246e6-b6da-4758-9bf5-fcb34e6e23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10</Pages>
  <Words>1823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Renato Dallagnol</dc:creator>
  <cp:keywords/>
  <dc:description/>
  <cp:lastModifiedBy>Maia Koberidze</cp:lastModifiedBy>
  <cp:revision>396</cp:revision>
  <cp:lastPrinted>2025-05-23T10:06:00Z</cp:lastPrinted>
  <dcterms:created xsi:type="dcterms:W3CDTF">2025-04-15T19:30:00Z</dcterms:created>
  <dcterms:modified xsi:type="dcterms:W3CDTF">2025-05-27T09:18:00Z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0x010100CFFB0989ED0B8742A518F31A58B177D8</vt:lpwstr>
  </property>
  <property fmtid="{D5CDD505-2E9C-101B-9397-08002B2CF9AE}" pid="3" name="MediaServiceImageTags">
    <vt:lpwstr/>
  </property>
</Properties>
</file>