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1223B9" w14:textId="66446DF6" w:rsidR="00960822" w:rsidRPr="00DF571E" w:rsidRDefault="00960822" w:rsidP="00960822">
      <w:pPr>
        <w:jc w:val="center"/>
        <w:rPr>
          <w:rFonts w:asciiTheme="minorHAnsi" w:eastAsiaTheme="minorEastAsia" w:hAnsiTheme="minorHAnsi" w:cstheme="minorHAnsi"/>
          <w:b/>
          <w:sz w:val="20"/>
          <w:szCs w:val="20"/>
        </w:rPr>
      </w:pPr>
      <w:r w:rsidRPr="00DF571E">
        <w:rPr>
          <w:rFonts w:asciiTheme="minorHAnsi" w:hAnsiTheme="minorHAnsi" w:cstheme="minorHAnsi"/>
          <w:noProof/>
          <w:sz w:val="20"/>
          <w:szCs w:val="20"/>
        </w:rPr>
        <w:drawing>
          <wp:anchor distT="0" distB="0" distL="114300" distR="114300" simplePos="0" relativeHeight="251658240" behindDoc="0" locked="0" layoutInCell="1" allowOverlap="1" wp14:anchorId="6A3B6D80" wp14:editId="34EFB400">
            <wp:simplePos x="0" y="0"/>
            <wp:positionH relativeFrom="column">
              <wp:posOffset>0</wp:posOffset>
            </wp:positionH>
            <wp:positionV relativeFrom="paragraph">
              <wp:posOffset>-371475</wp:posOffset>
            </wp:positionV>
            <wp:extent cx="5732145" cy="626110"/>
            <wp:effectExtent l="0" t="0" r="1905" b="2540"/>
            <wp:wrapNone/>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close up of a logo&#10;&#10;Description automatically generated"/>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732145" cy="62611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139176C" w14:textId="77777777" w:rsidR="00960822" w:rsidRPr="00DF571E" w:rsidRDefault="00960822" w:rsidP="00960822">
      <w:pPr>
        <w:jc w:val="center"/>
        <w:rPr>
          <w:rFonts w:asciiTheme="minorHAnsi" w:eastAsiaTheme="minorEastAsia" w:hAnsiTheme="minorHAnsi" w:cstheme="minorHAnsi"/>
          <w:b/>
          <w:sz w:val="20"/>
          <w:szCs w:val="20"/>
        </w:rPr>
      </w:pPr>
    </w:p>
    <w:p w14:paraId="438C7177" w14:textId="62F16192" w:rsidR="00960822" w:rsidRPr="00DF571E" w:rsidRDefault="00960822" w:rsidP="00960822">
      <w:pPr>
        <w:jc w:val="center"/>
        <w:rPr>
          <w:rFonts w:asciiTheme="minorHAnsi" w:eastAsiaTheme="minorEastAsia" w:hAnsiTheme="minorHAnsi" w:cstheme="minorHAnsi"/>
          <w:b/>
          <w:sz w:val="20"/>
          <w:szCs w:val="20"/>
        </w:rPr>
      </w:pPr>
      <w:r w:rsidRPr="00DF571E">
        <w:rPr>
          <w:rFonts w:asciiTheme="minorHAnsi" w:eastAsiaTheme="minorEastAsia" w:hAnsiTheme="minorHAnsi" w:cstheme="minorHAnsi"/>
          <w:b/>
          <w:sz w:val="20"/>
          <w:szCs w:val="20"/>
        </w:rPr>
        <w:t>Request for Quotations (RFQ)</w:t>
      </w:r>
    </w:p>
    <w:p w14:paraId="0FF44BEB" w14:textId="77777777" w:rsidR="00F733FC" w:rsidRPr="00DF571E" w:rsidRDefault="00F733FC" w:rsidP="00F733FC">
      <w:pPr>
        <w:pStyle w:val="paragraph"/>
        <w:spacing w:before="0" w:beforeAutospacing="0" w:after="0" w:afterAutospacing="0"/>
        <w:jc w:val="center"/>
        <w:textAlignment w:val="baseline"/>
        <w:rPr>
          <w:rFonts w:asciiTheme="minorHAnsi" w:eastAsiaTheme="minorEastAsia" w:hAnsiTheme="minorHAnsi" w:cstheme="minorHAnsi"/>
          <w:sz w:val="20"/>
          <w:szCs w:val="20"/>
        </w:rPr>
      </w:pPr>
      <w:r w:rsidRPr="00DF571E">
        <w:rPr>
          <w:rStyle w:val="normaltextrun"/>
          <w:rFonts w:asciiTheme="minorHAnsi" w:eastAsiaTheme="minorEastAsia" w:hAnsiTheme="minorHAnsi" w:cstheme="minorHAnsi"/>
          <w:sz w:val="20"/>
          <w:szCs w:val="20"/>
          <w:lang w:val="en-GB"/>
        </w:rPr>
        <w:t>Land O'Lakes Venture 37</w:t>
      </w:r>
      <w:r w:rsidRPr="00DF571E">
        <w:rPr>
          <w:rStyle w:val="normaltextrun"/>
          <w:rFonts w:asciiTheme="minorHAnsi" w:eastAsiaTheme="minorEastAsia" w:hAnsiTheme="minorHAnsi" w:cstheme="minorHAnsi"/>
          <w:sz w:val="20"/>
          <w:szCs w:val="20"/>
        </w:rPr>
        <w:t> </w:t>
      </w:r>
      <w:r w:rsidRPr="00DF571E">
        <w:rPr>
          <w:rStyle w:val="eop"/>
          <w:rFonts w:asciiTheme="minorHAnsi" w:eastAsiaTheme="minorEastAsia" w:hAnsiTheme="minorHAnsi" w:cstheme="minorHAnsi"/>
          <w:sz w:val="20"/>
          <w:szCs w:val="20"/>
        </w:rPr>
        <w:t> </w:t>
      </w:r>
    </w:p>
    <w:p w14:paraId="6AC48A55" w14:textId="77777777" w:rsidR="002F1BBB" w:rsidRPr="00AD0873" w:rsidRDefault="002F1BBB" w:rsidP="002F1BBB">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center"/>
        <w:rPr>
          <w:rFonts w:ascii="Calibri" w:hAnsi="Calibri" w:cs="Calibri"/>
          <w:sz w:val="20"/>
        </w:rPr>
      </w:pPr>
      <w:r w:rsidRPr="00AD0873">
        <w:rPr>
          <w:rFonts w:ascii="Calibri" w:hAnsi="Calibri" w:cs="Calibri"/>
          <w:sz w:val="20"/>
        </w:rPr>
        <w:t>U.S. Department of Agriculture Food for Progress Safety Quality Investment in Livestock project</w:t>
      </w:r>
    </w:p>
    <w:p w14:paraId="6E5CE890" w14:textId="77777777" w:rsidR="00F733FC" w:rsidRPr="00DF571E" w:rsidRDefault="00F733FC" w:rsidP="00F733FC">
      <w:pPr>
        <w:pStyle w:val="paragraph"/>
        <w:spacing w:before="0" w:beforeAutospacing="0" w:after="0" w:afterAutospacing="0"/>
        <w:jc w:val="center"/>
        <w:textAlignment w:val="baseline"/>
        <w:rPr>
          <w:rFonts w:asciiTheme="minorHAnsi" w:eastAsiaTheme="minorEastAsia" w:hAnsiTheme="minorHAnsi" w:cstheme="minorHAnsi"/>
          <w:sz w:val="20"/>
          <w:szCs w:val="20"/>
        </w:rPr>
      </w:pPr>
      <w:r w:rsidRPr="00DF571E">
        <w:rPr>
          <w:rStyle w:val="normaltextrun"/>
          <w:rFonts w:asciiTheme="minorHAnsi" w:eastAsiaTheme="minorEastAsia" w:hAnsiTheme="minorHAnsi" w:cstheme="minorHAnsi"/>
          <w:sz w:val="20"/>
          <w:szCs w:val="20"/>
          <w:lang w:val="en-GB"/>
        </w:rPr>
        <w:t>Funded under: United States Department of Agriculture (USDA)</w:t>
      </w:r>
      <w:r w:rsidRPr="00DF571E">
        <w:rPr>
          <w:rStyle w:val="normaltextrun"/>
          <w:rFonts w:asciiTheme="minorHAnsi" w:eastAsiaTheme="minorEastAsia" w:hAnsiTheme="minorHAnsi" w:cstheme="minorHAnsi"/>
          <w:sz w:val="20"/>
          <w:szCs w:val="20"/>
        </w:rPr>
        <w:t> </w:t>
      </w:r>
      <w:r w:rsidRPr="00DF571E">
        <w:rPr>
          <w:rStyle w:val="eop"/>
          <w:rFonts w:asciiTheme="minorHAnsi" w:eastAsiaTheme="minorEastAsia" w:hAnsiTheme="minorHAnsi" w:cstheme="minorHAnsi"/>
          <w:sz w:val="20"/>
          <w:szCs w:val="20"/>
        </w:rPr>
        <w:t> </w:t>
      </w:r>
    </w:p>
    <w:p w14:paraId="7D52D64B" w14:textId="77777777" w:rsidR="00F733FC" w:rsidRPr="00DF571E" w:rsidRDefault="00F733FC" w:rsidP="00F733FC">
      <w:pPr>
        <w:pStyle w:val="paragraph"/>
        <w:spacing w:before="0" w:beforeAutospacing="0" w:after="0" w:afterAutospacing="0"/>
        <w:jc w:val="center"/>
        <w:textAlignment w:val="baseline"/>
        <w:rPr>
          <w:rFonts w:asciiTheme="minorHAnsi" w:eastAsiaTheme="minorEastAsia" w:hAnsiTheme="minorHAnsi" w:cstheme="minorHAnsi"/>
          <w:sz w:val="20"/>
          <w:szCs w:val="20"/>
        </w:rPr>
      </w:pPr>
      <w:r w:rsidRPr="00DF571E">
        <w:rPr>
          <w:rStyle w:val="normaltextrun"/>
          <w:rFonts w:asciiTheme="minorHAnsi" w:eastAsiaTheme="minorEastAsia" w:hAnsiTheme="minorHAnsi" w:cstheme="minorHAnsi"/>
          <w:sz w:val="20"/>
          <w:szCs w:val="20"/>
          <w:lang w:val="en-GB"/>
        </w:rPr>
        <w:t>Cooperative Agreement No: FCC-114-2018/004-00</w:t>
      </w:r>
      <w:r w:rsidRPr="00DF571E">
        <w:rPr>
          <w:rStyle w:val="normaltextrun"/>
          <w:rFonts w:asciiTheme="minorHAnsi" w:eastAsiaTheme="minorEastAsia" w:hAnsiTheme="minorHAnsi" w:cstheme="minorHAnsi"/>
          <w:sz w:val="20"/>
          <w:szCs w:val="20"/>
        </w:rPr>
        <w:t> </w:t>
      </w:r>
      <w:r w:rsidRPr="00DF571E">
        <w:rPr>
          <w:rStyle w:val="eop"/>
          <w:rFonts w:asciiTheme="minorHAnsi" w:eastAsiaTheme="minorEastAsia" w:hAnsiTheme="minorHAnsi" w:cstheme="minorHAnsi"/>
          <w:sz w:val="20"/>
          <w:szCs w:val="20"/>
        </w:rPr>
        <w:t> </w:t>
      </w:r>
    </w:p>
    <w:p w14:paraId="6DF3F05B" w14:textId="77777777" w:rsidR="00F733FC" w:rsidRPr="00DF571E" w:rsidRDefault="00F733FC" w:rsidP="00F733FC">
      <w:pPr>
        <w:pStyle w:val="paragraph"/>
        <w:spacing w:before="0" w:beforeAutospacing="0" w:after="0" w:afterAutospacing="0"/>
        <w:jc w:val="center"/>
        <w:textAlignment w:val="baseline"/>
        <w:rPr>
          <w:rFonts w:asciiTheme="minorHAnsi" w:eastAsiaTheme="minorEastAsia" w:hAnsiTheme="minorHAnsi" w:cstheme="minorHAnsi"/>
          <w:sz w:val="20"/>
          <w:szCs w:val="20"/>
        </w:rPr>
      </w:pPr>
      <w:r w:rsidRPr="00DF571E">
        <w:rPr>
          <w:rStyle w:val="eop"/>
          <w:rFonts w:asciiTheme="minorHAnsi" w:eastAsiaTheme="minorEastAsia" w:hAnsiTheme="minorHAnsi" w:cstheme="minorHAnsi"/>
          <w:sz w:val="20"/>
          <w:szCs w:val="20"/>
        </w:rPr>
        <w:t> </w:t>
      </w:r>
    </w:p>
    <w:p w14:paraId="0D26C812" w14:textId="77777777" w:rsidR="00960822" w:rsidRPr="00DF571E" w:rsidRDefault="00960822" w:rsidP="00960822">
      <w:pPr>
        <w:pStyle w:val="DefaultText"/>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center"/>
        <w:rPr>
          <w:rFonts w:asciiTheme="minorHAnsi" w:eastAsiaTheme="minorEastAsia" w:hAnsiTheme="minorHAnsi" w:cstheme="minorHAnsi"/>
          <w:b/>
          <w:sz w:val="20"/>
        </w:rPr>
      </w:pPr>
    </w:p>
    <w:p w14:paraId="23D60600" w14:textId="77777777" w:rsidR="00960822" w:rsidRPr="00DF571E" w:rsidRDefault="00960822" w:rsidP="00960822">
      <w:pPr>
        <w:jc w:val="both"/>
        <w:rPr>
          <w:rFonts w:asciiTheme="minorHAnsi" w:eastAsiaTheme="minorEastAsia" w:hAnsiTheme="minorHAnsi" w:cstheme="minorHAnsi"/>
          <w:sz w:val="20"/>
          <w:szCs w:val="20"/>
        </w:rPr>
      </w:pPr>
    </w:p>
    <w:p w14:paraId="2130A925" w14:textId="42DAC25B" w:rsidR="00111C01" w:rsidRPr="006C425E" w:rsidRDefault="00111C01" w:rsidP="00111C01">
      <w:pPr>
        <w:jc w:val="both"/>
        <w:rPr>
          <w:rFonts w:asciiTheme="minorHAnsi" w:hAnsiTheme="minorHAnsi" w:cstheme="minorHAnsi"/>
          <w:sz w:val="22"/>
          <w:szCs w:val="22"/>
        </w:rPr>
      </w:pPr>
      <w:r w:rsidRPr="006C425E">
        <w:rPr>
          <w:rFonts w:asciiTheme="minorHAnsi" w:hAnsiTheme="minorHAnsi" w:cstheme="minorHAnsi"/>
          <w:sz w:val="22"/>
          <w:szCs w:val="22"/>
        </w:rPr>
        <w:t>RFQ Number</w:t>
      </w:r>
      <w:r w:rsidRPr="0053440C">
        <w:rPr>
          <w:rFonts w:asciiTheme="minorHAnsi" w:hAnsiTheme="minorHAnsi" w:cstheme="minorHAnsi"/>
          <w:sz w:val="22"/>
          <w:szCs w:val="22"/>
        </w:rPr>
        <w:t>:</w:t>
      </w:r>
      <w:r w:rsidRPr="0093059A">
        <w:rPr>
          <w:rFonts w:asciiTheme="minorHAnsi" w:hAnsiTheme="minorHAnsi" w:cstheme="minorHAnsi"/>
          <w:sz w:val="22"/>
          <w:szCs w:val="22"/>
        </w:rPr>
        <w:t xml:space="preserve">                      </w:t>
      </w:r>
      <w:r w:rsidRPr="005242DE">
        <w:rPr>
          <w:rFonts w:asciiTheme="minorHAnsi" w:hAnsiTheme="minorHAnsi" w:cstheme="minorHAnsi"/>
          <w:sz w:val="22"/>
          <w:szCs w:val="22"/>
        </w:rPr>
        <w:t>GFP-202</w:t>
      </w:r>
      <w:r w:rsidR="003A4286">
        <w:rPr>
          <w:rFonts w:asciiTheme="minorHAnsi" w:hAnsiTheme="minorHAnsi" w:cstheme="minorHAnsi"/>
          <w:sz w:val="22"/>
          <w:szCs w:val="22"/>
        </w:rPr>
        <w:t>5</w:t>
      </w:r>
      <w:r w:rsidRPr="005242DE">
        <w:rPr>
          <w:rFonts w:asciiTheme="minorHAnsi" w:hAnsiTheme="minorHAnsi" w:cstheme="minorHAnsi"/>
          <w:sz w:val="22"/>
          <w:szCs w:val="22"/>
        </w:rPr>
        <w:t>-</w:t>
      </w:r>
      <w:r w:rsidRPr="00B3505B">
        <w:rPr>
          <w:rFonts w:asciiTheme="minorHAnsi" w:hAnsiTheme="minorHAnsi" w:cstheme="minorHAnsi"/>
          <w:sz w:val="22"/>
          <w:szCs w:val="22"/>
        </w:rPr>
        <w:t>PROC-0</w:t>
      </w:r>
      <w:r w:rsidR="003A4286">
        <w:rPr>
          <w:rFonts w:asciiTheme="minorHAnsi" w:hAnsiTheme="minorHAnsi" w:cstheme="minorHAnsi"/>
          <w:sz w:val="22"/>
          <w:szCs w:val="22"/>
        </w:rPr>
        <w:t>0</w:t>
      </w:r>
      <w:r w:rsidR="00B52E3C">
        <w:rPr>
          <w:rFonts w:asciiTheme="minorHAnsi" w:hAnsiTheme="minorHAnsi" w:cstheme="minorHAnsi"/>
          <w:sz w:val="22"/>
          <w:szCs w:val="22"/>
        </w:rPr>
        <w:t>41</w:t>
      </w:r>
    </w:p>
    <w:p w14:paraId="1E4D389B" w14:textId="5BC35502" w:rsidR="00806F48" w:rsidRPr="006B71DB" w:rsidRDefault="00111C01" w:rsidP="00806F48">
      <w:pPr>
        <w:rPr>
          <w:rFonts w:asciiTheme="minorHAnsi" w:hAnsiTheme="minorHAnsi" w:cstheme="minorHAnsi"/>
          <w:sz w:val="22"/>
          <w:szCs w:val="22"/>
          <w:lang w:val="ka-GE"/>
        </w:rPr>
      </w:pPr>
      <w:r w:rsidRPr="006C425E">
        <w:rPr>
          <w:rFonts w:asciiTheme="minorHAnsi" w:hAnsiTheme="minorHAnsi" w:cstheme="minorHAnsi"/>
          <w:sz w:val="22"/>
          <w:szCs w:val="22"/>
        </w:rPr>
        <w:t xml:space="preserve">RFQ Title:                             </w:t>
      </w:r>
      <w:r w:rsidR="00B52E3C">
        <w:rPr>
          <w:rFonts w:asciiTheme="minorHAnsi" w:hAnsiTheme="minorHAnsi" w:cstheme="minorHAnsi"/>
          <w:sz w:val="22"/>
          <w:szCs w:val="22"/>
        </w:rPr>
        <w:t>Purchasing Cattle Monitoring System</w:t>
      </w:r>
    </w:p>
    <w:p w14:paraId="3999790F" w14:textId="1A2CEED2" w:rsidR="00111C01" w:rsidRPr="00AD4C91" w:rsidRDefault="00111C01" w:rsidP="00806F48">
      <w:pPr>
        <w:rPr>
          <w:rFonts w:asciiTheme="minorHAnsi" w:hAnsiTheme="minorHAnsi" w:cstheme="minorHAnsi"/>
          <w:sz w:val="22"/>
          <w:szCs w:val="22"/>
        </w:rPr>
      </w:pPr>
      <w:r w:rsidRPr="006C425E">
        <w:rPr>
          <w:rFonts w:asciiTheme="minorHAnsi" w:hAnsiTheme="minorHAnsi" w:cstheme="minorHAnsi"/>
          <w:sz w:val="22"/>
          <w:szCs w:val="22"/>
        </w:rPr>
        <w:t>Date Issued</w:t>
      </w:r>
      <w:r w:rsidRPr="00E64E20">
        <w:rPr>
          <w:rFonts w:asciiTheme="minorHAnsi" w:hAnsiTheme="minorHAnsi" w:cstheme="minorHAnsi"/>
          <w:sz w:val="22"/>
          <w:szCs w:val="22"/>
        </w:rPr>
        <w:t xml:space="preserve">:                        </w:t>
      </w:r>
      <w:r w:rsidR="0027606A">
        <w:rPr>
          <w:rFonts w:asciiTheme="minorHAnsi" w:hAnsiTheme="minorHAnsi" w:cstheme="minorHAnsi"/>
          <w:sz w:val="22"/>
          <w:szCs w:val="22"/>
        </w:rPr>
        <w:t>5</w:t>
      </w:r>
      <w:r w:rsidR="00B52E3C">
        <w:rPr>
          <w:rFonts w:asciiTheme="minorHAnsi" w:hAnsiTheme="minorHAnsi" w:cstheme="minorHAnsi"/>
          <w:sz w:val="22"/>
          <w:szCs w:val="22"/>
        </w:rPr>
        <w:t>/</w:t>
      </w:r>
      <w:r w:rsidR="0027606A">
        <w:rPr>
          <w:rFonts w:asciiTheme="minorHAnsi" w:hAnsiTheme="minorHAnsi" w:cstheme="minorHAnsi"/>
          <w:sz w:val="22"/>
          <w:szCs w:val="22"/>
        </w:rPr>
        <w:t>14</w:t>
      </w:r>
      <w:r w:rsidR="00B52E3C">
        <w:rPr>
          <w:rFonts w:asciiTheme="minorHAnsi" w:hAnsiTheme="minorHAnsi" w:cstheme="minorHAnsi"/>
          <w:sz w:val="22"/>
          <w:szCs w:val="22"/>
        </w:rPr>
        <w:t>/2025</w:t>
      </w:r>
    </w:p>
    <w:p w14:paraId="4FC6157B" w14:textId="77777777" w:rsidR="00111C01" w:rsidRPr="00AD4C91" w:rsidRDefault="00111C01" w:rsidP="00111C01">
      <w:pPr>
        <w:jc w:val="both"/>
        <w:rPr>
          <w:rFonts w:asciiTheme="minorHAnsi" w:hAnsiTheme="minorHAnsi" w:cstheme="minorHAnsi"/>
          <w:sz w:val="22"/>
          <w:szCs w:val="22"/>
        </w:rPr>
      </w:pPr>
      <w:r w:rsidRPr="00AD4C91">
        <w:rPr>
          <w:rFonts w:asciiTheme="minorHAnsi" w:hAnsiTheme="minorHAnsi" w:cstheme="minorHAnsi"/>
          <w:sz w:val="22"/>
          <w:szCs w:val="22"/>
        </w:rPr>
        <w:t>Issuing Office:                     Tbilisi, Georgia</w:t>
      </w:r>
    </w:p>
    <w:p w14:paraId="7D32F223" w14:textId="21C164BD" w:rsidR="00111C01" w:rsidRPr="00AD4C91" w:rsidRDefault="00111C01" w:rsidP="00111C01">
      <w:pPr>
        <w:jc w:val="both"/>
        <w:rPr>
          <w:rFonts w:asciiTheme="minorHAnsi" w:hAnsiTheme="minorHAnsi" w:cstheme="minorHAnsi"/>
          <w:sz w:val="22"/>
          <w:szCs w:val="22"/>
        </w:rPr>
      </w:pPr>
      <w:r w:rsidRPr="00AD4C91">
        <w:rPr>
          <w:rFonts w:asciiTheme="minorHAnsi" w:hAnsiTheme="minorHAnsi" w:cstheme="minorHAnsi"/>
          <w:sz w:val="22"/>
          <w:szCs w:val="22"/>
        </w:rPr>
        <w:t xml:space="preserve">Closing Date:                       17:00 Georgian Local Time </w:t>
      </w:r>
      <w:r w:rsidR="00EE28FB" w:rsidRPr="00E64E20">
        <w:rPr>
          <w:rFonts w:asciiTheme="minorHAnsi" w:hAnsiTheme="minorHAnsi" w:cstheme="minorHAnsi"/>
          <w:sz w:val="22"/>
          <w:szCs w:val="22"/>
        </w:rPr>
        <w:t xml:space="preserve">on </w:t>
      </w:r>
      <w:r w:rsidR="00EE28FB" w:rsidRPr="00AD4C91">
        <w:rPr>
          <w:rFonts w:asciiTheme="minorHAnsi" w:hAnsiTheme="minorHAnsi" w:cstheme="minorHAnsi"/>
          <w:sz w:val="22"/>
          <w:szCs w:val="22"/>
        </w:rPr>
        <w:t>5</w:t>
      </w:r>
      <w:r w:rsidR="00B52E3C">
        <w:rPr>
          <w:rFonts w:asciiTheme="minorHAnsi" w:hAnsiTheme="minorHAnsi" w:cstheme="minorHAnsi"/>
          <w:sz w:val="22"/>
          <w:szCs w:val="22"/>
        </w:rPr>
        <w:t>/1</w:t>
      </w:r>
      <w:r w:rsidR="0027606A">
        <w:rPr>
          <w:rFonts w:asciiTheme="minorHAnsi" w:hAnsiTheme="minorHAnsi" w:cstheme="minorHAnsi"/>
          <w:sz w:val="22"/>
          <w:szCs w:val="22"/>
        </w:rPr>
        <w:t>9</w:t>
      </w:r>
      <w:r w:rsidR="00B52E3C">
        <w:rPr>
          <w:rFonts w:asciiTheme="minorHAnsi" w:hAnsiTheme="minorHAnsi" w:cstheme="minorHAnsi"/>
          <w:sz w:val="22"/>
          <w:szCs w:val="22"/>
        </w:rPr>
        <w:t>/2025</w:t>
      </w:r>
    </w:p>
    <w:p w14:paraId="0BCBC001" w14:textId="77777777" w:rsidR="00960822" w:rsidRPr="00DF571E" w:rsidRDefault="00960822" w:rsidP="00960822">
      <w:pPr>
        <w:pStyle w:val="DefaultText"/>
        <w:tabs>
          <w:tab w:val="left" w:pos="780"/>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Theme="minorHAnsi" w:eastAsiaTheme="minorEastAsia" w:hAnsiTheme="minorHAnsi" w:cstheme="minorHAnsi"/>
          <w:sz w:val="20"/>
        </w:rPr>
      </w:pPr>
      <w:r w:rsidRPr="00DF571E">
        <w:rPr>
          <w:rFonts w:asciiTheme="minorHAnsi" w:hAnsiTheme="minorHAnsi" w:cstheme="minorHAnsi"/>
          <w:sz w:val="20"/>
        </w:rPr>
        <w:tab/>
      </w:r>
    </w:p>
    <w:p w14:paraId="2291992B" w14:textId="77777777" w:rsidR="00960822" w:rsidRPr="00DF571E" w:rsidRDefault="00960822" w:rsidP="00960822">
      <w:pPr>
        <w:pStyle w:val="DefaultText"/>
        <w:tabs>
          <w:tab w:val="left" w:pos="780"/>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Theme="minorHAnsi" w:eastAsiaTheme="minorEastAsia" w:hAnsiTheme="minorHAnsi" w:cstheme="minorHAnsi"/>
          <w:i/>
          <w:sz w:val="20"/>
        </w:rPr>
      </w:pPr>
      <w:r w:rsidRPr="00DF571E">
        <w:rPr>
          <w:rFonts w:asciiTheme="minorHAnsi" w:hAnsiTheme="minorHAnsi" w:cstheme="minorHAnsi"/>
          <w:sz w:val="20"/>
        </w:rPr>
        <w:tab/>
      </w:r>
      <w:r w:rsidRPr="00DF571E">
        <w:rPr>
          <w:rFonts w:asciiTheme="minorHAnsi" w:eastAsiaTheme="minorEastAsia" w:hAnsiTheme="minorHAnsi" w:cstheme="minorHAnsi"/>
          <w:i/>
          <w:sz w:val="20"/>
        </w:rPr>
        <w:t>Quotations received after the closing date/time mentioned, may be rejected</w:t>
      </w:r>
    </w:p>
    <w:p w14:paraId="46ADBFF1" w14:textId="77777777" w:rsidR="00960822" w:rsidRPr="00DF571E" w:rsidRDefault="00960822" w:rsidP="00960822">
      <w:pPr>
        <w:jc w:val="both"/>
        <w:rPr>
          <w:rFonts w:asciiTheme="minorHAnsi" w:eastAsiaTheme="minorEastAsia" w:hAnsiTheme="minorHAnsi" w:cstheme="minorHAnsi"/>
          <w:sz w:val="20"/>
          <w:szCs w:val="20"/>
        </w:rPr>
      </w:pPr>
    </w:p>
    <w:p w14:paraId="12A958AB" w14:textId="77777777" w:rsidR="00960822" w:rsidRPr="00DF571E" w:rsidRDefault="00960822" w:rsidP="00960822">
      <w:pPr>
        <w:jc w:val="both"/>
        <w:rPr>
          <w:rFonts w:asciiTheme="minorHAnsi" w:eastAsiaTheme="minorEastAsia" w:hAnsiTheme="minorHAnsi" w:cstheme="minorHAnsi"/>
          <w:sz w:val="20"/>
          <w:szCs w:val="20"/>
        </w:rPr>
      </w:pPr>
    </w:p>
    <w:p w14:paraId="3D03BB0A" w14:textId="77777777" w:rsidR="001F49FC" w:rsidRDefault="001F49FC" w:rsidP="001F49FC">
      <w:pPr>
        <w:jc w:val="both"/>
        <w:rPr>
          <w:rFonts w:asciiTheme="minorHAnsi" w:hAnsiTheme="minorHAnsi" w:cstheme="minorHAnsi"/>
          <w:b/>
          <w:sz w:val="22"/>
          <w:szCs w:val="22"/>
          <w:u w:val="single"/>
        </w:rPr>
      </w:pPr>
      <w:r w:rsidRPr="006C425E">
        <w:rPr>
          <w:rFonts w:asciiTheme="minorHAnsi" w:hAnsiTheme="minorHAnsi" w:cstheme="minorHAnsi"/>
          <w:b/>
          <w:sz w:val="22"/>
          <w:szCs w:val="22"/>
          <w:u w:val="single"/>
        </w:rPr>
        <w:t>Background</w:t>
      </w:r>
    </w:p>
    <w:p w14:paraId="532B3F41" w14:textId="77777777" w:rsidR="001F49FC" w:rsidRPr="006C425E" w:rsidRDefault="001F49FC" w:rsidP="001F49FC">
      <w:pPr>
        <w:jc w:val="both"/>
        <w:rPr>
          <w:rFonts w:asciiTheme="minorHAnsi" w:hAnsiTheme="minorHAnsi" w:cstheme="minorHAnsi"/>
          <w:b/>
          <w:sz w:val="22"/>
          <w:szCs w:val="22"/>
          <w:u w:val="single"/>
        </w:rPr>
      </w:pPr>
    </w:p>
    <w:p w14:paraId="3D268B89" w14:textId="77777777" w:rsidR="001F49FC" w:rsidRDefault="001F49FC" w:rsidP="001F49FC">
      <w:pPr>
        <w:jc w:val="both"/>
        <w:rPr>
          <w:rFonts w:asciiTheme="minorHAnsi" w:hAnsiTheme="minorHAnsi" w:cstheme="minorHAnsi"/>
          <w:sz w:val="22"/>
          <w:szCs w:val="22"/>
        </w:rPr>
      </w:pPr>
      <w:r w:rsidRPr="00E97288">
        <w:rPr>
          <w:rFonts w:asciiTheme="minorHAnsi" w:hAnsiTheme="minorHAnsi" w:cstheme="minorHAnsi"/>
          <w:sz w:val="22"/>
          <w:szCs w:val="22"/>
        </w:rPr>
        <w:t>The Safety and Quality Investment in Livestock (USDA Food for Progress SQIL) project is an eight-year demand-driven project funded by the United States Department of Agriculture (USDA) that will improve food safety and quality along Georgia’s dairy and beef value chains. From farm-to-fork, USDA Food for Progress SQIL aims to reduce losses, improve food safety and quality, boost competitiveness, productivity and trade within the Georgian dairy and beef market systems. The project achieves these goals through an integrated approach of expanding market access, improving sanitary standards, strengthening postharvest handling and storage, increasing productivity, improving access to finance, and promoting regulatory reforms.</w:t>
      </w:r>
    </w:p>
    <w:p w14:paraId="0AC3E854" w14:textId="77777777" w:rsidR="001F49FC" w:rsidRPr="00E97288" w:rsidRDefault="001F49FC" w:rsidP="001F49FC">
      <w:pPr>
        <w:jc w:val="both"/>
        <w:rPr>
          <w:rFonts w:asciiTheme="minorHAnsi" w:hAnsiTheme="minorHAnsi" w:cstheme="minorHAnsi"/>
          <w:sz w:val="22"/>
          <w:szCs w:val="22"/>
          <w:lang w:val="ka-GE"/>
        </w:rPr>
      </w:pPr>
    </w:p>
    <w:p w14:paraId="18B4A507" w14:textId="77777777" w:rsidR="001F49FC" w:rsidRPr="006C425E" w:rsidRDefault="001F49FC" w:rsidP="001F49FC">
      <w:pPr>
        <w:jc w:val="both"/>
        <w:rPr>
          <w:rFonts w:asciiTheme="minorHAnsi" w:hAnsiTheme="minorHAnsi" w:cstheme="minorHAnsi"/>
          <w:sz w:val="22"/>
          <w:szCs w:val="22"/>
        </w:rPr>
      </w:pPr>
      <w:r w:rsidRPr="006C425E">
        <w:rPr>
          <w:rFonts w:asciiTheme="minorHAnsi" w:hAnsiTheme="minorHAnsi" w:cstheme="minorHAnsi"/>
          <w:sz w:val="22"/>
          <w:szCs w:val="22"/>
        </w:rPr>
        <w:t>The details of the requirements and the terms and conditions for the procurement are given below:</w:t>
      </w:r>
    </w:p>
    <w:p w14:paraId="554E1C33" w14:textId="77777777" w:rsidR="00960822" w:rsidRDefault="00960822" w:rsidP="00960822">
      <w:pPr>
        <w:pStyle w:val="DefaultText"/>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eastAsiaTheme="minorEastAsia" w:hAnsiTheme="minorHAnsi" w:cstheme="minorHAnsi"/>
          <w:sz w:val="20"/>
        </w:rPr>
      </w:pPr>
    </w:p>
    <w:p w14:paraId="477B59E1" w14:textId="77777777" w:rsidR="00E951E2" w:rsidRPr="006C425E" w:rsidRDefault="00E951E2" w:rsidP="00E951E2">
      <w:pPr>
        <w:jc w:val="both"/>
        <w:rPr>
          <w:rFonts w:asciiTheme="minorHAnsi" w:hAnsiTheme="minorHAnsi" w:cstheme="minorHAnsi"/>
          <w:b/>
          <w:sz w:val="22"/>
          <w:szCs w:val="22"/>
        </w:rPr>
      </w:pPr>
      <w:r w:rsidRPr="006C425E">
        <w:rPr>
          <w:rFonts w:asciiTheme="minorHAnsi" w:hAnsiTheme="minorHAnsi" w:cstheme="minorHAnsi"/>
          <w:b/>
          <w:sz w:val="22"/>
          <w:szCs w:val="22"/>
        </w:rPr>
        <w:t>1) Purpose of the RFQ:</w:t>
      </w:r>
    </w:p>
    <w:p w14:paraId="6233E2FB" w14:textId="77777777" w:rsidR="00E951E2" w:rsidRPr="006C425E" w:rsidRDefault="00E951E2" w:rsidP="00E951E2">
      <w:pPr>
        <w:jc w:val="both"/>
        <w:rPr>
          <w:rFonts w:asciiTheme="minorHAnsi" w:hAnsiTheme="minorHAnsi" w:cstheme="minorHAnsi"/>
          <w:b/>
          <w:sz w:val="22"/>
          <w:szCs w:val="22"/>
        </w:rPr>
      </w:pPr>
    </w:p>
    <w:p w14:paraId="7B9793A4" w14:textId="5F4B141E" w:rsidR="00E951E2" w:rsidRPr="00E24CD9" w:rsidRDefault="00E951E2" w:rsidP="00E951E2">
      <w:pPr>
        <w:jc w:val="both"/>
        <w:rPr>
          <w:rFonts w:asciiTheme="minorHAnsi" w:hAnsiTheme="minorHAnsi" w:cstheme="minorHAnsi"/>
          <w:bCs/>
          <w:sz w:val="22"/>
          <w:szCs w:val="22"/>
        </w:rPr>
      </w:pPr>
      <w:r w:rsidRPr="0093059A">
        <w:rPr>
          <w:rFonts w:asciiTheme="minorHAnsi" w:hAnsiTheme="minorHAnsi" w:cstheme="minorHAnsi"/>
          <w:sz w:val="22"/>
          <w:szCs w:val="22"/>
        </w:rPr>
        <w:t>The USDA Food for Progress SQIL project intends to procure</w:t>
      </w:r>
      <w:r w:rsidR="00B52E3C">
        <w:rPr>
          <w:rFonts w:asciiTheme="minorHAnsi" w:hAnsiTheme="minorHAnsi" w:cstheme="minorHAnsi"/>
          <w:sz w:val="22"/>
          <w:szCs w:val="22"/>
        </w:rPr>
        <w:t xml:space="preserve"> Cattle Monitoring System</w:t>
      </w:r>
      <w:r w:rsidRPr="0093059A">
        <w:rPr>
          <w:rFonts w:asciiTheme="minorHAnsi" w:hAnsiTheme="minorHAnsi" w:cstheme="minorHAnsi"/>
          <w:sz w:val="22"/>
          <w:szCs w:val="22"/>
        </w:rPr>
        <w:t>. Detailed technical specifications for the equipment are outlined in Section 3: Technical Specifications</w:t>
      </w:r>
      <w:r>
        <w:rPr>
          <w:rFonts w:asciiTheme="minorHAnsi" w:hAnsiTheme="minorHAnsi" w:cstheme="minorHAnsi"/>
          <w:bCs/>
          <w:sz w:val="22"/>
          <w:szCs w:val="22"/>
        </w:rPr>
        <w:t xml:space="preserve">. </w:t>
      </w:r>
    </w:p>
    <w:p w14:paraId="217FC7DF" w14:textId="77777777" w:rsidR="00D26367" w:rsidRPr="00DF571E" w:rsidRDefault="00D26367" w:rsidP="00960822">
      <w:pPr>
        <w:pStyle w:val="DefaultText"/>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eastAsiaTheme="minorEastAsia" w:hAnsiTheme="minorHAnsi" w:cstheme="minorHAnsi"/>
          <w:sz w:val="20"/>
        </w:rPr>
      </w:pPr>
    </w:p>
    <w:p w14:paraId="5FD846FD" w14:textId="77777777" w:rsidR="00960822" w:rsidRPr="00DF571E" w:rsidRDefault="00960822" w:rsidP="00E951E2">
      <w:pPr>
        <w:pStyle w:val="DefaultText"/>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heme="minorHAnsi" w:eastAsiaTheme="minorEastAsia" w:hAnsiTheme="minorHAnsi" w:cstheme="minorHAnsi"/>
          <w:sz w:val="20"/>
        </w:rPr>
      </w:pPr>
    </w:p>
    <w:p w14:paraId="170AD924" w14:textId="6A3C54B9" w:rsidR="00960822" w:rsidRPr="0093059A" w:rsidRDefault="00960822" w:rsidP="008C5DFB">
      <w:pPr>
        <w:pStyle w:val="DefaultText"/>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heme="minorHAnsi" w:hAnsiTheme="minorHAnsi" w:cstheme="minorHAnsi"/>
          <w:b/>
          <w:sz w:val="22"/>
          <w:szCs w:val="22"/>
        </w:rPr>
      </w:pPr>
      <w:r w:rsidRPr="0093059A">
        <w:rPr>
          <w:rFonts w:asciiTheme="minorHAnsi" w:eastAsiaTheme="minorEastAsia" w:hAnsiTheme="minorHAnsi" w:cstheme="minorHAnsi"/>
          <w:b/>
          <w:sz w:val="22"/>
          <w:szCs w:val="22"/>
        </w:rPr>
        <w:t>2</w:t>
      </w:r>
      <w:r w:rsidRPr="0093059A">
        <w:rPr>
          <w:rFonts w:asciiTheme="minorHAnsi" w:hAnsiTheme="minorHAnsi" w:cstheme="minorHAnsi"/>
          <w:b/>
          <w:sz w:val="22"/>
          <w:szCs w:val="22"/>
        </w:rPr>
        <w:t>) Delivery and installation point:</w:t>
      </w:r>
    </w:p>
    <w:p w14:paraId="1B04E926" w14:textId="2E1B2AA5" w:rsidR="00630CF3" w:rsidRPr="004075F9" w:rsidRDefault="008C5DFB" w:rsidP="004075F9">
      <w:pPr>
        <w:pStyle w:val="DefaultText"/>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rPr>
          <w:szCs w:val="24"/>
        </w:rPr>
      </w:pPr>
      <w:r w:rsidRPr="0093059A">
        <w:rPr>
          <w:rFonts w:asciiTheme="minorHAnsi" w:hAnsiTheme="minorHAnsi" w:cstheme="minorHAnsi"/>
          <w:sz w:val="22"/>
          <w:szCs w:val="22"/>
        </w:rPr>
        <w:t xml:space="preserve">The vendor shall be responsible for transporting and installation of </w:t>
      </w:r>
      <w:r w:rsidR="008F162A" w:rsidRPr="0093059A">
        <w:rPr>
          <w:rFonts w:asciiTheme="minorHAnsi" w:hAnsiTheme="minorHAnsi" w:cstheme="minorHAnsi"/>
          <w:sz w:val="22"/>
          <w:szCs w:val="22"/>
        </w:rPr>
        <w:t xml:space="preserve">the </w:t>
      </w:r>
      <w:r w:rsidR="001D5A2C" w:rsidRPr="0093059A">
        <w:rPr>
          <w:rFonts w:asciiTheme="minorHAnsi" w:hAnsiTheme="minorHAnsi" w:cstheme="minorHAnsi"/>
          <w:sz w:val="22"/>
          <w:szCs w:val="22"/>
        </w:rPr>
        <w:t>equipment</w:t>
      </w:r>
      <w:r w:rsidR="008F162A" w:rsidRPr="0093059A">
        <w:rPr>
          <w:rFonts w:asciiTheme="minorHAnsi" w:hAnsiTheme="minorHAnsi" w:cstheme="minorHAnsi"/>
          <w:sz w:val="22"/>
          <w:szCs w:val="22"/>
        </w:rPr>
        <w:t xml:space="preserve"> </w:t>
      </w:r>
      <w:r w:rsidRPr="0093059A">
        <w:rPr>
          <w:rFonts w:asciiTheme="minorHAnsi" w:hAnsiTheme="minorHAnsi" w:cstheme="minorHAnsi"/>
          <w:sz w:val="22"/>
          <w:szCs w:val="22"/>
        </w:rPr>
        <w:t>described in the subsequent section. The installation works and transportation of the equipment must be done at the SQIL project subaward subrecipient’s site</w:t>
      </w:r>
      <w:r w:rsidR="002C5164">
        <w:rPr>
          <w:rFonts w:asciiTheme="minorHAnsi" w:hAnsiTheme="minorHAnsi" w:cstheme="minorHAnsi"/>
          <w:sz w:val="22"/>
          <w:szCs w:val="22"/>
        </w:rPr>
        <w:t>:</w:t>
      </w:r>
      <w:r w:rsidR="002C5164" w:rsidRPr="002C5164">
        <w:rPr>
          <w:szCs w:val="24"/>
        </w:rPr>
        <w:t xml:space="preserve"> </w:t>
      </w:r>
      <w:r w:rsidR="00B52E3C" w:rsidRPr="00B52E3C">
        <w:rPr>
          <w:rFonts w:asciiTheme="minorHAnsi" w:hAnsiTheme="minorHAnsi" w:cstheme="minorHAnsi"/>
          <w:b/>
          <w:bCs/>
          <w:sz w:val="22"/>
          <w:szCs w:val="22"/>
        </w:rPr>
        <w:t>309, Chavchavadze street Kvareli, Kakheti Region Georgia</w:t>
      </w:r>
    </w:p>
    <w:p w14:paraId="6749CEED" w14:textId="77777777" w:rsidR="00630CF3" w:rsidRDefault="00630CF3" w:rsidP="00630CF3">
      <w:pPr>
        <w:pStyle w:val="DefaultText"/>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heme="minorHAnsi" w:hAnsiTheme="minorHAnsi" w:cstheme="minorHAnsi"/>
          <w:sz w:val="22"/>
          <w:szCs w:val="22"/>
        </w:rPr>
      </w:pPr>
    </w:p>
    <w:p w14:paraId="74792EC0" w14:textId="77777777" w:rsidR="00630CF3" w:rsidRPr="00630CF3" w:rsidRDefault="00630CF3" w:rsidP="00630CF3">
      <w:pPr>
        <w:pStyle w:val="DefaultText"/>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heme="minorHAnsi" w:hAnsiTheme="minorHAnsi" w:cstheme="minorHAnsi"/>
          <w:sz w:val="22"/>
          <w:szCs w:val="22"/>
        </w:rPr>
      </w:pPr>
    </w:p>
    <w:p w14:paraId="1638FFB0" w14:textId="4B978FE6" w:rsidR="00960822" w:rsidRPr="0093059A" w:rsidRDefault="00960822" w:rsidP="00960822">
      <w:pPr>
        <w:pStyle w:val="DefaultText"/>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heme="minorHAnsi" w:hAnsiTheme="minorHAnsi" w:cstheme="minorHAnsi"/>
          <w:b/>
          <w:sz w:val="22"/>
          <w:szCs w:val="22"/>
        </w:rPr>
      </w:pPr>
      <w:r w:rsidRPr="0093059A">
        <w:rPr>
          <w:rFonts w:asciiTheme="minorHAnsi" w:hAnsiTheme="minorHAnsi" w:cstheme="minorHAnsi"/>
          <w:b/>
          <w:sz w:val="22"/>
          <w:szCs w:val="22"/>
        </w:rPr>
        <w:t>3) Technical specifications:</w:t>
      </w:r>
    </w:p>
    <w:p w14:paraId="23B5D2F7" w14:textId="031F825C" w:rsidR="00960822" w:rsidRPr="0093059A" w:rsidRDefault="00FA043C" w:rsidP="00960822">
      <w:pPr>
        <w:pStyle w:val="DefaultText"/>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heme="minorHAnsi" w:hAnsiTheme="minorHAnsi" w:cstheme="minorHAnsi"/>
          <w:b/>
          <w:sz w:val="22"/>
          <w:szCs w:val="22"/>
        </w:rPr>
      </w:pPr>
      <w:r w:rsidRPr="0093059A">
        <w:rPr>
          <w:rFonts w:asciiTheme="minorHAnsi" w:hAnsiTheme="minorHAnsi" w:cstheme="minorHAnsi"/>
          <w:sz w:val="22"/>
          <w:szCs w:val="22"/>
        </w:rPr>
        <w:t xml:space="preserve">The </w:t>
      </w:r>
      <w:r w:rsidR="001D5A2C" w:rsidRPr="0093059A">
        <w:rPr>
          <w:rFonts w:asciiTheme="minorHAnsi" w:hAnsiTheme="minorHAnsi" w:cstheme="minorHAnsi"/>
          <w:sz w:val="22"/>
          <w:szCs w:val="22"/>
        </w:rPr>
        <w:t>equipment</w:t>
      </w:r>
      <w:r w:rsidR="00660AAE" w:rsidRPr="0093059A">
        <w:rPr>
          <w:rFonts w:asciiTheme="minorHAnsi" w:hAnsiTheme="minorHAnsi" w:cstheme="minorHAnsi"/>
          <w:sz w:val="22"/>
          <w:szCs w:val="22"/>
        </w:rPr>
        <w:t xml:space="preserve"> </w:t>
      </w:r>
      <w:r w:rsidR="00960822" w:rsidRPr="0093059A">
        <w:rPr>
          <w:rFonts w:asciiTheme="minorHAnsi" w:hAnsiTheme="minorHAnsi" w:cstheme="minorHAnsi"/>
          <w:sz w:val="22"/>
          <w:szCs w:val="22"/>
        </w:rPr>
        <w:t>should be in factory</w:t>
      </w:r>
      <w:r w:rsidR="00960822" w:rsidRPr="00DF571E">
        <w:rPr>
          <w:rFonts w:asciiTheme="minorHAnsi" w:eastAsiaTheme="minorEastAsia" w:hAnsiTheme="minorHAnsi" w:cstheme="minorHAnsi"/>
          <w:b/>
          <w:sz w:val="20"/>
        </w:rPr>
        <w:t xml:space="preserve"> </w:t>
      </w:r>
      <w:r w:rsidR="00960822" w:rsidRPr="0093059A">
        <w:rPr>
          <w:rFonts w:asciiTheme="minorHAnsi" w:hAnsiTheme="minorHAnsi" w:cstheme="minorHAnsi"/>
          <w:b/>
          <w:sz w:val="22"/>
          <w:szCs w:val="22"/>
        </w:rPr>
        <w:t>new condition</w:t>
      </w:r>
      <w:r w:rsidR="00960822" w:rsidRPr="00DF571E">
        <w:rPr>
          <w:rFonts w:asciiTheme="minorHAnsi" w:eastAsiaTheme="minorEastAsia" w:hAnsiTheme="minorHAnsi" w:cstheme="minorHAnsi"/>
          <w:sz w:val="20"/>
        </w:rPr>
        <w:t xml:space="preserve"> </w:t>
      </w:r>
      <w:r w:rsidR="00960822" w:rsidRPr="0093059A">
        <w:rPr>
          <w:rFonts w:asciiTheme="minorHAnsi" w:hAnsiTheme="minorHAnsi" w:cstheme="minorHAnsi"/>
          <w:sz w:val="22"/>
          <w:szCs w:val="22"/>
        </w:rPr>
        <w:t>as per specifications attached</w:t>
      </w:r>
      <w:r w:rsidR="00960822" w:rsidRPr="00DF571E">
        <w:rPr>
          <w:rFonts w:asciiTheme="minorHAnsi" w:eastAsiaTheme="minorEastAsia" w:hAnsiTheme="minorHAnsi" w:cstheme="minorHAnsi"/>
          <w:sz w:val="20"/>
        </w:rPr>
        <w:t xml:space="preserve">. </w:t>
      </w:r>
    </w:p>
    <w:p w14:paraId="116B00E9" w14:textId="77777777" w:rsidR="00960822" w:rsidRDefault="00960822" w:rsidP="00960822">
      <w:pPr>
        <w:pStyle w:val="DefaultText"/>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ind w:left="811"/>
        <w:jc w:val="both"/>
        <w:rPr>
          <w:rFonts w:asciiTheme="minorHAnsi" w:eastAsiaTheme="minorEastAsia" w:hAnsiTheme="minorHAnsi" w:cstheme="minorHAnsi"/>
          <w:b/>
          <w:sz w:val="20"/>
        </w:rPr>
      </w:pPr>
    </w:p>
    <w:p w14:paraId="19869911" w14:textId="77777777" w:rsidR="00260A1B" w:rsidRDefault="00260A1B" w:rsidP="00260A1B">
      <w:pPr>
        <w:pStyle w:val="DefaultText"/>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eastAsiaTheme="minorEastAsia" w:hAnsiTheme="minorHAnsi" w:cstheme="minorHAnsi"/>
          <w:b/>
          <w:bCs/>
          <w:sz w:val="20"/>
          <w:lang w:val="en-US"/>
        </w:rPr>
      </w:pPr>
    </w:p>
    <w:p w14:paraId="44C43937" w14:textId="0BF9C8AF" w:rsidR="00B52E3C" w:rsidRPr="00CB034F" w:rsidRDefault="00EE28FB" w:rsidP="00B52E3C">
      <w:pPr>
        <w:rPr>
          <w:b/>
          <w:bCs/>
          <w:sz w:val="28"/>
          <w:szCs w:val="28"/>
        </w:rPr>
      </w:pPr>
      <w:r>
        <w:rPr>
          <w:b/>
          <w:bCs/>
          <w:sz w:val="28"/>
          <w:szCs w:val="28"/>
        </w:rPr>
        <w:t>Cattle</w:t>
      </w:r>
      <w:r w:rsidR="00B52E3C" w:rsidRPr="00CB034F">
        <w:rPr>
          <w:b/>
          <w:bCs/>
          <w:sz w:val="28"/>
          <w:szCs w:val="28"/>
        </w:rPr>
        <w:t xml:space="preserve"> herd monitoring system, with neck collars</w:t>
      </w:r>
    </w:p>
    <w:p w14:paraId="36D3CADF" w14:textId="77777777" w:rsidR="00B52E3C" w:rsidRPr="00CB034F" w:rsidRDefault="00B52E3C" w:rsidP="00B52E3C">
      <w:pPr>
        <w:rPr>
          <w:rFonts w:ascii="Arial" w:hAnsi="Arial" w:cs="Arial"/>
        </w:rPr>
      </w:pPr>
    </w:p>
    <w:p w14:paraId="761AA952" w14:textId="77777777" w:rsidR="00B52E3C" w:rsidRPr="00B52E3C" w:rsidRDefault="00B52E3C" w:rsidP="00B52E3C">
      <w:pPr>
        <w:rPr>
          <w:rFonts w:asciiTheme="minorHAnsi" w:hAnsiTheme="minorHAnsi" w:cstheme="minorHAnsi"/>
          <w:sz w:val="22"/>
          <w:szCs w:val="22"/>
        </w:rPr>
      </w:pPr>
      <w:r w:rsidRPr="00B52E3C">
        <w:rPr>
          <w:rFonts w:asciiTheme="minorHAnsi" w:hAnsiTheme="minorHAnsi" w:cstheme="minorHAnsi"/>
          <w:sz w:val="22"/>
          <w:szCs w:val="22"/>
        </w:rPr>
        <w:t>Automated system for intensive dairy farm management and cows’ inventory, health problem detection and milking, health and fertility monitoring.</w:t>
      </w:r>
    </w:p>
    <w:p w14:paraId="77DEA699" w14:textId="77777777" w:rsidR="00B52E3C" w:rsidRPr="00B52E3C" w:rsidRDefault="00B52E3C" w:rsidP="00B52E3C">
      <w:pPr>
        <w:rPr>
          <w:rFonts w:asciiTheme="minorHAnsi" w:hAnsiTheme="minorHAnsi" w:cstheme="minorHAnsi"/>
          <w:sz w:val="22"/>
          <w:szCs w:val="22"/>
        </w:rPr>
      </w:pPr>
      <w:r w:rsidRPr="00B52E3C">
        <w:rPr>
          <w:rFonts w:asciiTheme="minorHAnsi" w:hAnsiTheme="minorHAnsi" w:cstheme="minorHAnsi"/>
          <w:sz w:val="22"/>
          <w:szCs w:val="22"/>
        </w:rPr>
        <w:lastRenderedPageBreak/>
        <w:t xml:space="preserve">The system must have capacity to monitor a herd of at least 200 dairy cows. </w:t>
      </w:r>
    </w:p>
    <w:p w14:paraId="33AA2681" w14:textId="77777777" w:rsidR="00B52E3C" w:rsidRPr="00B52E3C" w:rsidRDefault="00B52E3C" w:rsidP="00B52E3C">
      <w:pPr>
        <w:rPr>
          <w:rFonts w:asciiTheme="minorHAnsi" w:hAnsiTheme="minorHAnsi" w:cstheme="minorHAnsi"/>
          <w:sz w:val="22"/>
          <w:szCs w:val="22"/>
        </w:rPr>
      </w:pPr>
      <w:r w:rsidRPr="00B52E3C">
        <w:rPr>
          <w:rFonts w:asciiTheme="minorHAnsi" w:hAnsiTheme="minorHAnsi" w:cstheme="minorHAnsi"/>
          <w:sz w:val="22"/>
          <w:szCs w:val="22"/>
        </w:rPr>
        <w:t xml:space="preserve">The system will be installed and operated in the loose maintenance deep-litter cowshed of 58 m length and 52 m width located in Kvareli.  </w:t>
      </w:r>
    </w:p>
    <w:p w14:paraId="2194047F" w14:textId="77777777" w:rsidR="00B52E3C" w:rsidRPr="00B52E3C" w:rsidRDefault="00B52E3C" w:rsidP="00B52E3C">
      <w:pPr>
        <w:rPr>
          <w:rFonts w:asciiTheme="minorHAnsi" w:hAnsiTheme="minorHAnsi" w:cstheme="minorHAnsi"/>
          <w:sz w:val="22"/>
          <w:szCs w:val="22"/>
        </w:rPr>
      </w:pPr>
      <w:r w:rsidRPr="00B52E3C">
        <w:rPr>
          <w:rFonts w:asciiTheme="minorHAnsi" w:hAnsiTheme="minorHAnsi" w:cstheme="minorHAnsi"/>
          <w:sz w:val="22"/>
          <w:szCs w:val="22"/>
        </w:rPr>
        <w:t xml:space="preserve">Composed of all necessary hardware components (hub, routers, neck collars with sensors for transferring data etc.), the cloud system, and the end-user application/software for PC and mobile phone for data collection, transferring and analyses. </w:t>
      </w:r>
    </w:p>
    <w:p w14:paraId="467D499D" w14:textId="77777777" w:rsidR="00B52E3C" w:rsidRPr="00B52E3C" w:rsidRDefault="00B52E3C" w:rsidP="00B52E3C">
      <w:pPr>
        <w:rPr>
          <w:rFonts w:asciiTheme="minorHAnsi" w:hAnsiTheme="minorHAnsi" w:cstheme="minorHAnsi"/>
          <w:sz w:val="22"/>
          <w:szCs w:val="22"/>
        </w:rPr>
      </w:pPr>
      <w:r w:rsidRPr="00B52E3C">
        <w:rPr>
          <w:rFonts w:asciiTheme="minorHAnsi" w:hAnsiTheme="minorHAnsi" w:cstheme="minorHAnsi"/>
          <w:sz w:val="22"/>
          <w:szCs w:val="22"/>
        </w:rPr>
        <w:t xml:space="preserve">The monitoring system will automatically collect the following data/information about the performance of each animal and groups of cows through neck collars with sensors, build a database and display it in comprehensive reports to the farmer: </w:t>
      </w:r>
    </w:p>
    <w:p w14:paraId="4F7DDED5" w14:textId="77777777" w:rsidR="00B52E3C" w:rsidRPr="00B52E3C" w:rsidRDefault="00B52E3C" w:rsidP="00B52E3C">
      <w:pPr>
        <w:pStyle w:val="ListParagraph"/>
        <w:numPr>
          <w:ilvl w:val="0"/>
          <w:numId w:val="29"/>
        </w:numPr>
        <w:shd w:val="clear" w:color="auto" w:fill="FFFFFF"/>
        <w:jc w:val="both"/>
        <w:rPr>
          <w:rFonts w:asciiTheme="minorHAnsi" w:hAnsiTheme="minorHAnsi" w:cstheme="minorHAnsi"/>
          <w:sz w:val="22"/>
          <w:szCs w:val="22"/>
        </w:rPr>
      </w:pPr>
      <w:r w:rsidRPr="00B52E3C">
        <w:rPr>
          <w:rFonts w:asciiTheme="minorHAnsi" w:hAnsiTheme="minorHAnsi" w:cstheme="minorHAnsi"/>
          <w:sz w:val="22"/>
          <w:szCs w:val="22"/>
        </w:rPr>
        <w:t xml:space="preserve">Heat Detection, </w:t>
      </w:r>
    </w:p>
    <w:p w14:paraId="2ADA6035" w14:textId="77777777" w:rsidR="00B52E3C" w:rsidRPr="00B52E3C" w:rsidRDefault="00B52E3C" w:rsidP="00B52E3C">
      <w:pPr>
        <w:shd w:val="clear" w:color="auto" w:fill="FFFFFF"/>
        <w:jc w:val="both"/>
        <w:rPr>
          <w:rFonts w:asciiTheme="minorHAnsi" w:hAnsiTheme="minorHAnsi" w:cstheme="minorHAnsi"/>
          <w:sz w:val="22"/>
          <w:szCs w:val="22"/>
        </w:rPr>
      </w:pPr>
      <w:r w:rsidRPr="00B52E3C">
        <w:rPr>
          <w:rFonts w:asciiTheme="minorHAnsi" w:hAnsiTheme="minorHAnsi" w:cstheme="minorHAnsi"/>
          <w:sz w:val="22"/>
          <w:szCs w:val="22"/>
        </w:rPr>
        <w:t xml:space="preserve">Provide accurate and time-sensitive heat detection data to identify cows for timely insemination and the best time for insemination.    </w:t>
      </w:r>
    </w:p>
    <w:p w14:paraId="16A98808" w14:textId="77777777" w:rsidR="00B52E3C" w:rsidRPr="00B52E3C" w:rsidRDefault="00B52E3C" w:rsidP="00B52E3C">
      <w:pPr>
        <w:pStyle w:val="ListParagraph"/>
        <w:numPr>
          <w:ilvl w:val="0"/>
          <w:numId w:val="29"/>
        </w:numPr>
        <w:shd w:val="clear" w:color="auto" w:fill="FFFFFF"/>
        <w:jc w:val="both"/>
        <w:rPr>
          <w:rFonts w:asciiTheme="minorHAnsi" w:hAnsiTheme="minorHAnsi" w:cstheme="minorHAnsi"/>
          <w:sz w:val="22"/>
          <w:szCs w:val="22"/>
        </w:rPr>
      </w:pPr>
      <w:r w:rsidRPr="00B52E3C">
        <w:rPr>
          <w:rFonts w:asciiTheme="minorHAnsi" w:hAnsiTheme="minorHAnsi" w:cstheme="minorHAnsi"/>
          <w:sz w:val="22"/>
          <w:szCs w:val="22"/>
        </w:rPr>
        <w:t>Health Monitoring</w:t>
      </w:r>
    </w:p>
    <w:p w14:paraId="00D445EB" w14:textId="77777777" w:rsidR="00B52E3C" w:rsidRPr="00B52E3C" w:rsidRDefault="00B52E3C" w:rsidP="00B52E3C">
      <w:pPr>
        <w:shd w:val="clear" w:color="auto" w:fill="FFFFFF"/>
        <w:jc w:val="both"/>
        <w:rPr>
          <w:rFonts w:asciiTheme="minorHAnsi" w:hAnsiTheme="minorHAnsi" w:cstheme="minorHAnsi"/>
          <w:sz w:val="22"/>
          <w:szCs w:val="22"/>
        </w:rPr>
      </w:pPr>
      <w:r w:rsidRPr="00B52E3C">
        <w:rPr>
          <w:rFonts w:asciiTheme="minorHAnsi" w:hAnsiTheme="minorHAnsi" w:cstheme="minorHAnsi"/>
          <w:sz w:val="22"/>
          <w:szCs w:val="22"/>
        </w:rPr>
        <w:t>Using accurate rumination and eating patterns as indications of each cow’s health, receives health alerts when cows stray from their patterns, with details the changes and possible causes.</w:t>
      </w:r>
    </w:p>
    <w:p w14:paraId="6A8B05E3" w14:textId="697D69F8" w:rsidR="00B52E3C" w:rsidRPr="00B52E3C" w:rsidRDefault="00B52E3C" w:rsidP="00B52E3C">
      <w:pPr>
        <w:pStyle w:val="ListParagraph"/>
        <w:numPr>
          <w:ilvl w:val="0"/>
          <w:numId w:val="29"/>
        </w:numPr>
        <w:shd w:val="clear" w:color="auto" w:fill="FFFFFF"/>
        <w:jc w:val="both"/>
        <w:rPr>
          <w:rFonts w:asciiTheme="minorHAnsi" w:hAnsiTheme="minorHAnsi" w:cstheme="minorHAnsi"/>
          <w:sz w:val="22"/>
          <w:szCs w:val="22"/>
        </w:rPr>
      </w:pPr>
      <w:r w:rsidRPr="00B52E3C">
        <w:rPr>
          <w:rFonts w:asciiTheme="minorHAnsi" w:hAnsiTheme="minorHAnsi" w:cstheme="minorHAnsi"/>
          <w:sz w:val="22"/>
          <w:szCs w:val="22"/>
        </w:rPr>
        <w:t>Animal Behaviour Monitoring</w:t>
      </w:r>
    </w:p>
    <w:p w14:paraId="726DB42C" w14:textId="453EAB96" w:rsidR="00B52E3C" w:rsidRPr="00B52E3C" w:rsidRDefault="00B52E3C" w:rsidP="00B52E3C">
      <w:pPr>
        <w:shd w:val="clear" w:color="auto" w:fill="FFFFFF"/>
        <w:jc w:val="both"/>
        <w:rPr>
          <w:rFonts w:asciiTheme="minorHAnsi" w:hAnsiTheme="minorHAnsi" w:cstheme="minorHAnsi"/>
          <w:sz w:val="22"/>
          <w:szCs w:val="22"/>
        </w:rPr>
      </w:pPr>
      <w:r w:rsidRPr="00B52E3C">
        <w:rPr>
          <w:rFonts w:asciiTheme="minorHAnsi" w:hAnsiTheme="minorHAnsi" w:cstheme="minorHAnsi"/>
          <w:sz w:val="22"/>
          <w:szCs w:val="22"/>
        </w:rPr>
        <w:t>Monitors animals’ behaviour (rumination, eating, and motion), translates this information to provide updated, round-the-clock monitoring and warnings for groups and individual cows.</w:t>
      </w:r>
    </w:p>
    <w:p w14:paraId="75A5F810" w14:textId="77777777" w:rsidR="00B52E3C" w:rsidRPr="00B52E3C" w:rsidRDefault="00B52E3C" w:rsidP="00B52E3C">
      <w:pPr>
        <w:pStyle w:val="ListParagraph"/>
        <w:numPr>
          <w:ilvl w:val="0"/>
          <w:numId w:val="29"/>
        </w:numPr>
        <w:shd w:val="clear" w:color="auto" w:fill="FFFFFF"/>
        <w:jc w:val="both"/>
        <w:rPr>
          <w:rFonts w:asciiTheme="minorHAnsi" w:hAnsiTheme="minorHAnsi" w:cstheme="minorHAnsi"/>
          <w:sz w:val="22"/>
          <w:szCs w:val="22"/>
        </w:rPr>
      </w:pPr>
      <w:r w:rsidRPr="00B52E3C">
        <w:rPr>
          <w:rFonts w:asciiTheme="minorHAnsi" w:hAnsiTheme="minorHAnsi" w:cstheme="minorHAnsi"/>
          <w:sz w:val="22"/>
          <w:szCs w:val="22"/>
        </w:rPr>
        <w:t>Group Digestion Monitoring</w:t>
      </w:r>
    </w:p>
    <w:p w14:paraId="7B2A7638" w14:textId="77777777" w:rsidR="00B52E3C" w:rsidRPr="00B52E3C" w:rsidRDefault="00B52E3C" w:rsidP="00B52E3C">
      <w:pPr>
        <w:shd w:val="clear" w:color="auto" w:fill="FFFFFF"/>
        <w:jc w:val="both"/>
        <w:rPr>
          <w:rFonts w:asciiTheme="minorHAnsi" w:hAnsiTheme="minorHAnsi" w:cstheme="minorHAnsi"/>
          <w:sz w:val="22"/>
          <w:szCs w:val="22"/>
        </w:rPr>
      </w:pPr>
      <w:r w:rsidRPr="00B52E3C">
        <w:rPr>
          <w:rFonts w:asciiTheme="minorHAnsi" w:hAnsiTheme="minorHAnsi" w:cstheme="minorHAnsi"/>
          <w:sz w:val="22"/>
          <w:szCs w:val="22"/>
        </w:rPr>
        <w:t>Using the data provided by cow collars, learns the rumination and eating patterns of the herd and provides group digestion alerts when changes to these patterns occur at a group level.</w:t>
      </w:r>
    </w:p>
    <w:p w14:paraId="27063EA7" w14:textId="77777777" w:rsidR="00B52E3C" w:rsidRPr="00B52E3C" w:rsidRDefault="00B52E3C" w:rsidP="00B52E3C">
      <w:pPr>
        <w:pStyle w:val="ListParagraph"/>
        <w:numPr>
          <w:ilvl w:val="0"/>
          <w:numId w:val="29"/>
        </w:numPr>
        <w:shd w:val="clear" w:color="auto" w:fill="FFFFFF"/>
        <w:jc w:val="both"/>
        <w:rPr>
          <w:rFonts w:asciiTheme="minorHAnsi" w:hAnsiTheme="minorHAnsi" w:cstheme="minorHAnsi"/>
          <w:sz w:val="22"/>
          <w:szCs w:val="22"/>
        </w:rPr>
      </w:pPr>
      <w:r w:rsidRPr="00B52E3C">
        <w:rPr>
          <w:rFonts w:asciiTheme="minorHAnsi" w:hAnsiTheme="minorHAnsi" w:cstheme="minorHAnsi"/>
          <w:sz w:val="22"/>
          <w:szCs w:val="22"/>
        </w:rPr>
        <w:t>Milk Sensors Integration</w:t>
      </w:r>
    </w:p>
    <w:p w14:paraId="359E4D55" w14:textId="77777777" w:rsidR="00B52E3C" w:rsidRPr="00B52E3C" w:rsidRDefault="00B52E3C" w:rsidP="00B52E3C">
      <w:pPr>
        <w:shd w:val="clear" w:color="auto" w:fill="FFFFFF"/>
        <w:jc w:val="both"/>
        <w:rPr>
          <w:rFonts w:asciiTheme="minorHAnsi" w:hAnsiTheme="minorHAnsi" w:cstheme="minorHAnsi"/>
          <w:sz w:val="22"/>
          <w:szCs w:val="22"/>
        </w:rPr>
      </w:pPr>
      <w:r w:rsidRPr="00B52E3C">
        <w:rPr>
          <w:rFonts w:asciiTheme="minorHAnsi" w:hAnsiTheme="minorHAnsi" w:cstheme="minorHAnsi"/>
          <w:sz w:val="22"/>
          <w:szCs w:val="22"/>
        </w:rPr>
        <w:t xml:space="preserve">Work together with milking parlor milk meters to provide accurate data on the quantity (and possibly quality) of each cow’s milk. </w:t>
      </w:r>
    </w:p>
    <w:p w14:paraId="1509865B" w14:textId="77777777" w:rsidR="00B52E3C" w:rsidRPr="00B52E3C" w:rsidRDefault="00B52E3C" w:rsidP="00B52E3C">
      <w:pPr>
        <w:shd w:val="clear" w:color="auto" w:fill="FFFFFF"/>
        <w:jc w:val="both"/>
        <w:rPr>
          <w:rFonts w:asciiTheme="minorHAnsi" w:hAnsiTheme="minorHAnsi" w:cstheme="minorHAnsi"/>
          <w:sz w:val="22"/>
          <w:szCs w:val="22"/>
        </w:rPr>
      </w:pPr>
    </w:p>
    <w:p w14:paraId="297407AF" w14:textId="77777777" w:rsidR="00B52E3C" w:rsidRPr="00B52E3C" w:rsidRDefault="00B52E3C" w:rsidP="00B52E3C">
      <w:pPr>
        <w:shd w:val="clear" w:color="auto" w:fill="FFFFFF"/>
        <w:jc w:val="both"/>
        <w:rPr>
          <w:rFonts w:asciiTheme="minorHAnsi" w:hAnsiTheme="minorHAnsi" w:cstheme="minorHAnsi"/>
          <w:sz w:val="22"/>
          <w:szCs w:val="22"/>
        </w:rPr>
      </w:pPr>
      <w:r w:rsidRPr="00B52E3C">
        <w:rPr>
          <w:rFonts w:asciiTheme="minorHAnsi" w:hAnsiTheme="minorHAnsi" w:cstheme="minorHAnsi"/>
          <w:sz w:val="22"/>
          <w:szCs w:val="22"/>
        </w:rPr>
        <w:t xml:space="preserve">Number of neck collars: 100 (one hundred) pcs. </w:t>
      </w:r>
    </w:p>
    <w:p w14:paraId="20BDB53A" w14:textId="77777777" w:rsidR="00EE28FB" w:rsidRDefault="00EE28FB" w:rsidP="00B52E3C">
      <w:pPr>
        <w:shd w:val="clear" w:color="auto" w:fill="FFFFFF"/>
        <w:jc w:val="both"/>
        <w:rPr>
          <w:rFonts w:asciiTheme="minorHAnsi" w:hAnsiTheme="minorHAnsi" w:cstheme="minorHAnsi"/>
          <w:sz w:val="22"/>
          <w:szCs w:val="22"/>
        </w:rPr>
      </w:pPr>
    </w:p>
    <w:p w14:paraId="13D47E72" w14:textId="21890626" w:rsidR="00B52E3C" w:rsidRDefault="00EE28FB" w:rsidP="00B52E3C">
      <w:pPr>
        <w:shd w:val="clear" w:color="auto" w:fill="FFFFFF"/>
        <w:jc w:val="both"/>
        <w:rPr>
          <w:rFonts w:asciiTheme="minorHAnsi" w:hAnsiTheme="minorHAnsi" w:cstheme="minorHAnsi"/>
          <w:sz w:val="22"/>
          <w:szCs w:val="22"/>
        </w:rPr>
      </w:pPr>
      <w:r>
        <w:rPr>
          <w:rFonts w:asciiTheme="minorHAnsi" w:hAnsiTheme="minorHAnsi" w:cstheme="minorHAnsi"/>
          <w:sz w:val="22"/>
          <w:szCs w:val="22"/>
        </w:rPr>
        <w:t>*</w:t>
      </w:r>
      <w:r w:rsidR="00B52E3C" w:rsidRPr="00B52E3C">
        <w:rPr>
          <w:rFonts w:asciiTheme="minorHAnsi" w:hAnsiTheme="minorHAnsi" w:cstheme="minorHAnsi"/>
          <w:sz w:val="22"/>
          <w:szCs w:val="22"/>
        </w:rPr>
        <w:t>The potential supplier must</w:t>
      </w:r>
      <w:r w:rsidR="00B52E3C">
        <w:rPr>
          <w:rFonts w:asciiTheme="minorHAnsi" w:hAnsiTheme="minorHAnsi" w:cstheme="minorHAnsi"/>
          <w:sz w:val="22"/>
          <w:szCs w:val="22"/>
        </w:rPr>
        <w:t>:</w:t>
      </w:r>
    </w:p>
    <w:p w14:paraId="3CC738CE" w14:textId="77777777" w:rsidR="00B52E3C" w:rsidRPr="00B52E3C" w:rsidRDefault="00B52E3C" w:rsidP="00B52E3C">
      <w:pPr>
        <w:pStyle w:val="ListParagraph"/>
        <w:numPr>
          <w:ilvl w:val="0"/>
          <w:numId w:val="30"/>
        </w:numPr>
        <w:shd w:val="clear" w:color="auto" w:fill="FFFFFF"/>
        <w:jc w:val="both"/>
        <w:rPr>
          <w:rFonts w:asciiTheme="minorHAnsi" w:hAnsiTheme="minorHAnsi" w:cstheme="minorHAnsi"/>
          <w:sz w:val="22"/>
          <w:szCs w:val="22"/>
        </w:rPr>
      </w:pPr>
      <w:r w:rsidRPr="00B52E3C">
        <w:rPr>
          <w:rFonts w:asciiTheme="minorHAnsi" w:hAnsiTheme="minorHAnsi" w:cstheme="minorHAnsi"/>
          <w:sz w:val="22"/>
          <w:szCs w:val="22"/>
        </w:rPr>
        <w:t>Have a representation in Georgia with capacity to provide initial individual training and the system usage guidance to the subrecipient farmer and provide after sale technical support service in case of product operational failure and/or issues.</w:t>
      </w:r>
    </w:p>
    <w:p w14:paraId="198A650A" w14:textId="77777777" w:rsidR="00B52E3C" w:rsidRPr="00B52E3C" w:rsidRDefault="00B52E3C" w:rsidP="00B52E3C">
      <w:pPr>
        <w:pStyle w:val="ListParagraph"/>
        <w:numPr>
          <w:ilvl w:val="0"/>
          <w:numId w:val="30"/>
        </w:numPr>
        <w:shd w:val="clear" w:color="auto" w:fill="FFFFFF"/>
        <w:jc w:val="both"/>
        <w:rPr>
          <w:rFonts w:asciiTheme="minorHAnsi" w:hAnsiTheme="minorHAnsi" w:cstheme="minorHAnsi"/>
          <w:sz w:val="22"/>
          <w:szCs w:val="22"/>
        </w:rPr>
      </w:pPr>
      <w:r w:rsidRPr="00B52E3C">
        <w:rPr>
          <w:rFonts w:asciiTheme="minorHAnsi" w:hAnsiTheme="minorHAnsi" w:cstheme="minorHAnsi"/>
          <w:sz w:val="22"/>
          <w:szCs w:val="22"/>
        </w:rPr>
        <w:t>Provide List of Farms to whom they’ve already provided the similar equipment.</w:t>
      </w:r>
    </w:p>
    <w:p w14:paraId="3009A0D9" w14:textId="3EC7FCBA" w:rsidR="00B52E3C" w:rsidRPr="00B52E3C" w:rsidRDefault="00B52E3C" w:rsidP="00B52E3C">
      <w:pPr>
        <w:pStyle w:val="ListParagraph"/>
        <w:numPr>
          <w:ilvl w:val="0"/>
          <w:numId w:val="30"/>
        </w:numPr>
        <w:shd w:val="clear" w:color="auto" w:fill="FFFFFF"/>
        <w:jc w:val="both"/>
        <w:rPr>
          <w:rFonts w:asciiTheme="minorHAnsi" w:hAnsiTheme="minorHAnsi" w:cstheme="minorHAnsi"/>
          <w:sz w:val="22"/>
          <w:szCs w:val="22"/>
        </w:rPr>
      </w:pPr>
      <w:r w:rsidRPr="00B52E3C">
        <w:rPr>
          <w:rFonts w:asciiTheme="minorHAnsi" w:hAnsiTheme="minorHAnsi" w:cstheme="minorHAnsi"/>
          <w:sz w:val="22"/>
          <w:szCs w:val="22"/>
        </w:rPr>
        <w:t xml:space="preserve">Provide information if software usage needs annual/monthly payments or if it’s one time purchase payment  </w:t>
      </w:r>
    </w:p>
    <w:p w14:paraId="00B1E385" w14:textId="77777777" w:rsidR="00A235EC" w:rsidRPr="00B52E3C" w:rsidRDefault="00A235EC" w:rsidP="009023F6">
      <w:pPr>
        <w:pStyle w:val="DefaultText"/>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eastAsiaTheme="minorEastAsia" w:hAnsiTheme="minorHAnsi" w:cstheme="minorHAnsi"/>
          <w:b/>
          <w:bCs/>
          <w:sz w:val="20"/>
        </w:rPr>
      </w:pPr>
    </w:p>
    <w:p w14:paraId="0D363E04" w14:textId="77777777" w:rsidR="00A235EC" w:rsidRDefault="00A235EC" w:rsidP="009023F6">
      <w:pPr>
        <w:pStyle w:val="DefaultText"/>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eastAsiaTheme="minorEastAsia" w:hAnsiTheme="minorHAnsi" w:cstheme="minorHAnsi"/>
          <w:b/>
          <w:bCs/>
          <w:sz w:val="20"/>
          <w:lang w:val="en-US"/>
        </w:rPr>
      </w:pPr>
    </w:p>
    <w:p w14:paraId="14C3D07B" w14:textId="0EFBE196" w:rsidR="00A235EC" w:rsidRDefault="00A235EC" w:rsidP="009023F6">
      <w:pPr>
        <w:pStyle w:val="DefaultText"/>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eastAsiaTheme="minorEastAsia" w:hAnsiTheme="minorHAnsi" w:cstheme="minorHAnsi"/>
          <w:b/>
          <w:bCs/>
          <w:sz w:val="20"/>
          <w:lang w:val="en-US"/>
        </w:rPr>
      </w:pPr>
    </w:p>
    <w:p w14:paraId="3FCD4E53" w14:textId="77777777" w:rsidR="006A02D9" w:rsidRDefault="006A02D9" w:rsidP="009023F6">
      <w:pPr>
        <w:pStyle w:val="DefaultText"/>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eastAsiaTheme="minorEastAsia" w:hAnsiTheme="minorHAnsi" w:cstheme="minorHAnsi"/>
          <w:b/>
          <w:bCs/>
          <w:sz w:val="20"/>
          <w:lang w:val="en-US"/>
        </w:rPr>
      </w:pPr>
    </w:p>
    <w:p w14:paraId="116DE009" w14:textId="77777777" w:rsidR="006A02D9" w:rsidRDefault="006A02D9" w:rsidP="009023F6">
      <w:pPr>
        <w:pStyle w:val="DefaultText"/>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eastAsiaTheme="minorEastAsia" w:hAnsiTheme="minorHAnsi" w:cstheme="minorHAnsi"/>
          <w:b/>
          <w:bCs/>
          <w:sz w:val="20"/>
          <w:lang w:val="en-US"/>
        </w:rPr>
      </w:pPr>
    </w:p>
    <w:p w14:paraId="0B00B98B" w14:textId="77777777" w:rsidR="0093059A" w:rsidRDefault="0093059A" w:rsidP="00960822">
      <w:pPr>
        <w:pStyle w:val="DefaultText"/>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ind w:left="811"/>
        <w:jc w:val="both"/>
        <w:rPr>
          <w:rFonts w:asciiTheme="minorHAnsi" w:eastAsiaTheme="minorEastAsia" w:hAnsiTheme="minorHAnsi" w:cstheme="minorHAnsi"/>
          <w:b/>
          <w:sz w:val="20"/>
        </w:rPr>
      </w:pPr>
    </w:p>
    <w:p w14:paraId="225CDBF8" w14:textId="77777777" w:rsidR="0093059A" w:rsidRPr="00DF571E" w:rsidRDefault="0093059A" w:rsidP="00960822">
      <w:pPr>
        <w:pStyle w:val="DefaultText"/>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ind w:left="811"/>
        <w:jc w:val="both"/>
        <w:rPr>
          <w:rFonts w:asciiTheme="minorHAnsi" w:eastAsiaTheme="minorEastAsia" w:hAnsiTheme="minorHAnsi" w:cstheme="minorHAnsi"/>
          <w:b/>
          <w:sz w:val="20"/>
        </w:rPr>
      </w:pPr>
    </w:p>
    <w:p w14:paraId="510EA071" w14:textId="77777777" w:rsidR="00960822" w:rsidRPr="0093059A" w:rsidRDefault="00960822" w:rsidP="00960822">
      <w:pPr>
        <w:jc w:val="both"/>
        <w:rPr>
          <w:rFonts w:asciiTheme="minorHAnsi" w:hAnsiTheme="minorHAnsi" w:cstheme="minorHAnsi"/>
          <w:b/>
          <w:sz w:val="22"/>
          <w:szCs w:val="22"/>
        </w:rPr>
      </w:pPr>
      <w:r w:rsidRPr="0093059A">
        <w:rPr>
          <w:rFonts w:asciiTheme="minorHAnsi" w:eastAsiaTheme="minorEastAsia" w:hAnsiTheme="minorHAnsi" w:cstheme="minorHAnsi"/>
          <w:b/>
          <w:sz w:val="22"/>
          <w:szCs w:val="22"/>
        </w:rPr>
        <w:t>4</w:t>
      </w:r>
      <w:r w:rsidRPr="0093059A">
        <w:rPr>
          <w:rFonts w:asciiTheme="minorHAnsi" w:hAnsiTheme="minorHAnsi" w:cstheme="minorHAnsi"/>
          <w:b/>
          <w:sz w:val="22"/>
          <w:szCs w:val="22"/>
        </w:rPr>
        <w:t>) Conformity with Technical Specifications/Terms</w:t>
      </w:r>
    </w:p>
    <w:p w14:paraId="392DF8ED" w14:textId="3EA6F720" w:rsidR="00960822" w:rsidRPr="0093059A" w:rsidRDefault="00AB6861" w:rsidP="00960822">
      <w:pPr>
        <w:numPr>
          <w:ilvl w:val="0"/>
          <w:numId w:val="9"/>
        </w:numPr>
        <w:overflowPunct w:val="0"/>
        <w:autoSpaceDE w:val="0"/>
        <w:autoSpaceDN w:val="0"/>
        <w:adjustRightInd w:val="0"/>
        <w:jc w:val="both"/>
        <w:rPr>
          <w:rFonts w:asciiTheme="minorHAnsi" w:hAnsiTheme="minorHAnsi" w:cstheme="minorHAnsi"/>
          <w:sz w:val="22"/>
          <w:szCs w:val="22"/>
        </w:rPr>
      </w:pPr>
      <w:r w:rsidRPr="00AB6861">
        <w:rPr>
          <w:rFonts w:asciiTheme="minorHAnsi" w:hAnsiTheme="minorHAnsi" w:cstheme="minorHAnsi"/>
          <w:sz w:val="22"/>
          <w:szCs w:val="22"/>
        </w:rPr>
        <w:t>Your quote can be for one or multiple options</w:t>
      </w:r>
      <w:r w:rsidR="00960822" w:rsidRPr="0093059A">
        <w:rPr>
          <w:rFonts w:asciiTheme="minorHAnsi" w:hAnsiTheme="minorHAnsi" w:cstheme="minorHAnsi"/>
          <w:sz w:val="22"/>
          <w:szCs w:val="22"/>
        </w:rPr>
        <w:t xml:space="preserve">, conforming to the attached specifications, and suited to </w:t>
      </w:r>
      <w:r w:rsidR="000065FD" w:rsidRPr="0093059A">
        <w:rPr>
          <w:rFonts w:asciiTheme="minorHAnsi" w:hAnsiTheme="minorHAnsi" w:cstheme="minorHAnsi"/>
          <w:sz w:val="22"/>
          <w:szCs w:val="22"/>
        </w:rPr>
        <w:t>Georgia</w:t>
      </w:r>
      <w:r w:rsidR="00960822" w:rsidRPr="0093059A">
        <w:rPr>
          <w:rFonts w:asciiTheme="minorHAnsi" w:hAnsiTheme="minorHAnsi" w:cstheme="minorHAnsi"/>
          <w:sz w:val="22"/>
          <w:szCs w:val="22"/>
        </w:rPr>
        <w:t xml:space="preserve"> conditions. No alternative offers will be considered. </w:t>
      </w:r>
    </w:p>
    <w:p w14:paraId="33B368D3" w14:textId="77777777" w:rsidR="00960822" w:rsidRPr="0093059A" w:rsidRDefault="00960822" w:rsidP="00960822">
      <w:pPr>
        <w:numPr>
          <w:ilvl w:val="0"/>
          <w:numId w:val="9"/>
        </w:numPr>
        <w:overflowPunct w:val="0"/>
        <w:autoSpaceDE w:val="0"/>
        <w:autoSpaceDN w:val="0"/>
        <w:adjustRightInd w:val="0"/>
        <w:jc w:val="both"/>
        <w:rPr>
          <w:rFonts w:asciiTheme="minorHAnsi" w:hAnsiTheme="minorHAnsi" w:cstheme="minorHAnsi"/>
          <w:sz w:val="22"/>
          <w:szCs w:val="22"/>
        </w:rPr>
      </w:pPr>
      <w:r w:rsidRPr="0093059A">
        <w:rPr>
          <w:rFonts w:asciiTheme="minorHAnsi" w:hAnsiTheme="minorHAnsi" w:cstheme="minorHAnsi"/>
          <w:sz w:val="22"/>
          <w:szCs w:val="22"/>
        </w:rPr>
        <w:t xml:space="preserve">A fully illustrated set of technical literature for the machines and equipment should be forwarded along with the offer (please reference our item number on your technical documents) </w:t>
      </w:r>
    </w:p>
    <w:p w14:paraId="04C9407F" w14:textId="77777777" w:rsidR="00960822" w:rsidRPr="0093059A" w:rsidRDefault="00960822" w:rsidP="00960822">
      <w:pPr>
        <w:numPr>
          <w:ilvl w:val="0"/>
          <w:numId w:val="9"/>
        </w:numPr>
        <w:overflowPunct w:val="0"/>
        <w:autoSpaceDE w:val="0"/>
        <w:autoSpaceDN w:val="0"/>
        <w:adjustRightInd w:val="0"/>
        <w:jc w:val="both"/>
        <w:rPr>
          <w:rFonts w:asciiTheme="minorHAnsi" w:hAnsiTheme="minorHAnsi" w:cstheme="minorHAnsi"/>
          <w:sz w:val="22"/>
          <w:szCs w:val="22"/>
        </w:rPr>
      </w:pPr>
      <w:r w:rsidRPr="0093059A">
        <w:rPr>
          <w:rFonts w:asciiTheme="minorHAnsi" w:hAnsiTheme="minorHAnsi" w:cstheme="minorHAnsi"/>
          <w:sz w:val="22"/>
          <w:szCs w:val="22"/>
        </w:rPr>
        <w:t>Country of manufacture and brand names of items/machines/accessories must be specified.</w:t>
      </w:r>
    </w:p>
    <w:p w14:paraId="37BBF372" w14:textId="3A182A61" w:rsidR="00960822" w:rsidRPr="0093059A" w:rsidRDefault="00960822" w:rsidP="00960822">
      <w:pPr>
        <w:numPr>
          <w:ilvl w:val="0"/>
          <w:numId w:val="9"/>
        </w:numPr>
        <w:overflowPunct w:val="0"/>
        <w:autoSpaceDE w:val="0"/>
        <w:autoSpaceDN w:val="0"/>
        <w:adjustRightInd w:val="0"/>
        <w:jc w:val="both"/>
        <w:rPr>
          <w:rFonts w:asciiTheme="minorHAnsi" w:hAnsiTheme="minorHAnsi" w:cstheme="minorHAnsi"/>
          <w:sz w:val="22"/>
          <w:szCs w:val="22"/>
        </w:rPr>
      </w:pPr>
      <w:r w:rsidRPr="0093059A">
        <w:rPr>
          <w:rFonts w:asciiTheme="minorHAnsi" w:hAnsiTheme="minorHAnsi" w:cstheme="minorHAnsi"/>
          <w:sz w:val="22"/>
          <w:szCs w:val="22"/>
        </w:rPr>
        <w:t xml:space="preserve">Source country, that is the country in which the item is available for sale and from which the item is shipped to its destination in </w:t>
      </w:r>
      <w:r w:rsidR="000065FD" w:rsidRPr="0093059A">
        <w:rPr>
          <w:rFonts w:asciiTheme="minorHAnsi" w:hAnsiTheme="minorHAnsi" w:cstheme="minorHAnsi"/>
          <w:sz w:val="22"/>
          <w:szCs w:val="22"/>
        </w:rPr>
        <w:t>Georgia</w:t>
      </w:r>
      <w:r w:rsidRPr="0093059A">
        <w:rPr>
          <w:rFonts w:asciiTheme="minorHAnsi" w:hAnsiTheme="minorHAnsi" w:cstheme="minorHAnsi"/>
          <w:sz w:val="22"/>
          <w:szCs w:val="22"/>
        </w:rPr>
        <w:t xml:space="preserve">, should be clearly identified.  </w:t>
      </w:r>
    </w:p>
    <w:p w14:paraId="407735CE" w14:textId="77777777" w:rsidR="00960822" w:rsidRPr="0093059A" w:rsidRDefault="00960822" w:rsidP="00960822">
      <w:pPr>
        <w:numPr>
          <w:ilvl w:val="0"/>
          <w:numId w:val="9"/>
        </w:numPr>
        <w:overflowPunct w:val="0"/>
        <w:autoSpaceDE w:val="0"/>
        <w:autoSpaceDN w:val="0"/>
        <w:adjustRightInd w:val="0"/>
        <w:jc w:val="both"/>
        <w:rPr>
          <w:rFonts w:asciiTheme="minorHAnsi" w:hAnsiTheme="minorHAnsi" w:cstheme="minorHAnsi"/>
          <w:sz w:val="22"/>
          <w:szCs w:val="22"/>
        </w:rPr>
      </w:pPr>
      <w:r w:rsidRPr="0093059A">
        <w:rPr>
          <w:rFonts w:asciiTheme="minorHAnsi" w:hAnsiTheme="minorHAnsi" w:cstheme="minorHAnsi"/>
          <w:sz w:val="22"/>
          <w:szCs w:val="22"/>
        </w:rPr>
        <w:t>Facilities, Availability and Location of in-country Service and Maintenance Support, and Spare parts availability – should be clearly stated.</w:t>
      </w:r>
    </w:p>
    <w:p w14:paraId="3857EE10" w14:textId="77777777" w:rsidR="00960822" w:rsidRPr="00DF571E" w:rsidRDefault="00960822" w:rsidP="00960822">
      <w:pPr>
        <w:pStyle w:val="DefaultText"/>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eastAsiaTheme="minorEastAsia" w:hAnsiTheme="minorHAnsi" w:cstheme="minorHAnsi"/>
          <w:b/>
          <w:sz w:val="20"/>
        </w:rPr>
      </w:pPr>
    </w:p>
    <w:p w14:paraId="6AAD31A7" w14:textId="5538034A" w:rsidR="00960822" w:rsidRPr="0093059A" w:rsidRDefault="00960822" w:rsidP="00112976">
      <w:pPr>
        <w:pStyle w:val="DefaultText"/>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b/>
          <w:sz w:val="22"/>
          <w:szCs w:val="22"/>
        </w:rPr>
      </w:pPr>
      <w:r w:rsidRPr="0093059A">
        <w:rPr>
          <w:rFonts w:asciiTheme="minorHAnsi" w:hAnsiTheme="minorHAnsi" w:cstheme="minorHAnsi"/>
          <w:b/>
          <w:sz w:val="22"/>
          <w:szCs w:val="22"/>
        </w:rPr>
        <w:t>5) Cost breakdown:</w:t>
      </w:r>
    </w:p>
    <w:p w14:paraId="1156B48E" w14:textId="77777777" w:rsidR="00960822" w:rsidRPr="0093059A" w:rsidRDefault="00960822" w:rsidP="0093059A">
      <w:pPr>
        <w:numPr>
          <w:ilvl w:val="0"/>
          <w:numId w:val="9"/>
        </w:numPr>
        <w:overflowPunct w:val="0"/>
        <w:autoSpaceDE w:val="0"/>
        <w:autoSpaceDN w:val="0"/>
        <w:adjustRightInd w:val="0"/>
        <w:jc w:val="both"/>
        <w:rPr>
          <w:rFonts w:asciiTheme="minorHAnsi" w:hAnsiTheme="minorHAnsi" w:cstheme="minorHAnsi"/>
          <w:sz w:val="22"/>
          <w:szCs w:val="22"/>
        </w:rPr>
      </w:pPr>
      <w:r w:rsidRPr="0093059A">
        <w:rPr>
          <w:rFonts w:asciiTheme="minorHAnsi" w:hAnsiTheme="minorHAnsi" w:cstheme="minorHAnsi"/>
          <w:sz w:val="22"/>
          <w:szCs w:val="22"/>
        </w:rPr>
        <w:t>Unit price of goods/equipment.</w:t>
      </w:r>
    </w:p>
    <w:p w14:paraId="48CDDA0F" w14:textId="77777777" w:rsidR="006D7E42" w:rsidRPr="0093059A" w:rsidRDefault="00960822" w:rsidP="0093059A">
      <w:pPr>
        <w:numPr>
          <w:ilvl w:val="0"/>
          <w:numId w:val="9"/>
        </w:numPr>
        <w:overflowPunct w:val="0"/>
        <w:autoSpaceDE w:val="0"/>
        <w:autoSpaceDN w:val="0"/>
        <w:adjustRightInd w:val="0"/>
        <w:jc w:val="both"/>
        <w:rPr>
          <w:rFonts w:asciiTheme="minorHAnsi" w:hAnsiTheme="minorHAnsi" w:cstheme="minorHAnsi"/>
          <w:sz w:val="22"/>
          <w:szCs w:val="22"/>
        </w:rPr>
      </w:pPr>
      <w:r w:rsidRPr="0093059A">
        <w:rPr>
          <w:rFonts w:asciiTheme="minorHAnsi" w:hAnsiTheme="minorHAnsi" w:cstheme="minorHAnsi"/>
          <w:sz w:val="22"/>
          <w:szCs w:val="22"/>
        </w:rPr>
        <w:t xml:space="preserve">Unit designation (each, bag, Kg, roll etc.) </w:t>
      </w:r>
    </w:p>
    <w:p w14:paraId="6CD4A3AA" w14:textId="71A9DCD1" w:rsidR="00960822" w:rsidRPr="0093059A" w:rsidRDefault="00960822" w:rsidP="0093059A">
      <w:pPr>
        <w:numPr>
          <w:ilvl w:val="0"/>
          <w:numId w:val="9"/>
        </w:numPr>
        <w:overflowPunct w:val="0"/>
        <w:autoSpaceDE w:val="0"/>
        <w:autoSpaceDN w:val="0"/>
        <w:adjustRightInd w:val="0"/>
        <w:jc w:val="both"/>
        <w:rPr>
          <w:rFonts w:asciiTheme="minorHAnsi" w:hAnsiTheme="minorHAnsi" w:cstheme="minorHAnsi"/>
          <w:sz w:val="22"/>
          <w:szCs w:val="22"/>
        </w:rPr>
      </w:pPr>
      <w:r w:rsidRPr="0093059A">
        <w:rPr>
          <w:rFonts w:asciiTheme="minorHAnsi" w:hAnsiTheme="minorHAnsi" w:cstheme="minorHAnsi"/>
          <w:sz w:val="22"/>
          <w:szCs w:val="22"/>
        </w:rPr>
        <w:t xml:space="preserve">Total price </w:t>
      </w:r>
      <w:r w:rsidR="00FF168D" w:rsidRPr="0093059A">
        <w:rPr>
          <w:rFonts w:asciiTheme="minorHAnsi" w:hAnsiTheme="minorHAnsi" w:cstheme="minorHAnsi"/>
          <w:sz w:val="22"/>
          <w:szCs w:val="22"/>
        </w:rPr>
        <w:t>to</w:t>
      </w:r>
      <w:r w:rsidR="00FF168D">
        <w:rPr>
          <w:rFonts w:asciiTheme="minorHAnsi" w:eastAsiaTheme="minorEastAsia" w:hAnsiTheme="minorHAnsi" w:cstheme="minorHAnsi"/>
          <w:sz w:val="20"/>
        </w:rPr>
        <w:t xml:space="preserve"> </w:t>
      </w:r>
      <w:r w:rsidR="00B52E3C" w:rsidRPr="00B52E3C">
        <w:rPr>
          <w:rFonts w:asciiTheme="minorHAnsi" w:hAnsiTheme="minorHAnsi" w:cstheme="minorHAnsi"/>
          <w:b/>
          <w:bCs/>
          <w:sz w:val="22"/>
          <w:szCs w:val="22"/>
        </w:rPr>
        <w:t>309, Chavchavadze street Kvareli, Kakheti Region Georgia</w:t>
      </w:r>
      <w:r w:rsidR="006A02D9" w:rsidRPr="006A02D9">
        <w:rPr>
          <w:rFonts w:asciiTheme="minorHAnsi" w:hAnsiTheme="minorHAnsi" w:cstheme="minorHAnsi"/>
          <w:b/>
          <w:bCs/>
          <w:sz w:val="22"/>
          <w:szCs w:val="22"/>
        </w:rPr>
        <w:t>.</w:t>
      </w:r>
      <w:r w:rsidR="006A02D9">
        <w:rPr>
          <w:rFonts w:asciiTheme="minorHAnsi" w:hAnsiTheme="minorHAnsi" w:cstheme="minorHAnsi"/>
          <w:b/>
          <w:bCs/>
          <w:sz w:val="22"/>
          <w:szCs w:val="22"/>
        </w:rPr>
        <w:t xml:space="preserve"> </w:t>
      </w:r>
      <w:r w:rsidRPr="0093059A">
        <w:rPr>
          <w:rFonts w:asciiTheme="minorHAnsi" w:hAnsiTheme="minorHAnsi" w:cstheme="minorHAnsi"/>
          <w:sz w:val="22"/>
          <w:szCs w:val="22"/>
        </w:rPr>
        <w:t xml:space="preserve">including transportation, </w:t>
      </w:r>
      <w:r w:rsidR="00FE3297" w:rsidRPr="0093059A">
        <w:rPr>
          <w:rFonts w:asciiTheme="minorHAnsi" w:hAnsiTheme="minorHAnsi" w:cstheme="minorHAnsi"/>
          <w:sz w:val="22"/>
          <w:szCs w:val="22"/>
        </w:rPr>
        <w:t>installation,</w:t>
      </w:r>
      <w:r w:rsidRPr="0093059A">
        <w:rPr>
          <w:rFonts w:asciiTheme="minorHAnsi" w:hAnsiTheme="minorHAnsi" w:cstheme="minorHAnsi"/>
          <w:sz w:val="22"/>
          <w:szCs w:val="22"/>
        </w:rPr>
        <w:t xml:space="preserve"> and technical support</w:t>
      </w:r>
    </w:p>
    <w:p w14:paraId="3497A233" w14:textId="281CB1C5" w:rsidR="00960822" w:rsidRPr="00DF571E" w:rsidRDefault="00960822" w:rsidP="0093059A">
      <w:pPr>
        <w:numPr>
          <w:ilvl w:val="0"/>
          <w:numId w:val="9"/>
        </w:numPr>
        <w:overflowPunct w:val="0"/>
        <w:autoSpaceDE w:val="0"/>
        <w:autoSpaceDN w:val="0"/>
        <w:adjustRightInd w:val="0"/>
        <w:jc w:val="both"/>
        <w:rPr>
          <w:rFonts w:asciiTheme="minorHAnsi" w:eastAsiaTheme="minorEastAsia" w:hAnsiTheme="minorHAnsi" w:cstheme="minorHAnsi"/>
          <w:sz w:val="20"/>
        </w:rPr>
      </w:pPr>
      <w:r w:rsidRPr="0093059A">
        <w:rPr>
          <w:rFonts w:asciiTheme="minorHAnsi" w:hAnsiTheme="minorHAnsi" w:cstheme="minorHAnsi"/>
          <w:sz w:val="22"/>
          <w:szCs w:val="22"/>
        </w:rPr>
        <w:t xml:space="preserve">Taxes (VAT) shown </w:t>
      </w:r>
      <w:r w:rsidR="00E51069" w:rsidRPr="0093059A">
        <w:rPr>
          <w:rFonts w:asciiTheme="minorHAnsi" w:hAnsiTheme="minorHAnsi" w:cstheme="minorHAnsi"/>
          <w:sz w:val="22"/>
          <w:szCs w:val="22"/>
        </w:rPr>
        <w:t>separately.</w:t>
      </w:r>
      <w:r w:rsidRPr="00DF571E">
        <w:rPr>
          <w:rFonts w:asciiTheme="minorHAnsi" w:hAnsiTheme="minorHAnsi" w:cstheme="minorHAnsi"/>
        </w:rPr>
        <w:tab/>
      </w:r>
    </w:p>
    <w:p w14:paraId="383658AB" w14:textId="61BD2143" w:rsidR="00960822" w:rsidRPr="00DF571E" w:rsidRDefault="00EA2B8A" w:rsidP="00960822">
      <w:pPr>
        <w:pStyle w:val="DefaultText"/>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ind w:left="720"/>
        <w:rPr>
          <w:rFonts w:asciiTheme="minorHAnsi" w:eastAsiaTheme="minorEastAsia" w:hAnsiTheme="minorHAnsi" w:cstheme="minorHAnsi"/>
          <w:sz w:val="20"/>
        </w:rPr>
      </w:pPr>
      <w:r>
        <w:rPr>
          <w:rFonts w:asciiTheme="minorHAnsi" w:eastAsiaTheme="minorEastAsia" w:hAnsiTheme="minorHAnsi" w:cstheme="minorHAnsi"/>
          <w:sz w:val="20"/>
        </w:rPr>
        <w:tab/>
      </w:r>
    </w:p>
    <w:p w14:paraId="7F92628D" w14:textId="77777777" w:rsidR="00112976" w:rsidRPr="00DF571E" w:rsidRDefault="00112976" w:rsidP="00960822">
      <w:pPr>
        <w:pStyle w:val="DefaultText"/>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heme="minorHAnsi" w:eastAsiaTheme="minorEastAsia" w:hAnsiTheme="minorHAnsi" w:cstheme="minorHAnsi"/>
          <w:b/>
          <w:sz w:val="20"/>
        </w:rPr>
      </w:pPr>
    </w:p>
    <w:p w14:paraId="17F45F4E" w14:textId="3ABD5757" w:rsidR="00960822" w:rsidRPr="0093059A" w:rsidRDefault="00960822" w:rsidP="00960822">
      <w:pPr>
        <w:pStyle w:val="DefaultText"/>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heme="minorHAnsi" w:hAnsiTheme="minorHAnsi" w:cstheme="minorHAnsi"/>
          <w:b/>
          <w:sz w:val="22"/>
          <w:szCs w:val="22"/>
        </w:rPr>
      </w:pPr>
      <w:r w:rsidRPr="0093059A">
        <w:rPr>
          <w:rFonts w:asciiTheme="minorHAnsi" w:hAnsiTheme="minorHAnsi" w:cstheme="minorHAnsi"/>
          <w:b/>
          <w:sz w:val="22"/>
          <w:szCs w:val="22"/>
        </w:rPr>
        <w:t>6) Price</w:t>
      </w:r>
    </w:p>
    <w:p w14:paraId="14F8FC3E" w14:textId="28A1D249" w:rsidR="00960822" w:rsidRPr="0093059A" w:rsidRDefault="00960822" w:rsidP="00960822">
      <w:pPr>
        <w:jc w:val="both"/>
        <w:rPr>
          <w:rFonts w:asciiTheme="minorHAnsi" w:hAnsiTheme="minorHAnsi" w:cstheme="minorHAnsi"/>
          <w:sz w:val="22"/>
          <w:szCs w:val="22"/>
        </w:rPr>
      </w:pPr>
      <w:r w:rsidRPr="0093059A">
        <w:rPr>
          <w:rFonts w:asciiTheme="minorHAnsi" w:hAnsiTheme="minorHAnsi" w:cstheme="minorHAnsi"/>
          <w:sz w:val="22"/>
          <w:szCs w:val="22"/>
        </w:rPr>
        <w:t xml:space="preserve">Price quoted in </w:t>
      </w:r>
      <w:r w:rsidR="00932194" w:rsidRPr="0093059A">
        <w:rPr>
          <w:rFonts w:asciiTheme="minorHAnsi" w:hAnsiTheme="minorHAnsi" w:cstheme="minorHAnsi"/>
          <w:sz w:val="22"/>
          <w:szCs w:val="22"/>
        </w:rPr>
        <w:t>GEL</w:t>
      </w:r>
      <w:r w:rsidRPr="0093059A">
        <w:rPr>
          <w:rFonts w:asciiTheme="minorHAnsi" w:hAnsiTheme="minorHAnsi" w:cstheme="minorHAnsi"/>
          <w:sz w:val="22"/>
          <w:szCs w:val="22"/>
        </w:rPr>
        <w:t xml:space="preserve"> must be net, less any discount offered, and should include costs of transportation to specified delivery point (Clause 2). Installation, </w:t>
      </w:r>
      <w:r w:rsidR="008841A2" w:rsidRPr="0093059A">
        <w:rPr>
          <w:rFonts w:asciiTheme="minorHAnsi" w:hAnsiTheme="minorHAnsi" w:cstheme="minorHAnsi"/>
          <w:sz w:val="22"/>
          <w:szCs w:val="22"/>
        </w:rPr>
        <w:t>commissioning,</w:t>
      </w:r>
      <w:r w:rsidRPr="0093059A">
        <w:rPr>
          <w:rFonts w:asciiTheme="minorHAnsi" w:hAnsiTheme="minorHAnsi" w:cstheme="minorHAnsi"/>
          <w:sz w:val="22"/>
          <w:szCs w:val="22"/>
        </w:rPr>
        <w:t xml:space="preserve"> and training charges</w:t>
      </w:r>
      <w:r w:rsidR="000C21DC" w:rsidRPr="0093059A">
        <w:rPr>
          <w:rFonts w:asciiTheme="minorHAnsi" w:hAnsiTheme="minorHAnsi" w:cstheme="minorHAnsi"/>
          <w:sz w:val="22"/>
          <w:szCs w:val="22"/>
        </w:rPr>
        <w:t xml:space="preserve"> (</w:t>
      </w:r>
      <w:r w:rsidR="00E87375" w:rsidRPr="0093059A">
        <w:rPr>
          <w:rFonts w:asciiTheme="minorHAnsi" w:hAnsiTheme="minorHAnsi" w:cstheme="minorHAnsi"/>
          <w:sz w:val="22"/>
          <w:szCs w:val="22"/>
        </w:rPr>
        <w:t>if applicable)</w:t>
      </w:r>
      <w:r w:rsidR="00932194" w:rsidRPr="0093059A">
        <w:rPr>
          <w:rFonts w:asciiTheme="minorHAnsi" w:hAnsiTheme="minorHAnsi" w:cstheme="minorHAnsi"/>
          <w:sz w:val="22"/>
          <w:szCs w:val="22"/>
        </w:rPr>
        <w:t xml:space="preserve">, VAT </w:t>
      </w:r>
      <w:r w:rsidRPr="0093059A">
        <w:rPr>
          <w:rFonts w:asciiTheme="minorHAnsi" w:hAnsiTheme="minorHAnsi" w:cstheme="minorHAnsi"/>
          <w:sz w:val="22"/>
          <w:szCs w:val="22"/>
        </w:rPr>
        <w:t>should be shown separately</w:t>
      </w:r>
      <w:r w:rsidR="00932194" w:rsidRPr="0093059A">
        <w:rPr>
          <w:rFonts w:asciiTheme="minorHAnsi" w:hAnsiTheme="minorHAnsi" w:cstheme="minorHAnsi"/>
          <w:sz w:val="22"/>
          <w:szCs w:val="22"/>
        </w:rPr>
        <w:t>.</w:t>
      </w:r>
    </w:p>
    <w:p w14:paraId="2EF1A640" w14:textId="77777777" w:rsidR="00960822" w:rsidRPr="00DF571E" w:rsidRDefault="00960822" w:rsidP="00960822">
      <w:pPr>
        <w:ind w:left="720"/>
        <w:jc w:val="both"/>
        <w:rPr>
          <w:rFonts w:asciiTheme="minorHAnsi" w:eastAsiaTheme="minorEastAsia" w:hAnsiTheme="minorHAnsi" w:cstheme="minorHAnsi"/>
          <w:b/>
          <w:sz w:val="20"/>
          <w:szCs w:val="20"/>
        </w:rPr>
      </w:pPr>
    </w:p>
    <w:p w14:paraId="0783A2EB" w14:textId="77777777" w:rsidR="00960822" w:rsidRPr="0093059A" w:rsidRDefault="00960822" w:rsidP="0093059A">
      <w:pPr>
        <w:pStyle w:val="DefaultText"/>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heme="minorHAnsi" w:hAnsiTheme="minorHAnsi" w:cstheme="minorHAnsi"/>
          <w:b/>
          <w:sz w:val="22"/>
          <w:szCs w:val="22"/>
        </w:rPr>
      </w:pPr>
      <w:r w:rsidRPr="0093059A">
        <w:rPr>
          <w:rFonts w:asciiTheme="minorHAnsi" w:hAnsiTheme="minorHAnsi" w:cstheme="minorHAnsi"/>
          <w:b/>
          <w:sz w:val="22"/>
          <w:szCs w:val="22"/>
        </w:rPr>
        <w:t>7) Validity</w:t>
      </w:r>
    </w:p>
    <w:p w14:paraId="600DD7A7" w14:textId="1E3A674D" w:rsidR="00960822" w:rsidRPr="0093059A" w:rsidRDefault="00960822" w:rsidP="00960822">
      <w:pPr>
        <w:pStyle w:val="DefaultText"/>
        <w:tabs>
          <w:tab w:val="left" w:pos="810"/>
          <w:tab w:val="left" w:pos="984"/>
          <w:tab w:val="left" w:pos="117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sz w:val="22"/>
          <w:szCs w:val="22"/>
        </w:rPr>
      </w:pPr>
      <w:r w:rsidRPr="0093059A">
        <w:rPr>
          <w:rFonts w:asciiTheme="minorHAnsi" w:hAnsiTheme="minorHAnsi" w:cstheme="minorHAnsi"/>
          <w:sz w:val="22"/>
          <w:szCs w:val="22"/>
        </w:rPr>
        <w:t xml:space="preserve">Prices offered in the quotation must be firm and </w:t>
      </w:r>
      <w:r w:rsidRPr="0093059A">
        <w:rPr>
          <w:rFonts w:asciiTheme="minorHAnsi" w:hAnsiTheme="minorHAnsi" w:cstheme="minorHAnsi"/>
          <w:b/>
          <w:bCs/>
          <w:sz w:val="22"/>
          <w:szCs w:val="22"/>
        </w:rPr>
        <w:t xml:space="preserve">valid for </w:t>
      </w:r>
      <w:r w:rsidR="00F94CA5" w:rsidRPr="0093059A">
        <w:rPr>
          <w:rFonts w:asciiTheme="minorHAnsi" w:hAnsiTheme="minorHAnsi" w:cstheme="minorHAnsi"/>
          <w:b/>
          <w:bCs/>
          <w:sz w:val="22"/>
          <w:szCs w:val="22"/>
        </w:rPr>
        <w:t>45</w:t>
      </w:r>
      <w:r w:rsidRPr="0093059A">
        <w:rPr>
          <w:rFonts w:asciiTheme="minorHAnsi" w:hAnsiTheme="minorHAnsi" w:cstheme="minorHAnsi"/>
          <w:sz w:val="22"/>
          <w:szCs w:val="22"/>
        </w:rPr>
        <w:t xml:space="preserve"> days from the closing date of the RFQ. </w:t>
      </w:r>
      <w:r w:rsidRPr="0093059A">
        <w:rPr>
          <w:rFonts w:asciiTheme="minorHAnsi" w:hAnsiTheme="minorHAnsi" w:cstheme="minorHAnsi"/>
          <w:b/>
          <w:bCs/>
          <w:sz w:val="22"/>
          <w:szCs w:val="22"/>
        </w:rPr>
        <w:t>No increase in price will be considered after closing of the RFQ.</w:t>
      </w:r>
    </w:p>
    <w:p w14:paraId="0E170A0C" w14:textId="77777777" w:rsidR="00960822" w:rsidRPr="00DF571E" w:rsidRDefault="00960822" w:rsidP="00960822">
      <w:pPr>
        <w:pStyle w:val="DefaultText"/>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heme="minorHAnsi" w:eastAsiaTheme="minorEastAsia" w:hAnsiTheme="minorHAnsi" w:cstheme="minorHAnsi"/>
          <w:b/>
          <w:sz w:val="20"/>
        </w:rPr>
      </w:pPr>
    </w:p>
    <w:p w14:paraId="24E922D0" w14:textId="13996CB9" w:rsidR="00960822" w:rsidRPr="0093059A" w:rsidRDefault="00960822" w:rsidP="00960822">
      <w:pPr>
        <w:pStyle w:val="DefaultText"/>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heme="minorHAnsi" w:hAnsiTheme="minorHAnsi" w:cstheme="minorHAnsi"/>
          <w:b/>
          <w:sz w:val="22"/>
          <w:szCs w:val="22"/>
        </w:rPr>
      </w:pPr>
      <w:r w:rsidRPr="0093059A">
        <w:rPr>
          <w:rFonts w:asciiTheme="minorHAnsi" w:hAnsiTheme="minorHAnsi" w:cstheme="minorHAnsi"/>
          <w:b/>
          <w:sz w:val="22"/>
          <w:szCs w:val="22"/>
        </w:rPr>
        <w:t>8) Delivery Date</w:t>
      </w:r>
    </w:p>
    <w:p w14:paraId="1EE93EBC" w14:textId="0FF42F73" w:rsidR="00960822" w:rsidRPr="0093059A" w:rsidRDefault="00960822" w:rsidP="00960822">
      <w:pPr>
        <w:pStyle w:val="DefaultText"/>
        <w:tabs>
          <w:tab w:val="left" w:pos="810"/>
          <w:tab w:val="left" w:pos="984"/>
          <w:tab w:val="left" w:pos="1440"/>
          <w:tab w:val="left" w:pos="2160"/>
          <w:tab w:val="left" w:pos="2880"/>
          <w:tab w:val="left" w:pos="3600"/>
          <w:tab w:val="left" w:pos="4320"/>
          <w:tab w:val="left" w:pos="5040"/>
          <w:tab w:val="left" w:pos="5760"/>
          <w:tab w:val="left" w:pos="6480"/>
          <w:tab w:val="left" w:pos="7200"/>
        </w:tabs>
        <w:jc w:val="both"/>
        <w:rPr>
          <w:rFonts w:asciiTheme="minorHAnsi" w:hAnsiTheme="minorHAnsi" w:cstheme="minorHAnsi"/>
          <w:sz w:val="22"/>
          <w:szCs w:val="22"/>
        </w:rPr>
      </w:pPr>
      <w:r w:rsidRPr="0093059A">
        <w:rPr>
          <w:rFonts w:asciiTheme="minorHAnsi" w:hAnsiTheme="minorHAnsi" w:cstheme="minorHAnsi"/>
          <w:sz w:val="22"/>
          <w:szCs w:val="22"/>
        </w:rPr>
        <w:t xml:space="preserve">The </w:t>
      </w:r>
      <w:r w:rsidR="001D5A2C" w:rsidRPr="0093059A">
        <w:rPr>
          <w:rFonts w:asciiTheme="minorHAnsi" w:hAnsiTheme="minorHAnsi" w:cstheme="minorHAnsi"/>
          <w:sz w:val="22"/>
          <w:szCs w:val="22"/>
        </w:rPr>
        <w:t>equipment</w:t>
      </w:r>
      <w:r w:rsidRPr="0093059A">
        <w:rPr>
          <w:rFonts w:asciiTheme="minorHAnsi" w:hAnsiTheme="minorHAnsi" w:cstheme="minorHAnsi"/>
          <w:sz w:val="22"/>
          <w:szCs w:val="22"/>
        </w:rPr>
        <w:t xml:space="preserve"> is required to be delivered </w:t>
      </w:r>
      <w:r w:rsidRPr="0093059A">
        <w:rPr>
          <w:rFonts w:asciiTheme="minorHAnsi" w:hAnsiTheme="minorHAnsi" w:cstheme="minorHAnsi"/>
          <w:b/>
          <w:bCs/>
          <w:sz w:val="22"/>
          <w:szCs w:val="22"/>
        </w:rPr>
        <w:t xml:space="preserve">within </w:t>
      </w:r>
      <w:r w:rsidR="002E41B7" w:rsidRPr="0093059A">
        <w:rPr>
          <w:rFonts w:asciiTheme="minorHAnsi" w:hAnsiTheme="minorHAnsi" w:cstheme="minorHAnsi"/>
          <w:b/>
          <w:bCs/>
          <w:sz w:val="22"/>
          <w:szCs w:val="22"/>
        </w:rPr>
        <w:t>60</w:t>
      </w:r>
      <w:r w:rsidR="00932194" w:rsidRPr="0093059A">
        <w:rPr>
          <w:rFonts w:asciiTheme="minorHAnsi" w:hAnsiTheme="minorHAnsi" w:cstheme="minorHAnsi"/>
          <w:b/>
          <w:bCs/>
          <w:sz w:val="22"/>
          <w:szCs w:val="22"/>
        </w:rPr>
        <w:t xml:space="preserve"> </w:t>
      </w:r>
      <w:r w:rsidRPr="0093059A">
        <w:rPr>
          <w:rFonts w:asciiTheme="minorHAnsi" w:hAnsiTheme="minorHAnsi" w:cstheme="minorHAnsi"/>
          <w:b/>
          <w:bCs/>
          <w:sz w:val="22"/>
          <w:szCs w:val="22"/>
        </w:rPr>
        <w:t>days</w:t>
      </w:r>
      <w:r w:rsidRPr="0093059A">
        <w:rPr>
          <w:rFonts w:asciiTheme="minorHAnsi" w:hAnsiTheme="minorHAnsi" w:cstheme="minorHAnsi"/>
          <w:sz w:val="22"/>
          <w:szCs w:val="22"/>
        </w:rPr>
        <w:t xml:space="preserve"> of award of the purchase order. State firm delivery date.  If the equipment is not available ex-stock, state expected availability.</w:t>
      </w:r>
    </w:p>
    <w:p w14:paraId="75187C79" w14:textId="77777777" w:rsidR="00960822" w:rsidRPr="00DF571E" w:rsidRDefault="00960822" w:rsidP="00960822">
      <w:pPr>
        <w:pStyle w:val="DefaultText"/>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ind w:left="811"/>
        <w:rPr>
          <w:rFonts w:asciiTheme="minorHAnsi" w:eastAsiaTheme="minorEastAsia" w:hAnsiTheme="minorHAnsi" w:cstheme="minorHAnsi"/>
          <w:b/>
          <w:sz w:val="20"/>
        </w:rPr>
      </w:pPr>
    </w:p>
    <w:p w14:paraId="476C276A" w14:textId="77777777" w:rsidR="00960822" w:rsidRPr="0093059A" w:rsidRDefault="00960822" w:rsidP="00960822">
      <w:pPr>
        <w:pStyle w:val="DefaultText"/>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heme="minorHAnsi" w:hAnsiTheme="minorHAnsi" w:cstheme="minorHAnsi"/>
          <w:b/>
          <w:sz w:val="22"/>
          <w:szCs w:val="22"/>
        </w:rPr>
      </w:pPr>
      <w:r w:rsidRPr="0093059A">
        <w:rPr>
          <w:rFonts w:asciiTheme="minorHAnsi" w:hAnsiTheme="minorHAnsi" w:cstheme="minorHAnsi"/>
          <w:b/>
          <w:sz w:val="22"/>
          <w:szCs w:val="22"/>
        </w:rPr>
        <w:t>9) Inspection</w:t>
      </w:r>
    </w:p>
    <w:p w14:paraId="1B30F848" w14:textId="7A75AACB" w:rsidR="00960822" w:rsidRPr="0093059A" w:rsidRDefault="00960822" w:rsidP="00960822">
      <w:pPr>
        <w:pStyle w:val="DefaultText"/>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heme="minorHAnsi" w:hAnsiTheme="minorHAnsi" w:cstheme="minorHAnsi"/>
          <w:sz w:val="22"/>
          <w:szCs w:val="22"/>
        </w:rPr>
      </w:pPr>
      <w:r w:rsidRPr="0093059A">
        <w:rPr>
          <w:rFonts w:asciiTheme="minorHAnsi" w:hAnsiTheme="minorHAnsi" w:cstheme="minorHAnsi"/>
          <w:sz w:val="22"/>
          <w:szCs w:val="22"/>
        </w:rPr>
        <w:t xml:space="preserve">V37 </w:t>
      </w:r>
      <w:r w:rsidR="00F94CA5" w:rsidRPr="0093059A">
        <w:rPr>
          <w:rFonts w:asciiTheme="minorHAnsi" w:hAnsiTheme="minorHAnsi" w:cstheme="minorHAnsi"/>
          <w:sz w:val="22"/>
          <w:szCs w:val="22"/>
        </w:rPr>
        <w:t xml:space="preserve">SQIL project </w:t>
      </w:r>
      <w:r w:rsidRPr="0093059A">
        <w:rPr>
          <w:rFonts w:asciiTheme="minorHAnsi" w:hAnsiTheme="minorHAnsi" w:cstheme="minorHAnsi"/>
          <w:sz w:val="22"/>
          <w:szCs w:val="22"/>
        </w:rPr>
        <w:t xml:space="preserve">will inspect the </w:t>
      </w:r>
      <w:r w:rsidR="00E32337" w:rsidRPr="0093059A">
        <w:rPr>
          <w:rFonts w:asciiTheme="minorHAnsi" w:hAnsiTheme="minorHAnsi" w:cstheme="minorHAnsi"/>
          <w:sz w:val="22"/>
          <w:szCs w:val="22"/>
        </w:rPr>
        <w:t>equipment before</w:t>
      </w:r>
      <w:r w:rsidR="425B52CE" w:rsidRPr="0093059A">
        <w:rPr>
          <w:rFonts w:asciiTheme="minorHAnsi" w:hAnsiTheme="minorHAnsi" w:cstheme="minorHAnsi"/>
          <w:sz w:val="22"/>
          <w:szCs w:val="22"/>
        </w:rPr>
        <w:t xml:space="preserve"> signing the act of acceptance-d</w:t>
      </w:r>
      <w:r w:rsidRPr="0093059A">
        <w:rPr>
          <w:rFonts w:asciiTheme="minorHAnsi" w:hAnsiTheme="minorHAnsi" w:cstheme="minorHAnsi"/>
          <w:sz w:val="22"/>
          <w:szCs w:val="22"/>
        </w:rPr>
        <w:t>elivery.</w:t>
      </w:r>
    </w:p>
    <w:p w14:paraId="40B1B5C7" w14:textId="77777777" w:rsidR="00960822" w:rsidRPr="00DF571E" w:rsidRDefault="00960822" w:rsidP="00960822">
      <w:pPr>
        <w:pStyle w:val="DefaultText"/>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ind w:left="811"/>
        <w:rPr>
          <w:rFonts w:asciiTheme="minorHAnsi" w:eastAsiaTheme="minorEastAsia" w:hAnsiTheme="minorHAnsi" w:cstheme="minorHAnsi"/>
          <w:sz w:val="20"/>
        </w:rPr>
      </w:pPr>
    </w:p>
    <w:p w14:paraId="7C97620A" w14:textId="77777777" w:rsidR="00960822" w:rsidRPr="0093059A" w:rsidRDefault="00960822" w:rsidP="0093059A">
      <w:pPr>
        <w:pStyle w:val="DefaultText"/>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heme="minorHAnsi" w:hAnsiTheme="minorHAnsi" w:cstheme="minorHAnsi"/>
          <w:b/>
          <w:sz w:val="22"/>
          <w:szCs w:val="22"/>
        </w:rPr>
      </w:pPr>
      <w:r w:rsidRPr="0093059A">
        <w:rPr>
          <w:rFonts w:asciiTheme="minorHAnsi" w:hAnsiTheme="minorHAnsi" w:cstheme="minorHAnsi"/>
          <w:b/>
          <w:sz w:val="22"/>
          <w:szCs w:val="22"/>
        </w:rPr>
        <w:t>10) VAT/Taxes</w:t>
      </w:r>
    </w:p>
    <w:p w14:paraId="517576CA" w14:textId="088AE66D" w:rsidR="004A2731" w:rsidRPr="0093059A" w:rsidRDefault="004A2731" w:rsidP="0093059A">
      <w:pPr>
        <w:pStyle w:val="DefaultText"/>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heme="minorHAnsi" w:hAnsiTheme="minorHAnsi" w:cstheme="minorHAnsi"/>
          <w:sz w:val="22"/>
          <w:szCs w:val="22"/>
        </w:rPr>
      </w:pPr>
      <w:r w:rsidRPr="0093059A">
        <w:rPr>
          <w:rFonts w:asciiTheme="minorHAnsi" w:hAnsiTheme="minorHAnsi" w:cstheme="minorHAnsi"/>
          <w:sz w:val="22"/>
          <w:szCs w:val="22"/>
        </w:rPr>
        <w:t xml:space="preserve">separately VAT amount and indicate the VAT registration number.  V37 SQIL </w:t>
      </w:r>
      <w:r w:rsidR="00EE28FB">
        <w:rPr>
          <w:rFonts w:asciiTheme="minorHAnsi" w:hAnsiTheme="minorHAnsi" w:cstheme="minorHAnsi"/>
          <w:sz w:val="22"/>
          <w:szCs w:val="22"/>
        </w:rPr>
        <w:t>is free of the mentioned Tax</w:t>
      </w:r>
      <w:r w:rsidRPr="0093059A">
        <w:rPr>
          <w:rFonts w:asciiTheme="minorHAnsi" w:hAnsiTheme="minorHAnsi" w:cstheme="minorHAnsi"/>
          <w:sz w:val="22"/>
          <w:szCs w:val="22"/>
        </w:rPr>
        <w:t>. All other applicable taxes, duties, levies, export clearances/licenses in the country of origin/loading etc. shall be borne by the supplier.</w:t>
      </w:r>
      <w:r w:rsidRPr="0093059A">
        <w:rPr>
          <w:sz w:val="22"/>
          <w:szCs w:val="22"/>
        </w:rPr>
        <w:t>    </w:t>
      </w:r>
    </w:p>
    <w:p w14:paraId="3E833972" w14:textId="59FCAB9D" w:rsidR="001A582B" w:rsidRPr="00DF571E" w:rsidRDefault="004A2731" w:rsidP="004A2731">
      <w:pPr>
        <w:pStyle w:val="paragraph"/>
        <w:spacing w:before="0" w:beforeAutospacing="0" w:after="0" w:afterAutospacing="0"/>
        <w:textAlignment w:val="baseline"/>
        <w:rPr>
          <w:rFonts w:asciiTheme="minorHAnsi" w:hAnsiTheme="minorHAnsi" w:cstheme="minorHAnsi"/>
          <w:sz w:val="18"/>
          <w:szCs w:val="18"/>
        </w:rPr>
      </w:pPr>
      <w:r w:rsidRPr="00DF571E">
        <w:rPr>
          <w:rStyle w:val="eop"/>
          <w:rFonts w:asciiTheme="minorHAnsi" w:hAnsiTheme="minorHAnsi" w:cstheme="minorHAnsi"/>
          <w:sz w:val="20"/>
          <w:szCs w:val="20"/>
        </w:rPr>
        <w:t> </w:t>
      </w:r>
    </w:p>
    <w:p w14:paraId="35524EFF" w14:textId="77777777" w:rsidR="00960822" w:rsidRPr="0093059A" w:rsidRDefault="00960822" w:rsidP="00960822">
      <w:pPr>
        <w:pStyle w:val="DefaultText"/>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heme="minorHAnsi" w:hAnsiTheme="minorHAnsi" w:cstheme="minorHAnsi"/>
          <w:b/>
          <w:sz w:val="22"/>
          <w:szCs w:val="22"/>
        </w:rPr>
      </w:pPr>
      <w:r w:rsidRPr="0093059A">
        <w:rPr>
          <w:rFonts w:asciiTheme="minorHAnsi" w:hAnsiTheme="minorHAnsi" w:cstheme="minorHAnsi"/>
          <w:b/>
          <w:sz w:val="22"/>
          <w:szCs w:val="22"/>
        </w:rPr>
        <w:t>11) Payment</w:t>
      </w:r>
    </w:p>
    <w:p w14:paraId="31AD66A0" w14:textId="5B1189D2" w:rsidR="00960822" w:rsidRPr="0093059A" w:rsidRDefault="00960822" w:rsidP="0093059A">
      <w:pPr>
        <w:pStyle w:val="DefaultText"/>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heme="minorHAnsi" w:hAnsiTheme="minorHAnsi" w:cstheme="minorHAnsi"/>
          <w:sz w:val="22"/>
          <w:szCs w:val="22"/>
        </w:rPr>
      </w:pPr>
      <w:r w:rsidRPr="0093059A">
        <w:rPr>
          <w:rFonts w:asciiTheme="minorHAnsi" w:hAnsiTheme="minorHAnsi" w:cstheme="minorHAnsi"/>
          <w:sz w:val="22"/>
          <w:szCs w:val="22"/>
        </w:rPr>
        <w:t xml:space="preserve">Payment </w:t>
      </w:r>
      <w:r w:rsidR="00EE28FB">
        <w:rPr>
          <w:rFonts w:asciiTheme="minorHAnsi" w:hAnsiTheme="minorHAnsi" w:cstheme="minorHAnsi"/>
          <w:sz w:val="22"/>
          <w:szCs w:val="22"/>
        </w:rPr>
        <w:t>Terms will be discussed with the chosen vendor</w:t>
      </w:r>
      <w:r w:rsidRPr="0093059A">
        <w:rPr>
          <w:rFonts w:asciiTheme="minorHAnsi" w:hAnsiTheme="minorHAnsi" w:cstheme="minorHAnsi"/>
          <w:sz w:val="22"/>
          <w:szCs w:val="22"/>
        </w:rPr>
        <w:t>.</w:t>
      </w:r>
    </w:p>
    <w:p w14:paraId="6446E7BB" w14:textId="77777777" w:rsidR="00960822" w:rsidRPr="00DF571E" w:rsidRDefault="00960822" w:rsidP="00960822">
      <w:pPr>
        <w:pStyle w:val="DefaultText"/>
        <w:tabs>
          <w:tab w:val="left" w:pos="810"/>
          <w:tab w:val="left" w:pos="984"/>
          <w:tab w:val="left" w:pos="1170"/>
          <w:tab w:val="left" w:pos="2160"/>
          <w:tab w:val="left" w:pos="2880"/>
          <w:tab w:val="left" w:pos="3600"/>
          <w:tab w:val="left" w:pos="4320"/>
          <w:tab w:val="left" w:pos="5040"/>
          <w:tab w:val="left" w:pos="5760"/>
          <w:tab w:val="left" w:pos="6480"/>
          <w:tab w:val="left" w:pos="7200"/>
          <w:tab w:val="left" w:pos="7920"/>
          <w:tab w:val="left" w:pos="8640"/>
        </w:tabs>
        <w:ind w:left="811"/>
        <w:jc w:val="both"/>
        <w:rPr>
          <w:rFonts w:asciiTheme="minorHAnsi" w:eastAsiaTheme="minorEastAsia" w:hAnsiTheme="minorHAnsi" w:cstheme="minorHAnsi"/>
          <w:b/>
          <w:sz w:val="20"/>
        </w:rPr>
      </w:pPr>
    </w:p>
    <w:p w14:paraId="0F34E873" w14:textId="77777777" w:rsidR="00960822" w:rsidRPr="0093059A" w:rsidRDefault="00960822" w:rsidP="00960822">
      <w:pPr>
        <w:pStyle w:val="DefaultText"/>
        <w:tabs>
          <w:tab w:val="left" w:pos="810"/>
          <w:tab w:val="left" w:pos="984"/>
          <w:tab w:val="left" w:pos="117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b/>
          <w:sz w:val="22"/>
          <w:szCs w:val="22"/>
        </w:rPr>
      </w:pPr>
      <w:r w:rsidRPr="0093059A">
        <w:rPr>
          <w:rFonts w:asciiTheme="minorHAnsi" w:hAnsiTheme="minorHAnsi" w:cstheme="minorHAnsi"/>
          <w:b/>
          <w:sz w:val="22"/>
          <w:szCs w:val="22"/>
        </w:rPr>
        <w:t>12) Guarantee/ Warranty      </w:t>
      </w:r>
    </w:p>
    <w:p w14:paraId="7BC62C63" w14:textId="66B17D77" w:rsidR="00960822" w:rsidRPr="0093059A" w:rsidRDefault="00960822" w:rsidP="00960822">
      <w:pPr>
        <w:pStyle w:val="DefaultText"/>
        <w:tabs>
          <w:tab w:val="left" w:pos="810"/>
          <w:tab w:val="left" w:pos="984"/>
          <w:tab w:val="left" w:pos="117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sz w:val="22"/>
          <w:szCs w:val="22"/>
        </w:rPr>
      </w:pPr>
      <w:r w:rsidRPr="0093059A">
        <w:rPr>
          <w:rFonts w:asciiTheme="minorHAnsi" w:hAnsiTheme="minorHAnsi" w:cstheme="minorHAnsi"/>
          <w:sz w:val="22"/>
          <w:szCs w:val="22"/>
        </w:rPr>
        <w:t xml:space="preserve">The supplier shall provide standard minimum </w:t>
      </w:r>
      <w:r w:rsidR="008A1C02" w:rsidRPr="0093059A">
        <w:rPr>
          <w:rFonts w:asciiTheme="minorHAnsi" w:hAnsiTheme="minorHAnsi" w:cstheme="minorHAnsi"/>
          <w:sz w:val="22"/>
          <w:szCs w:val="22"/>
        </w:rPr>
        <w:t>1 (one)</w:t>
      </w:r>
      <w:r w:rsidRPr="0093059A">
        <w:rPr>
          <w:rFonts w:asciiTheme="minorHAnsi" w:hAnsiTheme="minorHAnsi" w:cstheme="minorHAnsi"/>
          <w:sz w:val="22"/>
          <w:szCs w:val="22"/>
        </w:rPr>
        <w:t xml:space="preserve"> year manufacturer's warranty/guarantee against any/all defects in workmanship and materials.</w:t>
      </w:r>
    </w:p>
    <w:p w14:paraId="7CA1BD09" w14:textId="77777777" w:rsidR="00960822" w:rsidRPr="00DF571E" w:rsidRDefault="00960822" w:rsidP="00960822">
      <w:pPr>
        <w:pStyle w:val="DefaultText"/>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ind w:left="811"/>
        <w:rPr>
          <w:rFonts w:asciiTheme="minorHAnsi" w:eastAsiaTheme="minorEastAsia" w:hAnsiTheme="minorHAnsi" w:cstheme="minorHAnsi"/>
          <w:b/>
          <w:sz w:val="20"/>
        </w:rPr>
      </w:pPr>
    </w:p>
    <w:p w14:paraId="63DDF1D6" w14:textId="59EACCF8" w:rsidR="00960822" w:rsidRPr="0093059A" w:rsidRDefault="00960822" w:rsidP="0093059A">
      <w:pPr>
        <w:pStyle w:val="DefaultText"/>
        <w:tabs>
          <w:tab w:val="left" w:pos="810"/>
          <w:tab w:val="left" w:pos="984"/>
          <w:tab w:val="left" w:pos="117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b/>
          <w:sz w:val="22"/>
          <w:szCs w:val="22"/>
        </w:rPr>
      </w:pPr>
      <w:r w:rsidRPr="0093059A">
        <w:rPr>
          <w:rFonts w:asciiTheme="minorHAnsi" w:hAnsiTheme="minorHAnsi" w:cstheme="minorHAnsi"/>
          <w:b/>
          <w:sz w:val="22"/>
          <w:szCs w:val="22"/>
        </w:rPr>
        <w:t>13) Award</w:t>
      </w:r>
    </w:p>
    <w:p w14:paraId="200D3B3D" w14:textId="77777777" w:rsidR="000309A3" w:rsidRDefault="000309A3" w:rsidP="0093059A">
      <w:pPr>
        <w:pStyle w:val="DefaultText"/>
        <w:tabs>
          <w:tab w:val="left" w:pos="810"/>
          <w:tab w:val="left" w:pos="984"/>
          <w:tab w:val="left" w:pos="117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sz w:val="22"/>
          <w:szCs w:val="22"/>
        </w:rPr>
      </w:pPr>
      <w:r w:rsidRPr="000309A3">
        <w:rPr>
          <w:rFonts w:asciiTheme="minorHAnsi" w:hAnsiTheme="minorHAnsi" w:cstheme="minorHAnsi"/>
          <w:sz w:val="22"/>
          <w:szCs w:val="22"/>
        </w:rPr>
        <w:t>Award will be made to the offeror who meets all specifications, terms, and conditions of this solicitation and offers the best value based on the following criteria</w:t>
      </w:r>
      <w:r w:rsidR="00960822" w:rsidRPr="0093059A">
        <w:rPr>
          <w:rFonts w:asciiTheme="minorHAnsi" w:hAnsiTheme="minorHAnsi" w:cstheme="minorHAnsi"/>
          <w:sz w:val="22"/>
          <w:szCs w:val="22"/>
        </w:rPr>
        <w:t xml:space="preserve">. </w:t>
      </w:r>
    </w:p>
    <w:p w14:paraId="27C7C0A9" w14:textId="77777777" w:rsidR="000309A3" w:rsidRDefault="000309A3" w:rsidP="0093059A">
      <w:pPr>
        <w:pStyle w:val="DefaultText"/>
        <w:tabs>
          <w:tab w:val="left" w:pos="810"/>
          <w:tab w:val="left" w:pos="984"/>
          <w:tab w:val="left" w:pos="117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sz w:val="22"/>
          <w:szCs w:val="22"/>
        </w:rPr>
      </w:pPr>
    </w:p>
    <w:p w14:paraId="484DBA80" w14:textId="77777777" w:rsidR="00750801" w:rsidRDefault="00750801" w:rsidP="0093059A">
      <w:pPr>
        <w:pStyle w:val="DefaultText"/>
        <w:tabs>
          <w:tab w:val="left" w:pos="810"/>
          <w:tab w:val="left" w:pos="984"/>
          <w:tab w:val="left" w:pos="117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sz w:val="22"/>
          <w:szCs w:val="22"/>
        </w:rPr>
      </w:pPr>
    </w:p>
    <w:tbl>
      <w:tblPr>
        <w:tblW w:w="0" w:type="dxa"/>
        <w:jc w:val="center"/>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345"/>
        <w:gridCol w:w="885"/>
      </w:tblGrid>
      <w:tr w:rsidR="00750801" w:rsidRPr="00750801" w14:paraId="705B912C" w14:textId="77777777" w:rsidTr="00E45183">
        <w:trPr>
          <w:trHeight w:val="300"/>
          <w:jc w:val="center"/>
        </w:trPr>
        <w:tc>
          <w:tcPr>
            <w:tcW w:w="3345" w:type="dxa"/>
            <w:tcBorders>
              <w:top w:val="single" w:sz="6" w:space="0" w:color="auto"/>
              <w:left w:val="single" w:sz="6" w:space="0" w:color="auto"/>
              <w:bottom w:val="single" w:sz="6" w:space="0" w:color="auto"/>
              <w:right w:val="single" w:sz="6" w:space="0" w:color="auto"/>
            </w:tcBorders>
            <w:shd w:val="clear" w:color="auto" w:fill="DBE5F1" w:themeFill="accent1" w:themeFillTint="33"/>
            <w:hideMark/>
          </w:tcPr>
          <w:p w14:paraId="3EFE1AB9" w14:textId="77777777" w:rsidR="00750801" w:rsidRPr="00750801" w:rsidRDefault="00750801" w:rsidP="00750801">
            <w:pPr>
              <w:pStyle w:val="DefaultText"/>
              <w:tabs>
                <w:tab w:val="left" w:pos="810"/>
                <w:tab w:val="left" w:pos="984"/>
                <w:tab w:val="left" w:pos="1170"/>
                <w:tab w:val="left" w:pos="2160"/>
                <w:tab w:val="left" w:pos="2880"/>
                <w:tab w:val="left" w:pos="3600"/>
                <w:tab w:val="left" w:pos="4320"/>
                <w:tab w:val="left" w:pos="5040"/>
                <w:tab w:val="left" w:pos="5760"/>
                <w:tab w:val="left" w:pos="6480"/>
                <w:tab w:val="left" w:pos="7200"/>
                <w:tab w:val="left" w:pos="7920"/>
                <w:tab w:val="left" w:pos="8640"/>
              </w:tabs>
              <w:rPr>
                <w:rFonts w:asciiTheme="minorHAnsi" w:hAnsiTheme="minorHAnsi" w:cstheme="minorHAnsi"/>
                <w:sz w:val="22"/>
                <w:szCs w:val="22"/>
                <w:lang w:val="en-US"/>
              </w:rPr>
            </w:pPr>
            <w:r w:rsidRPr="00750801">
              <w:rPr>
                <w:rFonts w:asciiTheme="minorHAnsi" w:hAnsiTheme="minorHAnsi" w:cstheme="minorHAnsi"/>
                <w:b/>
                <w:bCs/>
                <w:sz w:val="22"/>
                <w:szCs w:val="22"/>
              </w:rPr>
              <w:t>Criterion</w:t>
            </w:r>
            <w:r w:rsidRPr="00750801">
              <w:rPr>
                <w:rFonts w:asciiTheme="minorHAnsi" w:hAnsiTheme="minorHAnsi" w:cstheme="minorHAnsi"/>
                <w:sz w:val="22"/>
                <w:szCs w:val="22"/>
                <w:lang w:val="en-US"/>
              </w:rPr>
              <w:t> </w:t>
            </w:r>
          </w:p>
        </w:tc>
        <w:tc>
          <w:tcPr>
            <w:tcW w:w="885" w:type="dxa"/>
            <w:tcBorders>
              <w:top w:val="single" w:sz="6" w:space="0" w:color="auto"/>
              <w:left w:val="single" w:sz="6" w:space="0" w:color="auto"/>
              <w:bottom w:val="single" w:sz="6" w:space="0" w:color="auto"/>
              <w:right w:val="single" w:sz="6" w:space="0" w:color="auto"/>
            </w:tcBorders>
            <w:shd w:val="clear" w:color="auto" w:fill="DBE5F1" w:themeFill="accent1" w:themeFillTint="33"/>
            <w:hideMark/>
          </w:tcPr>
          <w:p w14:paraId="3553F144" w14:textId="7168553A" w:rsidR="00750801" w:rsidRPr="00750801" w:rsidRDefault="005C61D5" w:rsidP="00750801">
            <w:pPr>
              <w:pStyle w:val="DefaultText"/>
              <w:tabs>
                <w:tab w:val="left" w:pos="810"/>
                <w:tab w:val="left" w:pos="984"/>
                <w:tab w:val="left" w:pos="1170"/>
                <w:tab w:val="left" w:pos="2160"/>
                <w:tab w:val="left" w:pos="2880"/>
                <w:tab w:val="left" w:pos="3600"/>
                <w:tab w:val="left" w:pos="4320"/>
                <w:tab w:val="left" w:pos="5040"/>
                <w:tab w:val="left" w:pos="5760"/>
                <w:tab w:val="left" w:pos="6480"/>
                <w:tab w:val="left" w:pos="7200"/>
                <w:tab w:val="left" w:pos="7920"/>
                <w:tab w:val="left" w:pos="8640"/>
              </w:tabs>
              <w:rPr>
                <w:rFonts w:asciiTheme="minorHAnsi" w:hAnsiTheme="minorHAnsi" w:cstheme="minorHAnsi"/>
                <w:sz w:val="22"/>
                <w:szCs w:val="22"/>
                <w:lang w:val="en-US"/>
              </w:rPr>
            </w:pPr>
            <w:r>
              <w:rPr>
                <w:rFonts w:asciiTheme="minorHAnsi" w:hAnsiTheme="minorHAnsi" w:cstheme="minorHAnsi"/>
                <w:b/>
                <w:bCs/>
                <w:sz w:val="22"/>
                <w:szCs w:val="22"/>
              </w:rPr>
              <w:t>Point</w:t>
            </w:r>
            <w:r w:rsidR="00750801" w:rsidRPr="00750801">
              <w:rPr>
                <w:rFonts w:asciiTheme="minorHAnsi" w:hAnsiTheme="minorHAnsi" w:cstheme="minorHAnsi"/>
                <w:sz w:val="22"/>
                <w:szCs w:val="22"/>
                <w:lang w:val="en-US"/>
              </w:rPr>
              <w:t> </w:t>
            </w:r>
          </w:p>
        </w:tc>
      </w:tr>
      <w:tr w:rsidR="00750801" w:rsidRPr="00750801" w14:paraId="699907F3" w14:textId="77777777" w:rsidTr="00750801">
        <w:trPr>
          <w:trHeight w:val="300"/>
          <w:jc w:val="center"/>
        </w:trPr>
        <w:tc>
          <w:tcPr>
            <w:tcW w:w="3345" w:type="dxa"/>
            <w:tcBorders>
              <w:top w:val="single" w:sz="6" w:space="0" w:color="auto"/>
              <w:left w:val="single" w:sz="6" w:space="0" w:color="auto"/>
              <w:bottom w:val="single" w:sz="6" w:space="0" w:color="auto"/>
              <w:right w:val="single" w:sz="6" w:space="0" w:color="auto"/>
            </w:tcBorders>
            <w:shd w:val="clear" w:color="auto" w:fill="auto"/>
            <w:hideMark/>
          </w:tcPr>
          <w:p w14:paraId="03DD2C2A" w14:textId="57BF7A94" w:rsidR="00750801" w:rsidRPr="00750801" w:rsidRDefault="00750801" w:rsidP="00E45183">
            <w:pPr>
              <w:pStyle w:val="DefaultText"/>
              <w:tabs>
                <w:tab w:val="left" w:pos="810"/>
                <w:tab w:val="left" w:pos="984"/>
                <w:tab w:val="left" w:pos="1170"/>
                <w:tab w:val="left" w:pos="2160"/>
                <w:tab w:val="left" w:pos="2880"/>
                <w:tab w:val="left" w:pos="3600"/>
                <w:tab w:val="left" w:pos="4320"/>
                <w:tab w:val="left" w:pos="5040"/>
                <w:tab w:val="left" w:pos="5760"/>
                <w:tab w:val="left" w:pos="6480"/>
                <w:tab w:val="left" w:pos="7200"/>
                <w:tab w:val="left" w:pos="7920"/>
                <w:tab w:val="left" w:pos="8640"/>
              </w:tabs>
              <w:jc w:val="center"/>
              <w:rPr>
                <w:rFonts w:asciiTheme="minorHAnsi" w:hAnsiTheme="minorHAnsi" w:cstheme="minorHAnsi"/>
                <w:sz w:val="22"/>
                <w:szCs w:val="22"/>
                <w:lang w:val="en-US"/>
              </w:rPr>
            </w:pPr>
            <w:r w:rsidRPr="00750801">
              <w:rPr>
                <w:rFonts w:asciiTheme="minorHAnsi" w:hAnsiTheme="minorHAnsi" w:cstheme="minorHAnsi"/>
                <w:sz w:val="22"/>
                <w:szCs w:val="22"/>
              </w:rPr>
              <w:t>Cost competitiveness</w:t>
            </w:r>
          </w:p>
        </w:tc>
        <w:tc>
          <w:tcPr>
            <w:tcW w:w="885" w:type="dxa"/>
            <w:tcBorders>
              <w:top w:val="single" w:sz="6" w:space="0" w:color="auto"/>
              <w:left w:val="single" w:sz="6" w:space="0" w:color="auto"/>
              <w:bottom w:val="single" w:sz="6" w:space="0" w:color="auto"/>
              <w:right w:val="single" w:sz="6" w:space="0" w:color="auto"/>
            </w:tcBorders>
            <w:shd w:val="clear" w:color="auto" w:fill="auto"/>
            <w:hideMark/>
          </w:tcPr>
          <w:p w14:paraId="56F3FF61" w14:textId="120D6A23" w:rsidR="00750801" w:rsidRPr="00750801" w:rsidRDefault="00B52E3C" w:rsidP="00E45183">
            <w:pPr>
              <w:pStyle w:val="DefaultText"/>
              <w:tabs>
                <w:tab w:val="left" w:pos="810"/>
                <w:tab w:val="left" w:pos="984"/>
                <w:tab w:val="left" w:pos="1170"/>
                <w:tab w:val="left" w:pos="2160"/>
                <w:tab w:val="left" w:pos="2880"/>
                <w:tab w:val="left" w:pos="3600"/>
                <w:tab w:val="left" w:pos="4320"/>
                <w:tab w:val="left" w:pos="5040"/>
                <w:tab w:val="left" w:pos="5760"/>
                <w:tab w:val="left" w:pos="6480"/>
                <w:tab w:val="left" w:pos="7200"/>
                <w:tab w:val="left" w:pos="7920"/>
                <w:tab w:val="left" w:pos="8640"/>
              </w:tabs>
              <w:jc w:val="center"/>
              <w:rPr>
                <w:rFonts w:asciiTheme="minorHAnsi" w:hAnsiTheme="minorHAnsi" w:cstheme="minorHAnsi"/>
                <w:sz w:val="22"/>
                <w:szCs w:val="22"/>
                <w:lang w:val="en-US"/>
              </w:rPr>
            </w:pPr>
            <w:r>
              <w:rPr>
                <w:rFonts w:asciiTheme="minorHAnsi" w:hAnsiTheme="minorHAnsi" w:cstheme="minorHAnsi"/>
                <w:sz w:val="22"/>
                <w:szCs w:val="22"/>
                <w:lang w:val="en-US"/>
              </w:rPr>
              <w:t>35</w:t>
            </w:r>
          </w:p>
        </w:tc>
      </w:tr>
      <w:tr w:rsidR="00750801" w:rsidRPr="00750801" w14:paraId="37D9CF10" w14:textId="77777777" w:rsidTr="00750801">
        <w:trPr>
          <w:trHeight w:val="300"/>
          <w:jc w:val="center"/>
        </w:trPr>
        <w:tc>
          <w:tcPr>
            <w:tcW w:w="3345" w:type="dxa"/>
            <w:tcBorders>
              <w:top w:val="single" w:sz="6" w:space="0" w:color="auto"/>
              <w:left w:val="single" w:sz="6" w:space="0" w:color="auto"/>
              <w:bottom w:val="single" w:sz="6" w:space="0" w:color="auto"/>
              <w:right w:val="single" w:sz="6" w:space="0" w:color="auto"/>
            </w:tcBorders>
            <w:shd w:val="clear" w:color="auto" w:fill="auto"/>
            <w:hideMark/>
          </w:tcPr>
          <w:p w14:paraId="2ED2DBB5" w14:textId="2FB6C40E" w:rsidR="00750801" w:rsidRPr="00750801" w:rsidRDefault="00E56AEB" w:rsidP="00E45183">
            <w:pPr>
              <w:pStyle w:val="DefaultText"/>
              <w:tabs>
                <w:tab w:val="left" w:pos="810"/>
                <w:tab w:val="left" w:pos="984"/>
                <w:tab w:val="left" w:pos="1170"/>
                <w:tab w:val="left" w:pos="2160"/>
                <w:tab w:val="left" w:pos="2880"/>
                <w:tab w:val="left" w:pos="3600"/>
                <w:tab w:val="left" w:pos="4320"/>
                <w:tab w:val="left" w:pos="5040"/>
                <w:tab w:val="left" w:pos="5760"/>
                <w:tab w:val="left" w:pos="6480"/>
                <w:tab w:val="left" w:pos="7200"/>
                <w:tab w:val="left" w:pos="7920"/>
                <w:tab w:val="left" w:pos="8640"/>
              </w:tabs>
              <w:jc w:val="center"/>
              <w:rPr>
                <w:rFonts w:asciiTheme="minorHAnsi" w:hAnsiTheme="minorHAnsi" w:cstheme="minorHAnsi"/>
                <w:sz w:val="22"/>
                <w:szCs w:val="22"/>
                <w:lang w:val="en-US"/>
              </w:rPr>
            </w:pPr>
            <w:r w:rsidRPr="00E56AEB">
              <w:rPr>
                <w:rFonts w:asciiTheme="minorHAnsi" w:hAnsiTheme="minorHAnsi" w:cstheme="minorHAnsi"/>
                <w:sz w:val="22"/>
                <w:szCs w:val="22"/>
              </w:rPr>
              <w:t>Quality</w:t>
            </w:r>
          </w:p>
        </w:tc>
        <w:tc>
          <w:tcPr>
            <w:tcW w:w="885" w:type="dxa"/>
            <w:tcBorders>
              <w:top w:val="single" w:sz="6" w:space="0" w:color="auto"/>
              <w:left w:val="single" w:sz="6" w:space="0" w:color="auto"/>
              <w:bottom w:val="single" w:sz="6" w:space="0" w:color="auto"/>
              <w:right w:val="single" w:sz="6" w:space="0" w:color="auto"/>
            </w:tcBorders>
            <w:shd w:val="clear" w:color="auto" w:fill="auto"/>
            <w:hideMark/>
          </w:tcPr>
          <w:p w14:paraId="6A436DD7" w14:textId="47DE847A" w:rsidR="00750801" w:rsidRPr="00750801" w:rsidRDefault="00B52E3C" w:rsidP="00E45183">
            <w:pPr>
              <w:pStyle w:val="DefaultText"/>
              <w:tabs>
                <w:tab w:val="left" w:pos="810"/>
                <w:tab w:val="left" w:pos="984"/>
                <w:tab w:val="left" w:pos="1170"/>
                <w:tab w:val="left" w:pos="2160"/>
                <w:tab w:val="left" w:pos="2880"/>
                <w:tab w:val="left" w:pos="3600"/>
                <w:tab w:val="left" w:pos="4320"/>
                <w:tab w:val="left" w:pos="5040"/>
                <w:tab w:val="left" w:pos="5760"/>
                <w:tab w:val="left" w:pos="6480"/>
                <w:tab w:val="left" w:pos="7200"/>
                <w:tab w:val="left" w:pos="7920"/>
                <w:tab w:val="left" w:pos="8640"/>
              </w:tabs>
              <w:jc w:val="center"/>
              <w:rPr>
                <w:rFonts w:asciiTheme="minorHAnsi" w:hAnsiTheme="minorHAnsi" w:cstheme="minorHAnsi"/>
                <w:sz w:val="22"/>
                <w:szCs w:val="22"/>
                <w:lang w:val="en-US"/>
              </w:rPr>
            </w:pPr>
            <w:r>
              <w:rPr>
                <w:rFonts w:asciiTheme="minorHAnsi" w:hAnsiTheme="minorHAnsi" w:cstheme="minorHAnsi"/>
                <w:sz w:val="22"/>
                <w:szCs w:val="22"/>
                <w:lang w:val="en-US"/>
              </w:rPr>
              <w:t>35</w:t>
            </w:r>
          </w:p>
        </w:tc>
      </w:tr>
      <w:tr w:rsidR="00750801" w:rsidRPr="00750801" w14:paraId="6E1FA40F" w14:textId="77777777" w:rsidTr="00750801">
        <w:trPr>
          <w:trHeight w:val="300"/>
          <w:jc w:val="center"/>
        </w:trPr>
        <w:tc>
          <w:tcPr>
            <w:tcW w:w="3345" w:type="dxa"/>
            <w:tcBorders>
              <w:top w:val="single" w:sz="6" w:space="0" w:color="auto"/>
              <w:left w:val="single" w:sz="6" w:space="0" w:color="auto"/>
              <w:bottom w:val="single" w:sz="6" w:space="0" w:color="auto"/>
              <w:right w:val="single" w:sz="6" w:space="0" w:color="auto"/>
            </w:tcBorders>
            <w:shd w:val="clear" w:color="auto" w:fill="auto"/>
            <w:hideMark/>
          </w:tcPr>
          <w:p w14:paraId="39E95940" w14:textId="7DF04D41" w:rsidR="00750801" w:rsidRPr="00750801" w:rsidRDefault="00B52E3C" w:rsidP="00E45183">
            <w:pPr>
              <w:pStyle w:val="DefaultText"/>
              <w:tabs>
                <w:tab w:val="left" w:pos="810"/>
                <w:tab w:val="left" w:pos="984"/>
                <w:tab w:val="left" w:pos="1170"/>
                <w:tab w:val="left" w:pos="2160"/>
                <w:tab w:val="left" w:pos="2880"/>
                <w:tab w:val="left" w:pos="3600"/>
                <w:tab w:val="left" w:pos="4320"/>
                <w:tab w:val="left" w:pos="5040"/>
                <w:tab w:val="left" w:pos="5760"/>
                <w:tab w:val="left" w:pos="6480"/>
                <w:tab w:val="left" w:pos="7200"/>
                <w:tab w:val="left" w:pos="7920"/>
                <w:tab w:val="left" w:pos="8640"/>
              </w:tabs>
              <w:jc w:val="center"/>
              <w:rPr>
                <w:rFonts w:asciiTheme="minorHAnsi" w:hAnsiTheme="minorHAnsi" w:cstheme="minorHAnsi"/>
                <w:sz w:val="22"/>
                <w:szCs w:val="22"/>
                <w:lang w:val="en-US"/>
              </w:rPr>
            </w:pPr>
            <w:r>
              <w:rPr>
                <w:rFonts w:asciiTheme="minorHAnsi" w:hAnsiTheme="minorHAnsi" w:cstheme="minorHAnsi"/>
                <w:sz w:val="22"/>
                <w:szCs w:val="22"/>
              </w:rPr>
              <w:t>Experience</w:t>
            </w:r>
          </w:p>
        </w:tc>
        <w:tc>
          <w:tcPr>
            <w:tcW w:w="885" w:type="dxa"/>
            <w:tcBorders>
              <w:top w:val="single" w:sz="6" w:space="0" w:color="auto"/>
              <w:left w:val="single" w:sz="6" w:space="0" w:color="auto"/>
              <w:bottom w:val="single" w:sz="6" w:space="0" w:color="auto"/>
              <w:right w:val="single" w:sz="6" w:space="0" w:color="auto"/>
            </w:tcBorders>
            <w:shd w:val="clear" w:color="auto" w:fill="auto"/>
            <w:hideMark/>
          </w:tcPr>
          <w:p w14:paraId="4811CE2E" w14:textId="453918D6" w:rsidR="00750801" w:rsidRPr="00750801" w:rsidRDefault="00B52E3C" w:rsidP="00E45183">
            <w:pPr>
              <w:pStyle w:val="DefaultText"/>
              <w:tabs>
                <w:tab w:val="left" w:pos="810"/>
                <w:tab w:val="left" w:pos="984"/>
                <w:tab w:val="left" w:pos="1170"/>
                <w:tab w:val="left" w:pos="2160"/>
                <w:tab w:val="left" w:pos="2880"/>
                <w:tab w:val="left" w:pos="3600"/>
                <w:tab w:val="left" w:pos="4320"/>
                <w:tab w:val="left" w:pos="5040"/>
                <w:tab w:val="left" w:pos="5760"/>
                <w:tab w:val="left" w:pos="6480"/>
                <w:tab w:val="left" w:pos="7200"/>
                <w:tab w:val="left" w:pos="7920"/>
                <w:tab w:val="left" w:pos="8640"/>
              </w:tabs>
              <w:jc w:val="center"/>
              <w:rPr>
                <w:rFonts w:asciiTheme="minorHAnsi" w:hAnsiTheme="minorHAnsi" w:cstheme="minorHAnsi"/>
                <w:sz w:val="22"/>
                <w:szCs w:val="22"/>
                <w:lang w:val="en-US"/>
              </w:rPr>
            </w:pPr>
            <w:r>
              <w:rPr>
                <w:rFonts w:asciiTheme="minorHAnsi" w:hAnsiTheme="minorHAnsi" w:cstheme="minorHAnsi"/>
                <w:sz w:val="22"/>
                <w:szCs w:val="22"/>
                <w:lang w:val="en-US"/>
              </w:rPr>
              <w:t>30</w:t>
            </w:r>
          </w:p>
        </w:tc>
      </w:tr>
      <w:tr w:rsidR="00E56AEB" w:rsidRPr="00750801" w14:paraId="10C3E846" w14:textId="77777777" w:rsidTr="00750801">
        <w:trPr>
          <w:trHeight w:val="300"/>
          <w:jc w:val="center"/>
        </w:trPr>
        <w:tc>
          <w:tcPr>
            <w:tcW w:w="3345" w:type="dxa"/>
            <w:tcBorders>
              <w:top w:val="single" w:sz="6" w:space="0" w:color="auto"/>
              <w:left w:val="single" w:sz="6" w:space="0" w:color="auto"/>
              <w:bottom w:val="single" w:sz="6" w:space="0" w:color="auto"/>
              <w:right w:val="single" w:sz="6" w:space="0" w:color="auto"/>
            </w:tcBorders>
            <w:shd w:val="clear" w:color="auto" w:fill="auto"/>
          </w:tcPr>
          <w:p w14:paraId="36C19160" w14:textId="57EBCE0F" w:rsidR="00E56AEB" w:rsidRPr="00E56AEB" w:rsidRDefault="00E56AEB" w:rsidP="00E45183">
            <w:pPr>
              <w:pStyle w:val="DefaultText"/>
              <w:tabs>
                <w:tab w:val="left" w:pos="810"/>
                <w:tab w:val="left" w:pos="984"/>
                <w:tab w:val="left" w:pos="1170"/>
                <w:tab w:val="left" w:pos="2160"/>
                <w:tab w:val="left" w:pos="2880"/>
                <w:tab w:val="left" w:pos="3600"/>
                <w:tab w:val="left" w:pos="4320"/>
                <w:tab w:val="left" w:pos="5040"/>
                <w:tab w:val="left" w:pos="5760"/>
                <w:tab w:val="left" w:pos="6480"/>
                <w:tab w:val="left" w:pos="7200"/>
                <w:tab w:val="left" w:pos="7920"/>
                <w:tab w:val="left" w:pos="8640"/>
              </w:tabs>
              <w:jc w:val="center"/>
              <w:rPr>
                <w:rFonts w:asciiTheme="minorHAnsi" w:hAnsiTheme="minorHAnsi" w:cstheme="minorHAnsi"/>
                <w:sz w:val="22"/>
                <w:szCs w:val="22"/>
              </w:rPr>
            </w:pPr>
            <w:r w:rsidRPr="00E56AEB">
              <w:rPr>
                <w:rFonts w:asciiTheme="minorHAnsi" w:hAnsiTheme="minorHAnsi" w:cstheme="minorHAnsi"/>
                <w:sz w:val="22"/>
                <w:szCs w:val="22"/>
              </w:rPr>
              <w:t>U.S. domestic preference</w:t>
            </w:r>
          </w:p>
        </w:tc>
        <w:tc>
          <w:tcPr>
            <w:tcW w:w="885" w:type="dxa"/>
            <w:tcBorders>
              <w:top w:val="single" w:sz="6" w:space="0" w:color="auto"/>
              <w:left w:val="single" w:sz="6" w:space="0" w:color="auto"/>
              <w:bottom w:val="single" w:sz="6" w:space="0" w:color="auto"/>
              <w:right w:val="single" w:sz="6" w:space="0" w:color="auto"/>
            </w:tcBorders>
            <w:shd w:val="clear" w:color="auto" w:fill="auto"/>
          </w:tcPr>
          <w:p w14:paraId="3AF2D436" w14:textId="372D0441" w:rsidR="00E56AEB" w:rsidRPr="00750801" w:rsidRDefault="005C61D5" w:rsidP="00E45183">
            <w:pPr>
              <w:pStyle w:val="DefaultText"/>
              <w:tabs>
                <w:tab w:val="left" w:pos="810"/>
                <w:tab w:val="left" w:pos="984"/>
                <w:tab w:val="left" w:pos="1170"/>
                <w:tab w:val="left" w:pos="2160"/>
                <w:tab w:val="left" w:pos="2880"/>
                <w:tab w:val="left" w:pos="3600"/>
                <w:tab w:val="left" w:pos="4320"/>
                <w:tab w:val="left" w:pos="5040"/>
                <w:tab w:val="left" w:pos="5760"/>
                <w:tab w:val="left" w:pos="6480"/>
                <w:tab w:val="left" w:pos="7200"/>
                <w:tab w:val="left" w:pos="7920"/>
                <w:tab w:val="left" w:pos="8640"/>
              </w:tabs>
              <w:jc w:val="center"/>
              <w:rPr>
                <w:rFonts w:asciiTheme="minorHAnsi" w:hAnsiTheme="minorHAnsi" w:cstheme="minorHAnsi"/>
                <w:sz w:val="22"/>
                <w:szCs w:val="22"/>
                <w:lang w:val="en-US"/>
              </w:rPr>
            </w:pPr>
            <w:r>
              <w:rPr>
                <w:rFonts w:asciiTheme="minorHAnsi" w:hAnsiTheme="minorHAnsi" w:cstheme="minorHAnsi"/>
                <w:sz w:val="22"/>
                <w:szCs w:val="22"/>
                <w:lang w:val="en-US"/>
              </w:rPr>
              <w:t>3</w:t>
            </w:r>
          </w:p>
        </w:tc>
      </w:tr>
    </w:tbl>
    <w:p w14:paraId="254B6183" w14:textId="77777777" w:rsidR="00750801" w:rsidRDefault="00750801" w:rsidP="0093059A">
      <w:pPr>
        <w:pStyle w:val="DefaultText"/>
        <w:tabs>
          <w:tab w:val="left" w:pos="810"/>
          <w:tab w:val="left" w:pos="984"/>
          <w:tab w:val="left" w:pos="117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sz w:val="22"/>
          <w:szCs w:val="22"/>
        </w:rPr>
      </w:pPr>
    </w:p>
    <w:p w14:paraId="12E81A22" w14:textId="77777777" w:rsidR="000309A3" w:rsidRDefault="000309A3" w:rsidP="0093059A">
      <w:pPr>
        <w:pStyle w:val="DefaultText"/>
        <w:tabs>
          <w:tab w:val="left" w:pos="810"/>
          <w:tab w:val="left" w:pos="984"/>
          <w:tab w:val="left" w:pos="117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sz w:val="22"/>
          <w:szCs w:val="22"/>
        </w:rPr>
      </w:pPr>
    </w:p>
    <w:p w14:paraId="54938A6A" w14:textId="5D50ECEA" w:rsidR="00960822" w:rsidRPr="0093059A" w:rsidRDefault="006119EB" w:rsidP="0093059A">
      <w:pPr>
        <w:pStyle w:val="DefaultText"/>
        <w:tabs>
          <w:tab w:val="left" w:pos="810"/>
          <w:tab w:val="left" w:pos="984"/>
          <w:tab w:val="left" w:pos="117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sz w:val="22"/>
          <w:szCs w:val="22"/>
        </w:rPr>
      </w:pPr>
      <w:r w:rsidRPr="006119EB">
        <w:rPr>
          <w:rFonts w:asciiTheme="minorHAnsi" w:hAnsiTheme="minorHAnsi" w:cstheme="minorHAnsi"/>
          <w:sz w:val="22"/>
          <w:szCs w:val="22"/>
        </w:rPr>
        <w:t xml:space="preserve">To the extent practicable, Venture37 provides a preference for the purchase, acquisition, or use of goods, products, or material produced in the United States (including but not limited to iron, </w:t>
      </w:r>
      <w:r w:rsidR="005C61D5" w:rsidRPr="006119EB">
        <w:rPr>
          <w:rFonts w:asciiTheme="minorHAnsi" w:hAnsiTheme="minorHAnsi" w:cstheme="minorHAnsi"/>
          <w:sz w:val="22"/>
          <w:szCs w:val="22"/>
        </w:rPr>
        <w:lastRenderedPageBreak/>
        <w:t>aluminium</w:t>
      </w:r>
      <w:r w:rsidRPr="006119EB">
        <w:rPr>
          <w:rFonts w:asciiTheme="minorHAnsi" w:hAnsiTheme="minorHAnsi" w:cstheme="minorHAnsi"/>
          <w:sz w:val="22"/>
          <w:szCs w:val="22"/>
        </w:rPr>
        <w:t>, steel, cement, and other manufactured products). If applicable, offerors should indicate in their offer the use of U.S. materials and/or goods in the products offered. Up to 3 additional points for “U.S. domestic preference” may be awarded to an offeror’s score</w:t>
      </w:r>
      <w:r>
        <w:rPr>
          <w:rFonts w:asciiTheme="minorHAnsi" w:hAnsiTheme="minorHAnsi" w:cstheme="minorHAnsi"/>
          <w:sz w:val="22"/>
          <w:szCs w:val="22"/>
        </w:rPr>
        <w:t>.</w:t>
      </w:r>
    </w:p>
    <w:p w14:paraId="3B31DF06" w14:textId="77777777" w:rsidR="00960822" w:rsidRPr="00DF571E" w:rsidRDefault="00960822" w:rsidP="00960822">
      <w:pPr>
        <w:pStyle w:val="DefaultText"/>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ind w:left="811"/>
        <w:rPr>
          <w:rFonts w:asciiTheme="minorHAnsi" w:eastAsiaTheme="minorEastAsia" w:hAnsiTheme="minorHAnsi" w:cstheme="minorHAnsi"/>
          <w:sz w:val="20"/>
        </w:rPr>
      </w:pPr>
    </w:p>
    <w:p w14:paraId="0345ACD8" w14:textId="77777777" w:rsidR="00960822" w:rsidRPr="0093059A" w:rsidRDefault="00960822" w:rsidP="00960822">
      <w:pPr>
        <w:pStyle w:val="DefaultText"/>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heme="minorHAnsi" w:hAnsiTheme="minorHAnsi" w:cstheme="minorHAnsi"/>
          <w:b/>
          <w:sz w:val="22"/>
          <w:szCs w:val="22"/>
        </w:rPr>
      </w:pPr>
      <w:r w:rsidRPr="0093059A">
        <w:rPr>
          <w:rFonts w:asciiTheme="minorHAnsi" w:hAnsiTheme="minorHAnsi" w:cstheme="minorHAnsi"/>
          <w:b/>
          <w:sz w:val="22"/>
          <w:szCs w:val="22"/>
        </w:rPr>
        <w:t>14)  Right to Cancel Solicitation and Reject Offers.</w:t>
      </w:r>
    </w:p>
    <w:p w14:paraId="23048EC5" w14:textId="77777777" w:rsidR="00960822" w:rsidRPr="0093059A" w:rsidRDefault="00960822" w:rsidP="00960822">
      <w:pPr>
        <w:pStyle w:val="DefaultText"/>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hAnsiTheme="minorHAnsi" w:cstheme="minorHAnsi"/>
          <w:sz w:val="22"/>
          <w:szCs w:val="22"/>
        </w:rPr>
      </w:pPr>
      <w:r w:rsidRPr="0093059A">
        <w:rPr>
          <w:rFonts w:asciiTheme="minorHAnsi" w:hAnsiTheme="minorHAnsi" w:cstheme="minorHAnsi"/>
          <w:sz w:val="22"/>
          <w:szCs w:val="22"/>
        </w:rPr>
        <w:t xml:space="preserve">Land O’Lakes reserves the right to accept or reject any offer or cancel or reissue this RFQ without assigning any reason. </w:t>
      </w:r>
    </w:p>
    <w:p w14:paraId="00E5ED2B" w14:textId="77777777" w:rsidR="00960822" w:rsidRPr="00DF571E" w:rsidRDefault="00960822" w:rsidP="00960822">
      <w:pPr>
        <w:pStyle w:val="DefaultText"/>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ind w:left="811"/>
        <w:rPr>
          <w:rFonts w:asciiTheme="minorHAnsi" w:eastAsiaTheme="minorEastAsia" w:hAnsiTheme="minorHAnsi" w:cstheme="minorHAnsi"/>
          <w:b/>
          <w:sz w:val="20"/>
        </w:rPr>
      </w:pPr>
      <w:r w:rsidRPr="00DF571E">
        <w:rPr>
          <w:rFonts w:asciiTheme="minorHAnsi" w:hAnsiTheme="minorHAnsi" w:cstheme="minorHAnsi"/>
          <w:sz w:val="20"/>
        </w:rPr>
        <w:tab/>
      </w:r>
    </w:p>
    <w:p w14:paraId="0FC84DAF" w14:textId="2F261F2C" w:rsidR="00960822" w:rsidRPr="00DF571E" w:rsidRDefault="00960822" w:rsidP="0093059A">
      <w:pPr>
        <w:pStyle w:val="DefaultText"/>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heme="minorHAnsi" w:eastAsiaTheme="minorEastAsia" w:hAnsiTheme="minorHAnsi" w:cstheme="minorHAnsi"/>
          <w:b/>
          <w:sz w:val="20"/>
        </w:rPr>
      </w:pPr>
      <w:r w:rsidRPr="0093059A">
        <w:rPr>
          <w:rFonts w:asciiTheme="minorHAnsi" w:hAnsiTheme="minorHAnsi" w:cstheme="minorHAnsi"/>
          <w:b/>
          <w:sz w:val="22"/>
          <w:szCs w:val="22"/>
        </w:rPr>
        <w:t>15) Submission of Quotation</w:t>
      </w:r>
      <w:r w:rsidRPr="00DF571E">
        <w:rPr>
          <w:rFonts w:asciiTheme="minorHAnsi" w:hAnsiTheme="minorHAnsi" w:cstheme="minorHAnsi"/>
        </w:rPr>
        <w:tab/>
      </w:r>
    </w:p>
    <w:p w14:paraId="08CC437E" w14:textId="2ED1310B" w:rsidR="00960822" w:rsidRPr="00DF571E" w:rsidRDefault="00960822" w:rsidP="00960822">
      <w:pPr>
        <w:rPr>
          <w:rFonts w:asciiTheme="minorHAnsi" w:eastAsiaTheme="minorEastAsia" w:hAnsiTheme="minorHAnsi" w:cstheme="minorHAnsi"/>
          <w:sz w:val="20"/>
          <w:szCs w:val="20"/>
        </w:rPr>
      </w:pPr>
    </w:p>
    <w:p w14:paraId="71791544" w14:textId="77777777" w:rsidR="00B34402" w:rsidRPr="006C425E" w:rsidRDefault="00B34402" w:rsidP="00B34402">
      <w:pPr>
        <w:pStyle w:val="ListParagraph"/>
        <w:numPr>
          <w:ilvl w:val="0"/>
          <w:numId w:val="7"/>
        </w:numPr>
        <w:rPr>
          <w:rFonts w:asciiTheme="minorHAnsi" w:hAnsiTheme="minorHAnsi" w:cstheme="minorHAnsi"/>
          <w:sz w:val="22"/>
          <w:szCs w:val="22"/>
        </w:rPr>
      </w:pPr>
      <w:r w:rsidRPr="006C425E">
        <w:rPr>
          <w:rFonts w:asciiTheme="minorHAnsi" w:hAnsiTheme="minorHAnsi" w:cstheme="minorHAnsi"/>
          <w:sz w:val="22"/>
          <w:szCs w:val="22"/>
        </w:rPr>
        <w:t>The quotations must have supplier’s complete name and address and the RFQ number and title. Quotations should be addressed to:</w:t>
      </w:r>
    </w:p>
    <w:p w14:paraId="4D31CC96" w14:textId="77777777" w:rsidR="00B34402" w:rsidRPr="006C425E" w:rsidRDefault="00B34402" w:rsidP="00B34402">
      <w:pPr>
        <w:jc w:val="both"/>
        <w:rPr>
          <w:rFonts w:asciiTheme="minorHAnsi" w:hAnsiTheme="minorHAnsi" w:cstheme="minorHAnsi"/>
          <w:b/>
          <w:sz w:val="22"/>
          <w:szCs w:val="22"/>
        </w:rPr>
      </w:pPr>
    </w:p>
    <w:p w14:paraId="196E7BDA" w14:textId="77777777" w:rsidR="006564CE" w:rsidRDefault="006564CE" w:rsidP="00B34402">
      <w:pPr>
        <w:ind w:left="720"/>
        <w:jc w:val="both"/>
        <w:rPr>
          <w:rFonts w:asciiTheme="minorHAnsi" w:hAnsiTheme="minorHAnsi" w:cstheme="minorHAnsi"/>
          <w:b/>
          <w:sz w:val="22"/>
          <w:szCs w:val="22"/>
        </w:rPr>
      </w:pPr>
    </w:p>
    <w:p w14:paraId="07118F68" w14:textId="77777777" w:rsidR="006564CE" w:rsidRDefault="006564CE" w:rsidP="00B34402">
      <w:pPr>
        <w:ind w:left="720"/>
        <w:jc w:val="both"/>
        <w:rPr>
          <w:rFonts w:asciiTheme="minorHAnsi" w:hAnsiTheme="minorHAnsi" w:cstheme="minorHAnsi"/>
          <w:b/>
          <w:sz w:val="22"/>
          <w:szCs w:val="22"/>
        </w:rPr>
      </w:pPr>
    </w:p>
    <w:p w14:paraId="0A826C24" w14:textId="3E92213A" w:rsidR="00B34402" w:rsidRPr="006C425E" w:rsidRDefault="00B34402" w:rsidP="00B34402">
      <w:pPr>
        <w:ind w:left="720"/>
        <w:jc w:val="both"/>
        <w:rPr>
          <w:rFonts w:asciiTheme="minorHAnsi" w:hAnsiTheme="minorHAnsi" w:cstheme="minorHAnsi"/>
          <w:b/>
          <w:sz w:val="22"/>
          <w:szCs w:val="22"/>
        </w:rPr>
      </w:pPr>
      <w:r w:rsidRPr="006C425E">
        <w:rPr>
          <w:rFonts w:asciiTheme="minorHAnsi" w:hAnsiTheme="minorHAnsi" w:cstheme="minorHAnsi"/>
          <w:b/>
          <w:sz w:val="22"/>
          <w:szCs w:val="22"/>
        </w:rPr>
        <w:t>Contact Name</w:t>
      </w:r>
    </w:p>
    <w:p w14:paraId="487B45CB" w14:textId="0924657C" w:rsidR="00B34402" w:rsidRPr="006C425E" w:rsidRDefault="00B34402" w:rsidP="00B34402">
      <w:pPr>
        <w:ind w:left="720"/>
        <w:jc w:val="both"/>
        <w:rPr>
          <w:rFonts w:asciiTheme="minorHAnsi" w:hAnsiTheme="minorHAnsi" w:cstheme="minorHAnsi"/>
          <w:b/>
          <w:sz w:val="22"/>
          <w:szCs w:val="22"/>
        </w:rPr>
      </w:pPr>
      <w:r w:rsidRPr="006C425E">
        <w:rPr>
          <w:rFonts w:asciiTheme="minorHAnsi" w:hAnsiTheme="minorHAnsi" w:cstheme="minorHAnsi"/>
          <w:b/>
          <w:sz w:val="22"/>
          <w:szCs w:val="22"/>
        </w:rPr>
        <w:tab/>
      </w:r>
      <w:r w:rsidRPr="006C425E">
        <w:rPr>
          <w:rFonts w:asciiTheme="minorHAnsi" w:hAnsiTheme="minorHAnsi" w:cstheme="minorHAnsi"/>
          <w:b/>
          <w:sz w:val="22"/>
          <w:szCs w:val="22"/>
        </w:rPr>
        <w:tab/>
        <w:t xml:space="preserve">Procurement Lead: </w:t>
      </w:r>
      <w:r w:rsidR="005C61D5">
        <w:rPr>
          <w:rFonts w:asciiTheme="minorHAnsi" w:hAnsiTheme="minorHAnsi" w:cstheme="minorHAnsi"/>
          <w:b/>
          <w:sz w:val="22"/>
          <w:szCs w:val="22"/>
        </w:rPr>
        <w:t>Luka Kasrashvili</w:t>
      </w:r>
    </w:p>
    <w:p w14:paraId="3C3156BC" w14:textId="13AEDE9B" w:rsidR="00B34402" w:rsidRDefault="00B34402" w:rsidP="00B34402">
      <w:pPr>
        <w:ind w:left="720"/>
        <w:jc w:val="both"/>
        <w:rPr>
          <w:rFonts w:asciiTheme="minorHAnsi" w:hAnsiTheme="minorHAnsi" w:cstheme="minorHAnsi"/>
          <w:b/>
          <w:sz w:val="22"/>
          <w:szCs w:val="22"/>
        </w:rPr>
      </w:pPr>
      <w:r w:rsidRPr="006C425E">
        <w:rPr>
          <w:rFonts w:asciiTheme="minorHAnsi" w:hAnsiTheme="minorHAnsi" w:cstheme="minorHAnsi"/>
          <w:b/>
          <w:sz w:val="22"/>
          <w:szCs w:val="22"/>
        </w:rPr>
        <w:tab/>
      </w:r>
      <w:r w:rsidRPr="006C425E">
        <w:rPr>
          <w:rFonts w:asciiTheme="minorHAnsi" w:hAnsiTheme="minorHAnsi" w:cstheme="minorHAnsi"/>
          <w:b/>
          <w:sz w:val="22"/>
          <w:szCs w:val="22"/>
        </w:rPr>
        <w:tab/>
        <w:t xml:space="preserve">Email: </w:t>
      </w:r>
      <w:hyperlink r:id="rId14" w:history="1">
        <w:r w:rsidR="005C61D5" w:rsidRPr="00A511AA">
          <w:rPr>
            <w:rStyle w:val="Hyperlink"/>
            <w:rFonts w:asciiTheme="minorHAnsi" w:hAnsiTheme="minorHAnsi" w:cstheme="minorHAnsi"/>
            <w:b/>
            <w:sz w:val="22"/>
            <w:szCs w:val="22"/>
          </w:rPr>
          <w:t>Lkasrashvili@landolakes.com</w:t>
        </w:r>
      </w:hyperlink>
    </w:p>
    <w:p w14:paraId="4BD949E8" w14:textId="77777777" w:rsidR="00B34402" w:rsidRPr="006C425E" w:rsidRDefault="00B34402" w:rsidP="00B34402">
      <w:pPr>
        <w:ind w:left="720"/>
        <w:jc w:val="both"/>
        <w:rPr>
          <w:rFonts w:asciiTheme="minorHAnsi" w:hAnsiTheme="minorHAnsi" w:cstheme="minorHAnsi"/>
          <w:b/>
          <w:sz w:val="22"/>
          <w:szCs w:val="22"/>
        </w:rPr>
      </w:pPr>
    </w:p>
    <w:p w14:paraId="69F51A6D" w14:textId="77777777" w:rsidR="00B34402" w:rsidRPr="006C425E" w:rsidRDefault="00B34402" w:rsidP="00B34402">
      <w:pPr>
        <w:pStyle w:val="ListParagraph"/>
        <w:numPr>
          <w:ilvl w:val="0"/>
          <w:numId w:val="7"/>
        </w:numPr>
        <w:rPr>
          <w:rFonts w:asciiTheme="minorHAnsi" w:hAnsiTheme="minorHAnsi" w:cstheme="minorHAnsi"/>
          <w:sz w:val="22"/>
          <w:szCs w:val="22"/>
        </w:rPr>
      </w:pPr>
      <w:r w:rsidRPr="006C425E">
        <w:rPr>
          <w:rFonts w:asciiTheme="minorHAnsi" w:hAnsiTheme="minorHAnsi" w:cstheme="minorHAnsi"/>
          <w:sz w:val="22"/>
          <w:szCs w:val="22"/>
        </w:rPr>
        <w:t>Email quotations should indicate the RFQ number and title in the subject line.</w:t>
      </w:r>
    </w:p>
    <w:p w14:paraId="7B03BCEF" w14:textId="1373B398" w:rsidR="00B34402" w:rsidRDefault="00B34402" w:rsidP="00B34402">
      <w:pPr>
        <w:ind w:left="720"/>
        <w:rPr>
          <w:rFonts w:asciiTheme="minorHAnsi" w:hAnsiTheme="minorHAnsi" w:cstheme="minorHAnsi"/>
          <w:sz w:val="22"/>
          <w:szCs w:val="22"/>
        </w:rPr>
      </w:pPr>
      <w:r w:rsidRPr="006C425E">
        <w:rPr>
          <w:rFonts w:asciiTheme="minorHAnsi" w:hAnsiTheme="minorHAnsi" w:cstheme="minorHAnsi"/>
          <w:sz w:val="22"/>
          <w:szCs w:val="22"/>
        </w:rPr>
        <w:t xml:space="preserve">Email address: </w:t>
      </w:r>
      <w:hyperlink r:id="rId15" w:history="1">
        <w:r w:rsidR="005C61D5" w:rsidRPr="00A511AA">
          <w:rPr>
            <w:rStyle w:val="Hyperlink"/>
            <w:rFonts w:asciiTheme="minorHAnsi" w:hAnsiTheme="minorHAnsi" w:cstheme="minorHAnsi"/>
            <w:sz w:val="22"/>
            <w:szCs w:val="22"/>
          </w:rPr>
          <w:t>Lkasrashvili@landolakes.com</w:t>
        </w:r>
      </w:hyperlink>
      <w:r w:rsidR="005C61D5">
        <w:rPr>
          <w:rFonts w:asciiTheme="minorHAnsi" w:hAnsiTheme="minorHAnsi" w:cstheme="minorHAnsi"/>
          <w:sz w:val="22"/>
          <w:szCs w:val="22"/>
        </w:rPr>
        <w:t xml:space="preserve"> </w:t>
      </w:r>
    </w:p>
    <w:p w14:paraId="597407E5" w14:textId="77777777" w:rsidR="00B34402" w:rsidRPr="006C425E" w:rsidRDefault="00B34402" w:rsidP="00B34402">
      <w:pPr>
        <w:ind w:left="720"/>
        <w:rPr>
          <w:rFonts w:asciiTheme="minorHAnsi" w:hAnsiTheme="minorHAnsi" w:cstheme="minorHAnsi"/>
          <w:sz w:val="22"/>
          <w:szCs w:val="22"/>
        </w:rPr>
      </w:pPr>
    </w:p>
    <w:p w14:paraId="535FCBC2" w14:textId="77777777" w:rsidR="00B34402" w:rsidRPr="006C425E" w:rsidRDefault="00B34402" w:rsidP="00B34402">
      <w:pPr>
        <w:ind w:left="720"/>
        <w:rPr>
          <w:rFonts w:asciiTheme="minorHAnsi" w:hAnsiTheme="minorHAnsi" w:cstheme="minorHAnsi"/>
          <w:sz w:val="22"/>
          <w:szCs w:val="22"/>
        </w:rPr>
      </w:pPr>
    </w:p>
    <w:p w14:paraId="1D18BD13" w14:textId="77777777" w:rsidR="00B34402" w:rsidRPr="006C425E" w:rsidRDefault="00B34402" w:rsidP="00B34402">
      <w:pPr>
        <w:pStyle w:val="ListParagraph"/>
        <w:numPr>
          <w:ilvl w:val="0"/>
          <w:numId w:val="7"/>
        </w:numPr>
        <w:jc w:val="both"/>
        <w:rPr>
          <w:rFonts w:asciiTheme="minorHAnsi" w:hAnsiTheme="minorHAnsi" w:cstheme="minorHAnsi"/>
          <w:sz w:val="22"/>
          <w:szCs w:val="22"/>
        </w:rPr>
      </w:pPr>
      <w:r w:rsidRPr="006C425E">
        <w:rPr>
          <w:rFonts w:asciiTheme="minorHAnsi" w:hAnsiTheme="minorHAnsi" w:cstheme="minorHAnsi"/>
          <w:sz w:val="22"/>
          <w:szCs w:val="22"/>
        </w:rPr>
        <w:t>Quotation should consist of:</w:t>
      </w:r>
    </w:p>
    <w:p w14:paraId="591A5572" w14:textId="77777777" w:rsidR="00B34402" w:rsidRPr="006C425E" w:rsidRDefault="00B34402" w:rsidP="00B34402">
      <w:pPr>
        <w:ind w:left="720"/>
        <w:jc w:val="both"/>
        <w:rPr>
          <w:rFonts w:asciiTheme="minorHAnsi" w:hAnsiTheme="minorHAnsi" w:cstheme="minorHAnsi"/>
          <w:sz w:val="22"/>
          <w:szCs w:val="22"/>
        </w:rPr>
      </w:pPr>
      <w:r w:rsidRPr="006C425E">
        <w:rPr>
          <w:rFonts w:asciiTheme="minorHAnsi" w:hAnsiTheme="minorHAnsi" w:cstheme="minorHAnsi"/>
          <w:sz w:val="22"/>
          <w:szCs w:val="22"/>
        </w:rPr>
        <w:t xml:space="preserve">1) </w:t>
      </w:r>
      <w:r>
        <w:rPr>
          <w:rFonts w:asciiTheme="minorHAnsi" w:hAnsiTheme="minorHAnsi" w:cstheme="minorHAnsi"/>
          <w:sz w:val="22"/>
          <w:szCs w:val="22"/>
        </w:rPr>
        <w:t>All requested items listed in “Submission Requirements”</w:t>
      </w:r>
      <w:r w:rsidRPr="006C425E">
        <w:rPr>
          <w:rFonts w:asciiTheme="minorHAnsi" w:hAnsiTheme="minorHAnsi" w:cstheme="minorHAnsi"/>
          <w:sz w:val="22"/>
          <w:szCs w:val="22"/>
        </w:rPr>
        <w:t>;</w:t>
      </w:r>
    </w:p>
    <w:p w14:paraId="624CE48F" w14:textId="7DFBB1EB" w:rsidR="00B34402" w:rsidRPr="006C425E" w:rsidRDefault="00B34402" w:rsidP="00B34402">
      <w:pPr>
        <w:ind w:left="720"/>
        <w:jc w:val="both"/>
        <w:rPr>
          <w:rFonts w:asciiTheme="minorHAnsi" w:hAnsiTheme="minorHAnsi" w:cstheme="minorHAnsi"/>
          <w:sz w:val="22"/>
          <w:szCs w:val="22"/>
        </w:rPr>
      </w:pPr>
      <w:r w:rsidRPr="006C425E">
        <w:rPr>
          <w:rFonts w:asciiTheme="minorHAnsi" w:hAnsiTheme="minorHAnsi" w:cstheme="minorHAnsi"/>
          <w:sz w:val="22"/>
          <w:szCs w:val="22"/>
        </w:rPr>
        <w:t xml:space="preserve">2) Copy of this RFQ and the specifications signed </w:t>
      </w:r>
      <w:r w:rsidRPr="00980488">
        <w:rPr>
          <w:rFonts w:asciiTheme="minorHAnsi" w:hAnsiTheme="minorHAnsi" w:cstheme="minorHAnsi"/>
          <w:sz w:val="22"/>
          <w:szCs w:val="22"/>
        </w:rPr>
        <w:t xml:space="preserve">emailed </w:t>
      </w:r>
      <w:r w:rsidRPr="009F02DA">
        <w:rPr>
          <w:rFonts w:asciiTheme="minorHAnsi" w:hAnsiTheme="minorHAnsi" w:cstheme="minorHAnsi"/>
          <w:sz w:val="22"/>
          <w:szCs w:val="22"/>
        </w:rPr>
        <w:t xml:space="preserve">to </w:t>
      </w:r>
      <w:hyperlink r:id="rId16" w:history="1">
        <w:r w:rsidR="005C61D5" w:rsidRPr="00A511AA">
          <w:rPr>
            <w:rStyle w:val="Hyperlink"/>
            <w:rFonts w:asciiTheme="minorHAnsi" w:hAnsiTheme="minorHAnsi" w:cstheme="minorHAnsi"/>
            <w:sz w:val="22"/>
            <w:szCs w:val="22"/>
          </w:rPr>
          <w:t>Lkasrashvili@landolakes.com</w:t>
        </w:r>
      </w:hyperlink>
      <w:r w:rsidRPr="009F02DA">
        <w:rPr>
          <w:rFonts w:asciiTheme="minorHAnsi" w:hAnsiTheme="minorHAnsi" w:cstheme="minorHAnsi"/>
          <w:sz w:val="22"/>
          <w:szCs w:val="22"/>
        </w:rPr>
        <w:t xml:space="preserve"> and </w:t>
      </w:r>
      <w:hyperlink r:id="rId17" w:history="1">
        <w:r w:rsidRPr="009F02DA">
          <w:rPr>
            <w:rStyle w:val="Hyperlink"/>
            <w:rFonts w:asciiTheme="minorHAnsi" w:hAnsiTheme="minorHAnsi" w:cstheme="minorHAnsi"/>
            <w:sz w:val="22"/>
            <w:szCs w:val="22"/>
          </w:rPr>
          <w:t>SQILbizops@landolakes.com</w:t>
        </w:r>
      </w:hyperlink>
      <w:r>
        <w:rPr>
          <w:rFonts w:asciiTheme="minorHAnsi" w:hAnsiTheme="minorHAnsi" w:cstheme="minorHAnsi"/>
          <w:sz w:val="22"/>
          <w:szCs w:val="22"/>
        </w:rPr>
        <w:t>.</w:t>
      </w:r>
    </w:p>
    <w:p w14:paraId="5D611B64" w14:textId="369A86CD" w:rsidR="00960822" w:rsidRPr="00DF571E" w:rsidRDefault="00193FF2" w:rsidP="00960822">
      <w:pPr>
        <w:ind w:left="720"/>
        <w:rPr>
          <w:rFonts w:asciiTheme="minorHAnsi" w:eastAsiaTheme="minorEastAsia" w:hAnsiTheme="minorHAnsi" w:cstheme="minorHAnsi"/>
          <w:b/>
          <w:i/>
          <w:sz w:val="20"/>
          <w:szCs w:val="20"/>
        </w:rPr>
      </w:pPr>
      <w:r>
        <w:rPr>
          <w:rFonts w:asciiTheme="minorHAnsi" w:eastAsiaTheme="minorEastAsia" w:hAnsiTheme="minorHAnsi" w:cstheme="minorHAnsi"/>
          <w:b/>
          <w:i/>
          <w:sz w:val="20"/>
          <w:szCs w:val="20"/>
        </w:rPr>
        <w:t xml:space="preserve"> </w:t>
      </w:r>
    </w:p>
    <w:p w14:paraId="1BF607AA" w14:textId="77777777" w:rsidR="001D5A2C" w:rsidRPr="00DF571E" w:rsidRDefault="001D5A2C" w:rsidP="00960822">
      <w:pPr>
        <w:ind w:left="720"/>
        <w:rPr>
          <w:rFonts w:asciiTheme="minorHAnsi" w:eastAsiaTheme="minorEastAsia" w:hAnsiTheme="minorHAnsi" w:cstheme="minorHAnsi"/>
          <w:b/>
          <w:i/>
          <w:sz w:val="20"/>
          <w:szCs w:val="20"/>
        </w:rPr>
      </w:pPr>
    </w:p>
    <w:p w14:paraId="366BE2B5" w14:textId="4977F096" w:rsidR="00960822" w:rsidRPr="00A97E4B" w:rsidRDefault="008A1C02" w:rsidP="00A97E4B">
      <w:pPr>
        <w:jc w:val="both"/>
        <w:rPr>
          <w:rFonts w:asciiTheme="minorHAnsi" w:eastAsiaTheme="minorEastAsia" w:hAnsiTheme="minorHAnsi" w:cstheme="minorHAnsi"/>
          <w:sz w:val="20"/>
          <w:szCs w:val="20"/>
        </w:rPr>
      </w:pPr>
      <w:r w:rsidRPr="00A97E4B">
        <w:rPr>
          <w:rFonts w:asciiTheme="minorHAnsi" w:hAnsiTheme="minorHAnsi" w:cstheme="minorHAnsi"/>
          <w:sz w:val="20"/>
        </w:rPr>
        <w:tab/>
      </w:r>
    </w:p>
    <w:p w14:paraId="63E51DB5" w14:textId="3EBF1126" w:rsidR="00960822" w:rsidRPr="0093059A" w:rsidRDefault="00960822" w:rsidP="0093059A">
      <w:pPr>
        <w:pStyle w:val="DefaultText"/>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heme="minorHAnsi" w:hAnsiTheme="minorHAnsi" w:cstheme="minorHAnsi"/>
          <w:b/>
          <w:sz w:val="22"/>
          <w:szCs w:val="22"/>
        </w:rPr>
      </w:pPr>
      <w:r w:rsidRPr="0093059A">
        <w:rPr>
          <w:rFonts w:asciiTheme="minorHAnsi" w:hAnsiTheme="minorHAnsi" w:cstheme="minorHAnsi"/>
          <w:b/>
          <w:sz w:val="22"/>
          <w:szCs w:val="22"/>
        </w:rPr>
        <w:t>1</w:t>
      </w:r>
      <w:r w:rsidR="00C330AA" w:rsidRPr="0093059A">
        <w:rPr>
          <w:rFonts w:asciiTheme="minorHAnsi" w:hAnsiTheme="minorHAnsi" w:cstheme="minorHAnsi"/>
          <w:b/>
          <w:sz w:val="22"/>
          <w:szCs w:val="22"/>
        </w:rPr>
        <w:t>6</w:t>
      </w:r>
      <w:r w:rsidRPr="0093059A">
        <w:rPr>
          <w:rFonts w:asciiTheme="minorHAnsi" w:hAnsiTheme="minorHAnsi" w:cstheme="minorHAnsi"/>
          <w:b/>
          <w:sz w:val="22"/>
          <w:szCs w:val="22"/>
        </w:rPr>
        <w:t>) Expenses relating to submission of quotation</w:t>
      </w:r>
    </w:p>
    <w:p w14:paraId="67B18E6E" w14:textId="77777777" w:rsidR="00960822" w:rsidRPr="00DF571E" w:rsidRDefault="00960822" w:rsidP="00960822">
      <w:pPr>
        <w:rPr>
          <w:rFonts w:asciiTheme="minorHAnsi" w:eastAsiaTheme="minorEastAsia" w:hAnsiTheme="minorHAnsi" w:cstheme="minorHAnsi"/>
          <w:sz w:val="20"/>
          <w:szCs w:val="20"/>
        </w:rPr>
      </w:pPr>
      <w:r w:rsidRPr="0093059A">
        <w:rPr>
          <w:rFonts w:asciiTheme="minorHAnsi" w:hAnsiTheme="minorHAnsi" w:cstheme="minorHAnsi"/>
          <w:sz w:val="22"/>
          <w:szCs w:val="22"/>
        </w:rPr>
        <w:t>Issuance of this RFQ in no way obligates Land O’Lakes to award a contract or purchase order and bidders will not be reimbursed for any costs associated with the preparation of this bid.  All preparation and submission costs are at the bidder’s expense.</w:t>
      </w:r>
      <w:r w:rsidRPr="00DF571E">
        <w:rPr>
          <w:rFonts w:asciiTheme="minorHAnsi" w:eastAsia="Calibri" w:hAnsiTheme="minorHAnsi" w:cstheme="minorHAnsi"/>
        </w:rPr>
        <w:br/>
      </w:r>
    </w:p>
    <w:p w14:paraId="6D3C406B" w14:textId="77777777" w:rsidR="00960822" w:rsidRPr="00DF571E" w:rsidRDefault="00960822" w:rsidP="00960822">
      <w:pPr>
        <w:pStyle w:val="DefaultText"/>
        <w:tabs>
          <w:tab w:val="left" w:pos="780"/>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Theme="minorHAnsi" w:eastAsiaTheme="minorEastAsia" w:hAnsiTheme="minorHAnsi" w:cstheme="minorHAnsi"/>
          <w:b/>
          <w:sz w:val="20"/>
        </w:rPr>
      </w:pPr>
    </w:p>
    <w:p w14:paraId="42F0545C" w14:textId="77777777" w:rsidR="006C0BE1" w:rsidRPr="006C425E" w:rsidRDefault="006C0BE1" w:rsidP="0093059A">
      <w:pPr>
        <w:pStyle w:val="DefaultText"/>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rPr>
          <w:rFonts w:asciiTheme="minorHAnsi" w:hAnsiTheme="minorHAnsi" w:cstheme="minorHAnsi"/>
          <w:b/>
          <w:sz w:val="22"/>
          <w:szCs w:val="22"/>
        </w:rPr>
      </w:pPr>
      <w:r w:rsidRPr="006C425E">
        <w:rPr>
          <w:rFonts w:asciiTheme="minorHAnsi" w:hAnsiTheme="minorHAnsi" w:cstheme="minorHAnsi"/>
          <w:b/>
          <w:sz w:val="22"/>
          <w:szCs w:val="22"/>
        </w:rPr>
        <w:t>17) Confirmation:</w:t>
      </w:r>
    </w:p>
    <w:p w14:paraId="18E11C79" w14:textId="77777777" w:rsidR="006C0BE1" w:rsidRPr="006C425E" w:rsidRDefault="006C0BE1" w:rsidP="006C0BE1">
      <w:pPr>
        <w:ind w:left="720"/>
        <w:jc w:val="both"/>
        <w:rPr>
          <w:rFonts w:asciiTheme="minorHAnsi" w:hAnsiTheme="minorHAnsi" w:cstheme="minorHAnsi"/>
          <w:sz w:val="22"/>
          <w:szCs w:val="22"/>
        </w:rPr>
      </w:pPr>
      <w:r w:rsidRPr="006C425E">
        <w:rPr>
          <w:rFonts w:asciiTheme="minorHAnsi" w:hAnsiTheme="minorHAnsi" w:cstheme="minorHAnsi"/>
          <w:sz w:val="22"/>
          <w:szCs w:val="22"/>
        </w:rPr>
        <w:t xml:space="preserve">Please </w:t>
      </w:r>
      <w:r w:rsidRPr="006C425E">
        <w:rPr>
          <w:rFonts w:asciiTheme="minorHAnsi" w:eastAsia="Calibri" w:hAnsiTheme="minorHAnsi" w:cstheme="minorHAnsi"/>
          <w:sz w:val="22"/>
          <w:szCs w:val="22"/>
        </w:rPr>
        <w:t>acknowledge</w:t>
      </w:r>
      <w:r w:rsidRPr="006C425E">
        <w:rPr>
          <w:rFonts w:asciiTheme="minorHAnsi" w:hAnsiTheme="minorHAnsi" w:cstheme="minorHAnsi"/>
          <w:sz w:val="22"/>
          <w:szCs w:val="22"/>
        </w:rPr>
        <w:t xml:space="preserve"> receipt of this RFQ and indicate your intention to bid.</w:t>
      </w:r>
    </w:p>
    <w:p w14:paraId="0F0E19A3" w14:textId="77777777" w:rsidR="006C0BE1" w:rsidRPr="006C425E" w:rsidRDefault="006C0BE1" w:rsidP="006C0BE1">
      <w:pPr>
        <w:rPr>
          <w:rFonts w:asciiTheme="minorHAnsi" w:hAnsiTheme="minorHAnsi" w:cstheme="minorHAnsi"/>
          <w:b/>
          <w:sz w:val="22"/>
          <w:szCs w:val="22"/>
        </w:rPr>
      </w:pPr>
    </w:p>
    <w:p w14:paraId="2AFA473A" w14:textId="37EA5C9D" w:rsidR="006C0BE1" w:rsidRPr="006C425E" w:rsidRDefault="006C0BE1" w:rsidP="006C0BE1">
      <w:pPr>
        <w:jc w:val="both"/>
        <w:rPr>
          <w:rFonts w:asciiTheme="minorHAnsi" w:eastAsia="Calibri" w:hAnsiTheme="minorHAnsi" w:cstheme="minorHAnsi"/>
          <w:sz w:val="22"/>
          <w:szCs w:val="22"/>
        </w:rPr>
      </w:pPr>
      <w:r w:rsidRPr="006C425E">
        <w:rPr>
          <w:rFonts w:asciiTheme="minorHAnsi" w:eastAsia="Calibri" w:hAnsiTheme="minorHAnsi" w:cstheme="minorHAnsi"/>
          <w:sz w:val="22"/>
          <w:szCs w:val="22"/>
        </w:rPr>
        <w:t xml:space="preserve">All proposals must be submitted by 17:00 Georgian Local Time </w:t>
      </w:r>
      <w:r w:rsidRPr="00BB12E7">
        <w:rPr>
          <w:rFonts w:asciiTheme="minorHAnsi" w:eastAsia="Calibri" w:hAnsiTheme="minorHAnsi" w:cstheme="minorHAnsi"/>
          <w:sz w:val="22"/>
          <w:szCs w:val="22"/>
        </w:rPr>
        <w:t xml:space="preserve">on, </w:t>
      </w:r>
      <w:r w:rsidR="00B52E3C">
        <w:rPr>
          <w:rFonts w:asciiTheme="minorHAnsi" w:eastAsia="Calibri" w:hAnsiTheme="minorHAnsi" w:cstheme="minorHAnsi"/>
          <w:sz w:val="22"/>
          <w:szCs w:val="22"/>
          <w:lang w:val="en-US"/>
        </w:rPr>
        <w:t>5/1</w:t>
      </w:r>
      <w:r w:rsidR="0027606A">
        <w:rPr>
          <w:rFonts w:asciiTheme="minorHAnsi" w:eastAsia="Calibri" w:hAnsiTheme="minorHAnsi" w:cstheme="minorHAnsi"/>
          <w:sz w:val="22"/>
          <w:szCs w:val="22"/>
          <w:lang w:val="en-US"/>
        </w:rPr>
        <w:t>9</w:t>
      </w:r>
      <w:r w:rsidR="00B52E3C">
        <w:rPr>
          <w:rFonts w:asciiTheme="minorHAnsi" w:eastAsia="Calibri" w:hAnsiTheme="minorHAnsi" w:cstheme="minorHAnsi"/>
          <w:sz w:val="22"/>
          <w:szCs w:val="22"/>
          <w:lang w:val="en-US"/>
        </w:rPr>
        <w:t>/2025</w:t>
      </w:r>
      <w:r w:rsidRPr="00BB12E7">
        <w:rPr>
          <w:rFonts w:asciiTheme="minorHAnsi" w:eastAsia="Calibri" w:hAnsiTheme="minorHAnsi" w:cstheme="minorHAnsi"/>
          <w:sz w:val="22"/>
          <w:szCs w:val="22"/>
        </w:rPr>
        <w:t>.</w:t>
      </w:r>
      <w:r w:rsidRPr="00D82ABE">
        <w:rPr>
          <w:rFonts w:asciiTheme="minorHAnsi" w:eastAsia="Calibri" w:hAnsiTheme="minorHAnsi" w:cstheme="minorHAnsi"/>
          <w:sz w:val="22"/>
          <w:szCs w:val="22"/>
        </w:rPr>
        <w:t xml:space="preserve"> Please submit electronic proposals </w:t>
      </w:r>
      <w:r w:rsidRPr="009F02DA">
        <w:rPr>
          <w:rFonts w:asciiTheme="minorHAnsi" w:eastAsia="Calibri" w:hAnsiTheme="minorHAnsi" w:cstheme="minorHAnsi"/>
          <w:sz w:val="22"/>
          <w:szCs w:val="22"/>
        </w:rPr>
        <w:t xml:space="preserve">to </w:t>
      </w:r>
      <w:hyperlink r:id="rId18" w:history="1">
        <w:r w:rsidR="005C61D5" w:rsidRPr="00A511AA">
          <w:rPr>
            <w:rStyle w:val="Hyperlink"/>
            <w:rFonts w:asciiTheme="minorHAnsi" w:hAnsiTheme="minorHAnsi" w:cstheme="minorHAnsi"/>
            <w:sz w:val="22"/>
            <w:szCs w:val="22"/>
          </w:rPr>
          <w:t>Lkasrashvili@landolakes.com</w:t>
        </w:r>
      </w:hyperlink>
      <w:r w:rsidRPr="009F02DA">
        <w:rPr>
          <w:rFonts w:asciiTheme="minorHAnsi" w:eastAsia="Calibri" w:hAnsiTheme="minorHAnsi" w:cstheme="minorHAnsi"/>
          <w:sz w:val="22"/>
          <w:szCs w:val="22"/>
        </w:rPr>
        <w:t xml:space="preserve"> and </w:t>
      </w:r>
      <w:hyperlink r:id="rId19" w:history="1">
        <w:r w:rsidRPr="009F02DA">
          <w:rPr>
            <w:rStyle w:val="Hyperlink"/>
            <w:rFonts w:asciiTheme="minorHAnsi" w:eastAsia="Calibri" w:hAnsiTheme="minorHAnsi" w:cstheme="minorHAnsi"/>
            <w:sz w:val="22"/>
            <w:szCs w:val="22"/>
          </w:rPr>
          <w:t>SQILbizops@landolakes.com</w:t>
        </w:r>
      </w:hyperlink>
      <w:r w:rsidRPr="005C37BE">
        <w:rPr>
          <w:rFonts w:asciiTheme="minorHAnsi" w:eastAsia="Calibri" w:hAnsiTheme="minorHAnsi" w:cstheme="minorHAnsi"/>
          <w:sz w:val="22"/>
          <w:szCs w:val="22"/>
        </w:rPr>
        <w:t xml:space="preserve"> with</w:t>
      </w:r>
      <w:r w:rsidRPr="006C425E">
        <w:rPr>
          <w:rFonts w:asciiTheme="minorHAnsi" w:eastAsia="Calibri" w:hAnsiTheme="minorHAnsi" w:cstheme="minorHAnsi"/>
          <w:sz w:val="22"/>
          <w:szCs w:val="22"/>
        </w:rPr>
        <w:t xml:space="preserve"> the RFQ referenced in the subject line. Late proposals will not be accepted. Interested proponents can provide questions and points for clarification regarding this RFQ electronically through the aforementioned emails.</w:t>
      </w:r>
    </w:p>
    <w:p w14:paraId="5E8B3AB5" w14:textId="77777777" w:rsidR="006C0BE1" w:rsidRPr="006C425E" w:rsidRDefault="006C0BE1" w:rsidP="006C0BE1">
      <w:pPr>
        <w:jc w:val="both"/>
        <w:rPr>
          <w:rFonts w:asciiTheme="minorHAnsi" w:eastAsia="Calibri" w:hAnsiTheme="minorHAnsi" w:cstheme="minorHAnsi"/>
          <w:sz w:val="22"/>
          <w:szCs w:val="22"/>
        </w:rPr>
      </w:pPr>
    </w:p>
    <w:p w14:paraId="1E582C44" w14:textId="77777777" w:rsidR="006C0BE1" w:rsidRDefault="006C0BE1" w:rsidP="006C0BE1">
      <w:pPr>
        <w:jc w:val="both"/>
        <w:rPr>
          <w:rFonts w:asciiTheme="minorHAnsi" w:eastAsia="Calibri" w:hAnsiTheme="minorHAnsi" w:cstheme="minorHAnsi"/>
          <w:sz w:val="22"/>
          <w:szCs w:val="22"/>
        </w:rPr>
      </w:pPr>
      <w:r w:rsidRPr="006C425E">
        <w:rPr>
          <w:rFonts w:asciiTheme="minorHAnsi" w:eastAsia="Calibri" w:hAnsiTheme="minorHAnsi" w:cstheme="minorHAnsi"/>
          <w:sz w:val="22"/>
          <w:szCs w:val="22"/>
        </w:rPr>
        <w:t>Land O’Lakes Venture37 reserves the right to select any or none of the bidders for receipt of this contract.  Land O’Lakes Venture37 reserves the right to cancel or reissue this RFQ.</w:t>
      </w:r>
    </w:p>
    <w:p w14:paraId="6514B7C7" w14:textId="77777777" w:rsidR="00960822" w:rsidRPr="00DF571E" w:rsidRDefault="00960822" w:rsidP="00960822">
      <w:pPr>
        <w:pStyle w:val="DefaultText"/>
        <w:tabs>
          <w:tab w:val="left" w:pos="780"/>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Theme="minorHAnsi" w:eastAsiaTheme="minorEastAsia" w:hAnsiTheme="minorHAnsi" w:cstheme="minorHAnsi"/>
          <w:sz w:val="20"/>
        </w:rPr>
      </w:pPr>
    </w:p>
    <w:p w14:paraId="66DB458D" w14:textId="77777777" w:rsidR="00960822" w:rsidRPr="00DF571E" w:rsidRDefault="00960822" w:rsidP="00960822">
      <w:pPr>
        <w:pStyle w:val="DefaultText"/>
        <w:tabs>
          <w:tab w:val="left" w:pos="780"/>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rPr>
          <w:rFonts w:asciiTheme="minorHAnsi" w:eastAsiaTheme="minorEastAsia" w:hAnsiTheme="minorHAnsi" w:cstheme="minorHAnsi"/>
          <w:sz w:val="20"/>
        </w:rPr>
      </w:pPr>
    </w:p>
    <w:p w14:paraId="7EE8E95E" w14:textId="0ADB79E5" w:rsidR="00960822" w:rsidRPr="00DF571E" w:rsidRDefault="00960822" w:rsidP="00960822">
      <w:pPr>
        <w:pStyle w:val="DefaultText"/>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eastAsiaTheme="minorEastAsia" w:hAnsiTheme="minorHAnsi" w:cstheme="minorHAnsi"/>
          <w:sz w:val="20"/>
        </w:rPr>
      </w:pPr>
    </w:p>
    <w:p w14:paraId="484DA625" w14:textId="77777777" w:rsidR="00960822" w:rsidRPr="00DF571E" w:rsidRDefault="00960822" w:rsidP="00960822">
      <w:pPr>
        <w:pStyle w:val="DefaultText"/>
        <w:tabs>
          <w:tab w:val="left" w:pos="810"/>
          <w:tab w:val="left" w:pos="984"/>
          <w:tab w:val="left" w:pos="1440"/>
          <w:tab w:val="left" w:pos="2160"/>
          <w:tab w:val="left" w:pos="2880"/>
          <w:tab w:val="left" w:pos="3600"/>
          <w:tab w:val="left" w:pos="4320"/>
          <w:tab w:val="left" w:pos="5040"/>
          <w:tab w:val="left" w:pos="5760"/>
          <w:tab w:val="left" w:pos="6480"/>
          <w:tab w:val="left" w:pos="7200"/>
          <w:tab w:val="left" w:pos="7920"/>
          <w:tab w:val="left" w:pos="8640"/>
        </w:tabs>
        <w:jc w:val="both"/>
        <w:rPr>
          <w:rFonts w:asciiTheme="minorHAnsi" w:eastAsiaTheme="minorEastAsia" w:hAnsiTheme="minorHAnsi" w:cstheme="minorHAnsi"/>
          <w:sz w:val="20"/>
        </w:rPr>
      </w:pPr>
    </w:p>
    <w:p w14:paraId="65EBC1F7" w14:textId="77777777" w:rsidR="00960822" w:rsidRPr="00DF571E" w:rsidRDefault="00960822" w:rsidP="00960822">
      <w:pPr>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jc w:val="both"/>
        <w:rPr>
          <w:rFonts w:asciiTheme="minorHAnsi" w:eastAsiaTheme="minorEastAsia" w:hAnsiTheme="minorHAnsi" w:cstheme="minorHAnsi"/>
          <w:b/>
          <w:sz w:val="20"/>
          <w:szCs w:val="20"/>
        </w:rPr>
      </w:pPr>
      <w:r w:rsidRPr="00DF571E">
        <w:rPr>
          <w:rFonts w:asciiTheme="minorHAnsi" w:eastAsiaTheme="minorEastAsia" w:hAnsiTheme="minorHAnsi" w:cstheme="minorHAnsi"/>
          <w:b/>
          <w:sz w:val="20"/>
          <w:szCs w:val="20"/>
        </w:rPr>
        <w:t>ATTACHMENTS:</w:t>
      </w:r>
    </w:p>
    <w:p w14:paraId="207D097C" w14:textId="77777777" w:rsidR="00960822" w:rsidRPr="00DF571E" w:rsidRDefault="00960822" w:rsidP="00960822">
      <w:pPr>
        <w:rPr>
          <w:rFonts w:asciiTheme="minorHAnsi" w:eastAsiaTheme="minorEastAsia" w:hAnsiTheme="minorHAnsi" w:cstheme="minorHAnsi"/>
          <w:sz w:val="20"/>
          <w:szCs w:val="20"/>
        </w:rPr>
      </w:pPr>
    </w:p>
    <w:p w14:paraId="3651C5A9" w14:textId="4702BB18" w:rsidR="00B557C8" w:rsidRPr="002421F5" w:rsidRDefault="00960822" w:rsidP="002421F5">
      <w:pPr>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overflowPunct w:val="0"/>
        <w:autoSpaceDE w:val="0"/>
        <w:autoSpaceDN w:val="0"/>
        <w:adjustRightInd w:val="0"/>
        <w:jc w:val="both"/>
        <w:rPr>
          <w:rFonts w:asciiTheme="minorHAnsi" w:eastAsiaTheme="minorEastAsia" w:hAnsiTheme="minorHAnsi" w:cstheme="minorHAnsi"/>
          <w:sz w:val="20"/>
          <w:szCs w:val="20"/>
        </w:rPr>
      </w:pPr>
      <w:r w:rsidRPr="00DF571E">
        <w:rPr>
          <w:rFonts w:asciiTheme="minorHAnsi" w:eastAsiaTheme="minorEastAsia" w:hAnsiTheme="minorHAnsi" w:cstheme="minorHAnsi"/>
          <w:sz w:val="20"/>
          <w:szCs w:val="20"/>
        </w:rPr>
        <w:t xml:space="preserve">Annex </w:t>
      </w:r>
      <w:r w:rsidR="0093059A">
        <w:rPr>
          <w:rFonts w:asciiTheme="minorHAnsi" w:eastAsiaTheme="minorEastAsia" w:hAnsiTheme="minorHAnsi" w:cstheme="minorHAnsi"/>
          <w:sz w:val="20"/>
          <w:szCs w:val="20"/>
        </w:rPr>
        <w:t>1</w:t>
      </w:r>
      <w:r w:rsidRPr="00DF571E">
        <w:rPr>
          <w:rFonts w:asciiTheme="minorHAnsi" w:eastAsiaTheme="minorEastAsia" w:hAnsiTheme="minorHAnsi" w:cstheme="minorHAnsi"/>
          <w:sz w:val="20"/>
          <w:szCs w:val="20"/>
        </w:rPr>
        <w:t xml:space="preserve"> – Pricing Template</w:t>
      </w:r>
    </w:p>
    <w:p w14:paraId="1F10BA75" w14:textId="77777777" w:rsidR="00B557C8" w:rsidRDefault="00B557C8" w:rsidP="006E1E06">
      <w:pPr>
        <w:tabs>
          <w:tab w:val="left" w:pos="555"/>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overflowPunct w:val="0"/>
        <w:autoSpaceDE w:val="0"/>
        <w:autoSpaceDN w:val="0"/>
        <w:adjustRightInd w:val="0"/>
        <w:jc w:val="center"/>
        <w:rPr>
          <w:rFonts w:asciiTheme="minorHAnsi" w:eastAsiaTheme="minorEastAsia" w:hAnsiTheme="minorHAnsi" w:cstheme="minorHAnsi"/>
          <w:b/>
          <w:sz w:val="20"/>
          <w:szCs w:val="20"/>
          <w:u w:val="single"/>
        </w:rPr>
      </w:pPr>
    </w:p>
    <w:p w14:paraId="21B4E4F5" w14:textId="77777777" w:rsidR="00D40CB4" w:rsidRDefault="00D40CB4" w:rsidP="00E32337">
      <w:pPr>
        <w:rPr>
          <w:rFonts w:asciiTheme="minorHAnsi" w:eastAsiaTheme="minorEastAsia" w:hAnsiTheme="minorHAnsi" w:cstheme="minorHAnsi"/>
          <w:sz w:val="20"/>
          <w:szCs w:val="20"/>
          <w:lang w:val="ka-GE"/>
        </w:rPr>
      </w:pPr>
    </w:p>
    <w:p w14:paraId="51A56F8D" w14:textId="77777777" w:rsidR="00E32337" w:rsidRPr="00DF571E" w:rsidRDefault="00E32337" w:rsidP="00E32337">
      <w:pPr>
        <w:spacing w:line="276" w:lineRule="auto"/>
        <w:rPr>
          <w:rFonts w:asciiTheme="minorHAnsi" w:hAnsiTheme="minorHAnsi" w:cstheme="minorHAnsi"/>
          <w:color w:val="3C4043"/>
          <w:sz w:val="20"/>
          <w:szCs w:val="20"/>
          <w:shd w:val="clear" w:color="auto" w:fill="F5F5F5"/>
        </w:rPr>
      </w:pPr>
    </w:p>
    <w:p w14:paraId="0AF85493" w14:textId="77777777" w:rsidR="00751CE8" w:rsidRDefault="00751CE8" w:rsidP="002421F5">
      <w:pPr>
        <w:spacing w:line="276" w:lineRule="auto"/>
        <w:jc w:val="center"/>
        <w:rPr>
          <w:rFonts w:asciiTheme="minorHAnsi" w:eastAsiaTheme="minorEastAsia" w:hAnsiTheme="minorHAnsi" w:cstheme="minorHAnsi"/>
          <w:b/>
          <w:sz w:val="20"/>
          <w:szCs w:val="20"/>
          <w:u w:val="single"/>
        </w:rPr>
      </w:pPr>
    </w:p>
    <w:p w14:paraId="3BE200DF" w14:textId="77777777" w:rsidR="00751CE8" w:rsidRDefault="00751CE8" w:rsidP="002421F5">
      <w:pPr>
        <w:spacing w:line="276" w:lineRule="auto"/>
        <w:jc w:val="center"/>
        <w:rPr>
          <w:rFonts w:asciiTheme="minorHAnsi" w:eastAsiaTheme="minorEastAsia" w:hAnsiTheme="minorHAnsi" w:cstheme="minorHAnsi"/>
          <w:b/>
          <w:sz w:val="20"/>
          <w:szCs w:val="20"/>
          <w:u w:val="single"/>
        </w:rPr>
      </w:pPr>
    </w:p>
    <w:p w14:paraId="349AD27E" w14:textId="77777777" w:rsidR="00751CE8" w:rsidRDefault="00751CE8" w:rsidP="002421F5">
      <w:pPr>
        <w:spacing w:line="276" w:lineRule="auto"/>
        <w:jc w:val="center"/>
        <w:rPr>
          <w:rFonts w:asciiTheme="minorHAnsi" w:eastAsiaTheme="minorEastAsia" w:hAnsiTheme="minorHAnsi" w:cstheme="minorHAnsi"/>
          <w:b/>
          <w:sz w:val="20"/>
          <w:szCs w:val="20"/>
          <w:u w:val="single"/>
        </w:rPr>
      </w:pPr>
    </w:p>
    <w:p w14:paraId="738D6F23" w14:textId="77777777" w:rsidR="00751CE8" w:rsidRDefault="00751CE8" w:rsidP="002421F5">
      <w:pPr>
        <w:spacing w:line="276" w:lineRule="auto"/>
        <w:jc w:val="center"/>
        <w:rPr>
          <w:rFonts w:asciiTheme="minorHAnsi" w:eastAsiaTheme="minorEastAsia" w:hAnsiTheme="minorHAnsi" w:cstheme="minorHAnsi"/>
          <w:b/>
          <w:sz w:val="20"/>
          <w:szCs w:val="20"/>
          <w:u w:val="single"/>
        </w:rPr>
      </w:pPr>
    </w:p>
    <w:p w14:paraId="1923D73A" w14:textId="77777777" w:rsidR="00751CE8" w:rsidRDefault="00751CE8" w:rsidP="002421F5">
      <w:pPr>
        <w:spacing w:line="276" w:lineRule="auto"/>
        <w:jc w:val="center"/>
        <w:rPr>
          <w:rFonts w:asciiTheme="minorHAnsi" w:eastAsiaTheme="minorEastAsia" w:hAnsiTheme="minorHAnsi" w:cstheme="minorHAnsi"/>
          <w:b/>
          <w:sz w:val="20"/>
          <w:szCs w:val="20"/>
          <w:u w:val="single"/>
        </w:rPr>
      </w:pPr>
    </w:p>
    <w:p w14:paraId="3E77E32C" w14:textId="77777777" w:rsidR="00751CE8" w:rsidRDefault="00751CE8" w:rsidP="002421F5">
      <w:pPr>
        <w:spacing w:line="276" w:lineRule="auto"/>
        <w:jc w:val="center"/>
        <w:rPr>
          <w:rFonts w:asciiTheme="minorHAnsi" w:eastAsiaTheme="minorEastAsia" w:hAnsiTheme="minorHAnsi" w:cstheme="minorHAnsi"/>
          <w:b/>
          <w:sz w:val="20"/>
          <w:szCs w:val="20"/>
          <w:u w:val="single"/>
        </w:rPr>
      </w:pPr>
    </w:p>
    <w:p w14:paraId="408C8EE2" w14:textId="77777777" w:rsidR="00751CE8" w:rsidRDefault="00751CE8" w:rsidP="002421F5">
      <w:pPr>
        <w:spacing w:line="276" w:lineRule="auto"/>
        <w:jc w:val="center"/>
        <w:rPr>
          <w:rFonts w:asciiTheme="minorHAnsi" w:eastAsiaTheme="minorEastAsia" w:hAnsiTheme="minorHAnsi" w:cstheme="minorHAnsi"/>
          <w:b/>
          <w:sz w:val="20"/>
          <w:szCs w:val="20"/>
          <w:u w:val="single"/>
        </w:rPr>
      </w:pPr>
    </w:p>
    <w:p w14:paraId="505C7E86" w14:textId="77777777" w:rsidR="00751CE8" w:rsidRDefault="00751CE8" w:rsidP="002421F5">
      <w:pPr>
        <w:spacing w:line="276" w:lineRule="auto"/>
        <w:jc w:val="center"/>
        <w:rPr>
          <w:rFonts w:asciiTheme="minorHAnsi" w:eastAsiaTheme="minorEastAsia" w:hAnsiTheme="minorHAnsi" w:cstheme="minorHAnsi"/>
          <w:b/>
          <w:sz w:val="20"/>
          <w:szCs w:val="20"/>
          <w:u w:val="single"/>
        </w:rPr>
      </w:pPr>
    </w:p>
    <w:p w14:paraId="3CAE6863" w14:textId="77777777" w:rsidR="00751CE8" w:rsidRDefault="00751CE8" w:rsidP="002421F5">
      <w:pPr>
        <w:spacing w:line="276" w:lineRule="auto"/>
        <w:jc w:val="center"/>
        <w:rPr>
          <w:rFonts w:asciiTheme="minorHAnsi" w:eastAsiaTheme="minorEastAsia" w:hAnsiTheme="minorHAnsi" w:cstheme="minorHAnsi"/>
          <w:b/>
          <w:sz w:val="20"/>
          <w:szCs w:val="20"/>
          <w:u w:val="single"/>
        </w:rPr>
      </w:pPr>
    </w:p>
    <w:p w14:paraId="0DDB034F" w14:textId="77777777" w:rsidR="00751CE8" w:rsidRDefault="00751CE8" w:rsidP="002421F5">
      <w:pPr>
        <w:spacing w:line="276" w:lineRule="auto"/>
        <w:jc w:val="center"/>
        <w:rPr>
          <w:rFonts w:asciiTheme="minorHAnsi" w:eastAsiaTheme="minorEastAsia" w:hAnsiTheme="minorHAnsi" w:cstheme="minorHAnsi"/>
          <w:b/>
          <w:sz w:val="20"/>
          <w:szCs w:val="20"/>
          <w:u w:val="single"/>
        </w:rPr>
      </w:pPr>
    </w:p>
    <w:p w14:paraId="3D0E3488" w14:textId="77777777" w:rsidR="00804DFD" w:rsidRDefault="00804DFD" w:rsidP="002421F5">
      <w:pPr>
        <w:spacing w:line="276" w:lineRule="auto"/>
        <w:jc w:val="center"/>
        <w:rPr>
          <w:rFonts w:asciiTheme="minorHAnsi" w:eastAsiaTheme="minorEastAsia" w:hAnsiTheme="minorHAnsi" w:cstheme="minorHAnsi"/>
          <w:b/>
          <w:sz w:val="20"/>
          <w:szCs w:val="20"/>
          <w:u w:val="single"/>
        </w:rPr>
      </w:pPr>
    </w:p>
    <w:p w14:paraId="5300424C" w14:textId="77777777" w:rsidR="006119EB" w:rsidRDefault="006119EB" w:rsidP="00455BC4">
      <w:pPr>
        <w:spacing w:line="276" w:lineRule="auto"/>
        <w:rPr>
          <w:rFonts w:asciiTheme="minorHAnsi" w:eastAsiaTheme="minorEastAsia" w:hAnsiTheme="minorHAnsi" w:cstheme="minorHAnsi"/>
          <w:b/>
          <w:sz w:val="20"/>
          <w:szCs w:val="20"/>
          <w:u w:val="single"/>
        </w:rPr>
      </w:pPr>
    </w:p>
    <w:p w14:paraId="344F6D83" w14:textId="77777777" w:rsidR="00804DFD" w:rsidRDefault="00804DFD" w:rsidP="002421F5">
      <w:pPr>
        <w:spacing w:line="276" w:lineRule="auto"/>
        <w:jc w:val="center"/>
        <w:rPr>
          <w:rFonts w:asciiTheme="minorHAnsi" w:eastAsiaTheme="minorEastAsia" w:hAnsiTheme="minorHAnsi" w:cstheme="minorHAnsi"/>
          <w:b/>
          <w:sz w:val="20"/>
          <w:szCs w:val="20"/>
          <w:u w:val="single"/>
        </w:rPr>
      </w:pPr>
    </w:p>
    <w:p w14:paraId="37DD4A83" w14:textId="3714CED4" w:rsidR="00960822" w:rsidRPr="00B92910" w:rsidRDefault="00960822" w:rsidP="002421F5">
      <w:pPr>
        <w:spacing w:line="276" w:lineRule="auto"/>
        <w:jc w:val="center"/>
        <w:rPr>
          <w:rFonts w:asciiTheme="minorHAnsi" w:eastAsiaTheme="minorEastAsia" w:hAnsiTheme="minorHAnsi" w:cstheme="minorHAnsi"/>
          <w:i/>
          <w:iCs/>
          <w:sz w:val="20"/>
          <w:szCs w:val="20"/>
          <w:lang w:val="en-US"/>
        </w:rPr>
      </w:pPr>
      <w:r w:rsidRPr="00DF571E">
        <w:rPr>
          <w:rFonts w:asciiTheme="minorHAnsi" w:eastAsiaTheme="minorEastAsia" w:hAnsiTheme="minorHAnsi" w:cstheme="minorHAnsi"/>
          <w:b/>
          <w:sz w:val="20"/>
          <w:szCs w:val="20"/>
          <w:u w:val="single"/>
        </w:rPr>
        <w:t xml:space="preserve">Annex </w:t>
      </w:r>
      <w:r w:rsidR="00DF0F8C">
        <w:rPr>
          <w:rFonts w:asciiTheme="minorHAnsi" w:eastAsiaTheme="minorEastAsia" w:hAnsiTheme="minorHAnsi" w:cstheme="minorHAnsi"/>
          <w:b/>
          <w:sz w:val="20"/>
          <w:szCs w:val="20"/>
          <w:u w:val="single"/>
        </w:rPr>
        <w:t>1</w:t>
      </w:r>
      <w:r w:rsidRPr="00DF571E">
        <w:rPr>
          <w:rFonts w:asciiTheme="minorHAnsi" w:eastAsiaTheme="minorEastAsia" w:hAnsiTheme="minorHAnsi" w:cstheme="minorHAnsi"/>
          <w:b/>
          <w:sz w:val="20"/>
          <w:szCs w:val="20"/>
          <w:u w:val="single"/>
        </w:rPr>
        <w:t>: Pricing Template</w:t>
      </w:r>
    </w:p>
    <w:p w14:paraId="3F8053D7" w14:textId="77777777" w:rsidR="00960822" w:rsidRPr="00DF571E" w:rsidRDefault="00960822" w:rsidP="00960822">
      <w:pPr>
        <w:rPr>
          <w:rFonts w:asciiTheme="minorHAnsi" w:eastAsiaTheme="minorEastAsia" w:hAnsiTheme="minorHAnsi" w:cstheme="minorHAnsi"/>
          <w:sz w:val="20"/>
          <w:szCs w:val="20"/>
        </w:rPr>
      </w:pPr>
    </w:p>
    <w:tbl>
      <w:tblPr>
        <w:tblW w:w="9771" w:type="dxa"/>
        <w:tblInd w:w="93" w:type="dxa"/>
        <w:tblLook w:val="04A0" w:firstRow="1" w:lastRow="0" w:firstColumn="1" w:lastColumn="0" w:noHBand="0" w:noVBand="1"/>
      </w:tblPr>
      <w:tblGrid>
        <w:gridCol w:w="471"/>
        <w:gridCol w:w="706"/>
        <w:gridCol w:w="1088"/>
        <w:gridCol w:w="432"/>
        <w:gridCol w:w="1500"/>
        <w:gridCol w:w="514"/>
        <w:gridCol w:w="1020"/>
        <w:gridCol w:w="314"/>
        <w:gridCol w:w="706"/>
        <w:gridCol w:w="1520"/>
        <w:gridCol w:w="1500"/>
      </w:tblGrid>
      <w:tr w:rsidR="00960822" w:rsidRPr="00DF571E" w14:paraId="79766A46" w14:textId="77777777">
        <w:trPr>
          <w:trHeight w:val="300"/>
        </w:trPr>
        <w:tc>
          <w:tcPr>
            <w:tcW w:w="471" w:type="dxa"/>
            <w:noWrap/>
            <w:vAlign w:val="bottom"/>
            <w:hideMark/>
          </w:tcPr>
          <w:p w14:paraId="391D2730" w14:textId="77777777" w:rsidR="00960822" w:rsidRPr="00DF571E" w:rsidRDefault="00960822">
            <w:pPr>
              <w:rPr>
                <w:rFonts w:asciiTheme="minorHAnsi" w:eastAsiaTheme="minorEastAsia" w:hAnsiTheme="minorHAnsi" w:cstheme="minorHAnsi"/>
                <w:sz w:val="20"/>
                <w:szCs w:val="20"/>
              </w:rPr>
            </w:pPr>
          </w:p>
        </w:tc>
        <w:tc>
          <w:tcPr>
            <w:tcW w:w="1794" w:type="dxa"/>
            <w:gridSpan w:val="2"/>
            <w:noWrap/>
            <w:vAlign w:val="bottom"/>
            <w:hideMark/>
          </w:tcPr>
          <w:p w14:paraId="2E752C3D" w14:textId="77777777" w:rsidR="00960822" w:rsidRPr="00DF571E" w:rsidRDefault="00960822">
            <w:pPr>
              <w:rPr>
                <w:rFonts w:asciiTheme="minorHAnsi" w:eastAsiaTheme="minorEastAsia" w:hAnsiTheme="minorHAnsi" w:cstheme="minorHAnsi"/>
                <w:color w:val="000000"/>
                <w:sz w:val="20"/>
                <w:szCs w:val="20"/>
              </w:rPr>
            </w:pPr>
            <w:r w:rsidRPr="00DF571E">
              <w:rPr>
                <w:rFonts w:asciiTheme="minorHAnsi" w:eastAsiaTheme="minorEastAsia" w:hAnsiTheme="minorHAnsi" w:cstheme="minorHAnsi"/>
                <w:color w:val="000000" w:themeColor="text1"/>
                <w:sz w:val="20"/>
                <w:szCs w:val="20"/>
              </w:rPr>
              <w:t>RFQ Title:</w:t>
            </w:r>
          </w:p>
        </w:tc>
        <w:tc>
          <w:tcPr>
            <w:tcW w:w="3780" w:type="dxa"/>
            <w:gridSpan w:val="5"/>
            <w:tcBorders>
              <w:top w:val="nil"/>
              <w:left w:val="nil"/>
              <w:bottom w:val="single" w:sz="4" w:space="0" w:color="auto"/>
              <w:right w:val="nil"/>
            </w:tcBorders>
            <w:noWrap/>
            <w:vAlign w:val="bottom"/>
            <w:hideMark/>
          </w:tcPr>
          <w:p w14:paraId="602EE4CB" w14:textId="6A579670" w:rsidR="00960822" w:rsidRPr="00D16EB6" w:rsidRDefault="00B52E3C">
            <w:pPr>
              <w:rPr>
                <w:rFonts w:asciiTheme="minorHAnsi" w:eastAsiaTheme="minorEastAsia" w:hAnsiTheme="minorHAnsi" w:cstheme="minorHAnsi"/>
                <w:color w:val="000000"/>
                <w:sz w:val="20"/>
                <w:szCs w:val="20"/>
                <w:lang w:val="ka-GE"/>
              </w:rPr>
            </w:pPr>
            <w:r>
              <w:rPr>
                <w:rFonts w:asciiTheme="minorHAnsi" w:eastAsiaTheme="minorEastAsia" w:hAnsiTheme="minorHAnsi" w:cstheme="minorHAnsi"/>
                <w:color w:val="000000"/>
                <w:sz w:val="20"/>
                <w:szCs w:val="20"/>
                <w:lang w:val="ka-GE"/>
              </w:rPr>
              <w:t>Purchasing Cattle Monitroing System</w:t>
            </w:r>
          </w:p>
        </w:tc>
        <w:tc>
          <w:tcPr>
            <w:tcW w:w="706" w:type="dxa"/>
            <w:noWrap/>
            <w:vAlign w:val="bottom"/>
            <w:hideMark/>
          </w:tcPr>
          <w:p w14:paraId="020C2846" w14:textId="77777777" w:rsidR="00960822" w:rsidRPr="00DF571E" w:rsidRDefault="00960822">
            <w:pPr>
              <w:rPr>
                <w:rFonts w:asciiTheme="minorHAnsi" w:eastAsiaTheme="minorEastAsia" w:hAnsiTheme="minorHAnsi" w:cstheme="minorHAnsi"/>
                <w:sz w:val="20"/>
                <w:szCs w:val="20"/>
              </w:rPr>
            </w:pPr>
          </w:p>
        </w:tc>
        <w:tc>
          <w:tcPr>
            <w:tcW w:w="1520" w:type="dxa"/>
            <w:noWrap/>
            <w:vAlign w:val="bottom"/>
            <w:hideMark/>
          </w:tcPr>
          <w:p w14:paraId="2771C7D1" w14:textId="77777777" w:rsidR="00960822" w:rsidRPr="00DF571E" w:rsidRDefault="00960822">
            <w:pPr>
              <w:rPr>
                <w:rFonts w:asciiTheme="minorHAnsi" w:eastAsiaTheme="minorEastAsia" w:hAnsiTheme="minorHAnsi" w:cstheme="minorHAnsi"/>
                <w:sz w:val="20"/>
                <w:szCs w:val="20"/>
              </w:rPr>
            </w:pPr>
          </w:p>
        </w:tc>
        <w:tc>
          <w:tcPr>
            <w:tcW w:w="1500" w:type="dxa"/>
            <w:noWrap/>
            <w:vAlign w:val="bottom"/>
            <w:hideMark/>
          </w:tcPr>
          <w:p w14:paraId="530B7438" w14:textId="77777777" w:rsidR="00960822" w:rsidRPr="00DF571E" w:rsidRDefault="00960822">
            <w:pPr>
              <w:rPr>
                <w:rFonts w:asciiTheme="minorHAnsi" w:eastAsiaTheme="minorEastAsia" w:hAnsiTheme="minorHAnsi" w:cstheme="minorHAnsi"/>
                <w:sz w:val="20"/>
                <w:szCs w:val="20"/>
              </w:rPr>
            </w:pPr>
          </w:p>
        </w:tc>
      </w:tr>
      <w:tr w:rsidR="00960822" w:rsidRPr="00DF571E" w14:paraId="32DC35D8" w14:textId="77777777">
        <w:trPr>
          <w:trHeight w:val="300"/>
        </w:trPr>
        <w:tc>
          <w:tcPr>
            <w:tcW w:w="471" w:type="dxa"/>
            <w:noWrap/>
            <w:vAlign w:val="bottom"/>
            <w:hideMark/>
          </w:tcPr>
          <w:p w14:paraId="4ED7E8C7" w14:textId="77777777" w:rsidR="00960822" w:rsidRPr="00DF571E" w:rsidRDefault="00960822">
            <w:pPr>
              <w:rPr>
                <w:rFonts w:asciiTheme="minorHAnsi" w:eastAsiaTheme="minorEastAsia" w:hAnsiTheme="minorHAnsi" w:cstheme="minorHAnsi"/>
                <w:sz w:val="20"/>
                <w:szCs w:val="20"/>
              </w:rPr>
            </w:pPr>
          </w:p>
        </w:tc>
        <w:tc>
          <w:tcPr>
            <w:tcW w:w="1794" w:type="dxa"/>
            <w:gridSpan w:val="2"/>
            <w:noWrap/>
            <w:vAlign w:val="bottom"/>
            <w:hideMark/>
          </w:tcPr>
          <w:p w14:paraId="4C0A031E" w14:textId="77777777" w:rsidR="00960822" w:rsidRPr="00DF571E" w:rsidRDefault="00960822">
            <w:pPr>
              <w:rPr>
                <w:rFonts w:asciiTheme="minorHAnsi" w:eastAsiaTheme="minorEastAsia" w:hAnsiTheme="minorHAnsi" w:cstheme="minorHAnsi"/>
                <w:color w:val="000000"/>
                <w:sz w:val="20"/>
                <w:szCs w:val="20"/>
              </w:rPr>
            </w:pPr>
            <w:r w:rsidRPr="00DF571E">
              <w:rPr>
                <w:rFonts w:asciiTheme="minorHAnsi" w:eastAsiaTheme="minorEastAsia" w:hAnsiTheme="minorHAnsi" w:cstheme="minorHAnsi"/>
                <w:color w:val="000000" w:themeColor="text1"/>
                <w:sz w:val="20"/>
                <w:szCs w:val="20"/>
              </w:rPr>
              <w:t>RFQ Number</w:t>
            </w:r>
          </w:p>
        </w:tc>
        <w:tc>
          <w:tcPr>
            <w:tcW w:w="3780" w:type="dxa"/>
            <w:gridSpan w:val="5"/>
            <w:tcBorders>
              <w:top w:val="single" w:sz="4" w:space="0" w:color="auto"/>
              <w:left w:val="nil"/>
              <w:bottom w:val="single" w:sz="4" w:space="0" w:color="auto"/>
              <w:right w:val="nil"/>
            </w:tcBorders>
            <w:noWrap/>
            <w:vAlign w:val="bottom"/>
            <w:hideMark/>
          </w:tcPr>
          <w:p w14:paraId="37267429" w14:textId="2345F560" w:rsidR="00960822" w:rsidRPr="00DF571E" w:rsidRDefault="004F5F86">
            <w:pPr>
              <w:rPr>
                <w:rFonts w:asciiTheme="minorHAnsi" w:eastAsiaTheme="minorEastAsia" w:hAnsiTheme="minorHAnsi" w:cstheme="minorHAnsi"/>
                <w:color w:val="000000"/>
                <w:sz w:val="20"/>
                <w:szCs w:val="20"/>
              </w:rPr>
            </w:pPr>
            <w:r>
              <w:rPr>
                <w:rFonts w:asciiTheme="minorHAnsi" w:eastAsiaTheme="minorEastAsia" w:hAnsiTheme="minorHAnsi" w:cstheme="minorHAnsi"/>
                <w:color w:val="000000"/>
                <w:sz w:val="20"/>
                <w:szCs w:val="20"/>
              </w:rPr>
              <w:t>GFP-202</w:t>
            </w:r>
            <w:r w:rsidR="006119EB">
              <w:rPr>
                <w:rFonts w:asciiTheme="minorHAnsi" w:eastAsiaTheme="minorEastAsia" w:hAnsiTheme="minorHAnsi" w:cstheme="minorHAnsi"/>
                <w:color w:val="000000"/>
                <w:sz w:val="20"/>
                <w:szCs w:val="20"/>
              </w:rPr>
              <w:t>5</w:t>
            </w:r>
            <w:r>
              <w:rPr>
                <w:rFonts w:asciiTheme="minorHAnsi" w:eastAsiaTheme="minorEastAsia" w:hAnsiTheme="minorHAnsi" w:cstheme="minorHAnsi"/>
                <w:color w:val="000000"/>
                <w:sz w:val="20"/>
                <w:szCs w:val="20"/>
              </w:rPr>
              <w:t>-PROC-0</w:t>
            </w:r>
            <w:r w:rsidR="006119EB">
              <w:rPr>
                <w:rFonts w:asciiTheme="minorHAnsi" w:eastAsiaTheme="minorEastAsia" w:hAnsiTheme="minorHAnsi" w:cstheme="minorHAnsi"/>
                <w:color w:val="000000"/>
                <w:sz w:val="20"/>
                <w:szCs w:val="20"/>
              </w:rPr>
              <w:t>0</w:t>
            </w:r>
            <w:r w:rsidR="00B52E3C">
              <w:rPr>
                <w:rFonts w:asciiTheme="minorHAnsi" w:eastAsiaTheme="minorEastAsia" w:hAnsiTheme="minorHAnsi" w:cstheme="minorHAnsi"/>
                <w:color w:val="000000"/>
                <w:sz w:val="20"/>
                <w:szCs w:val="20"/>
              </w:rPr>
              <w:t>41</w:t>
            </w:r>
          </w:p>
        </w:tc>
        <w:tc>
          <w:tcPr>
            <w:tcW w:w="706" w:type="dxa"/>
            <w:noWrap/>
            <w:vAlign w:val="bottom"/>
            <w:hideMark/>
          </w:tcPr>
          <w:p w14:paraId="59430FB3" w14:textId="77777777" w:rsidR="00960822" w:rsidRPr="00DF571E" w:rsidRDefault="00960822">
            <w:pPr>
              <w:rPr>
                <w:rFonts w:asciiTheme="minorHAnsi" w:eastAsiaTheme="minorEastAsia" w:hAnsiTheme="minorHAnsi" w:cstheme="minorHAnsi"/>
                <w:sz w:val="20"/>
                <w:szCs w:val="20"/>
              </w:rPr>
            </w:pPr>
          </w:p>
        </w:tc>
        <w:tc>
          <w:tcPr>
            <w:tcW w:w="1520" w:type="dxa"/>
            <w:noWrap/>
            <w:vAlign w:val="bottom"/>
            <w:hideMark/>
          </w:tcPr>
          <w:p w14:paraId="7CBE38D0" w14:textId="77777777" w:rsidR="00960822" w:rsidRPr="00DF571E" w:rsidRDefault="00960822">
            <w:pPr>
              <w:rPr>
                <w:rFonts w:asciiTheme="minorHAnsi" w:eastAsiaTheme="minorEastAsia" w:hAnsiTheme="minorHAnsi" w:cstheme="minorHAnsi"/>
                <w:sz w:val="20"/>
                <w:szCs w:val="20"/>
              </w:rPr>
            </w:pPr>
          </w:p>
        </w:tc>
        <w:tc>
          <w:tcPr>
            <w:tcW w:w="1500" w:type="dxa"/>
            <w:noWrap/>
            <w:vAlign w:val="bottom"/>
            <w:hideMark/>
          </w:tcPr>
          <w:p w14:paraId="28968E42" w14:textId="77777777" w:rsidR="00960822" w:rsidRPr="00DF571E" w:rsidRDefault="00960822">
            <w:pPr>
              <w:rPr>
                <w:rFonts w:asciiTheme="minorHAnsi" w:eastAsiaTheme="minorEastAsia" w:hAnsiTheme="minorHAnsi" w:cstheme="minorHAnsi"/>
                <w:sz w:val="20"/>
                <w:szCs w:val="20"/>
              </w:rPr>
            </w:pPr>
          </w:p>
        </w:tc>
      </w:tr>
      <w:tr w:rsidR="00925FE6" w:rsidRPr="00DF571E" w14:paraId="1CE81B0E" w14:textId="77777777">
        <w:trPr>
          <w:gridAfter w:val="6"/>
          <w:wAfter w:w="5574" w:type="dxa"/>
          <w:trHeight w:val="378"/>
        </w:trPr>
        <w:tc>
          <w:tcPr>
            <w:tcW w:w="471" w:type="dxa"/>
            <w:noWrap/>
            <w:vAlign w:val="bottom"/>
            <w:hideMark/>
          </w:tcPr>
          <w:p w14:paraId="450A7E54" w14:textId="77777777" w:rsidR="00925FE6" w:rsidRPr="00DF571E" w:rsidRDefault="00925FE6">
            <w:pPr>
              <w:rPr>
                <w:rFonts w:asciiTheme="minorHAnsi" w:eastAsiaTheme="minorEastAsia" w:hAnsiTheme="minorHAnsi" w:cstheme="minorHAnsi"/>
                <w:sz w:val="20"/>
                <w:szCs w:val="20"/>
              </w:rPr>
            </w:pPr>
          </w:p>
        </w:tc>
        <w:tc>
          <w:tcPr>
            <w:tcW w:w="706" w:type="dxa"/>
            <w:noWrap/>
            <w:vAlign w:val="bottom"/>
            <w:hideMark/>
          </w:tcPr>
          <w:p w14:paraId="6B3D4FBA" w14:textId="77777777" w:rsidR="00925FE6" w:rsidRPr="00DF571E" w:rsidRDefault="00925FE6">
            <w:pPr>
              <w:rPr>
                <w:rFonts w:asciiTheme="minorHAnsi" w:eastAsiaTheme="minorEastAsia" w:hAnsiTheme="minorHAnsi" w:cstheme="minorHAnsi"/>
                <w:sz w:val="20"/>
                <w:szCs w:val="20"/>
              </w:rPr>
            </w:pPr>
          </w:p>
        </w:tc>
        <w:tc>
          <w:tcPr>
            <w:tcW w:w="1520" w:type="dxa"/>
            <w:gridSpan w:val="2"/>
            <w:noWrap/>
            <w:vAlign w:val="bottom"/>
            <w:hideMark/>
          </w:tcPr>
          <w:p w14:paraId="2A287EEB" w14:textId="77777777" w:rsidR="00925FE6" w:rsidRPr="00DF571E" w:rsidRDefault="00925FE6">
            <w:pPr>
              <w:rPr>
                <w:rFonts w:asciiTheme="minorHAnsi" w:eastAsiaTheme="minorEastAsia" w:hAnsiTheme="minorHAnsi" w:cstheme="minorHAnsi"/>
                <w:sz w:val="20"/>
                <w:szCs w:val="20"/>
              </w:rPr>
            </w:pPr>
          </w:p>
        </w:tc>
        <w:tc>
          <w:tcPr>
            <w:tcW w:w="1500" w:type="dxa"/>
            <w:noWrap/>
            <w:vAlign w:val="bottom"/>
            <w:hideMark/>
          </w:tcPr>
          <w:p w14:paraId="6E99CA05" w14:textId="77777777" w:rsidR="00925FE6" w:rsidRPr="00DF571E" w:rsidRDefault="00925FE6">
            <w:pPr>
              <w:rPr>
                <w:rFonts w:asciiTheme="minorHAnsi" w:eastAsiaTheme="minorEastAsia" w:hAnsiTheme="minorHAnsi" w:cstheme="minorHAnsi"/>
                <w:sz w:val="20"/>
                <w:szCs w:val="20"/>
              </w:rPr>
            </w:pPr>
          </w:p>
        </w:tc>
      </w:tr>
      <w:tr w:rsidR="00960822" w:rsidRPr="00DF571E" w14:paraId="78D27ADE" w14:textId="77777777">
        <w:trPr>
          <w:trHeight w:val="315"/>
        </w:trPr>
        <w:tc>
          <w:tcPr>
            <w:tcW w:w="9771" w:type="dxa"/>
            <w:gridSpan w:val="11"/>
            <w:noWrap/>
            <w:vAlign w:val="bottom"/>
          </w:tcPr>
          <w:p w14:paraId="0F6297AB" w14:textId="77777777" w:rsidR="00960822" w:rsidRPr="00DF571E" w:rsidRDefault="00960822">
            <w:pPr>
              <w:jc w:val="center"/>
              <w:rPr>
                <w:rFonts w:asciiTheme="minorHAnsi" w:eastAsiaTheme="minorEastAsia" w:hAnsiTheme="minorHAnsi" w:cstheme="minorHAnsi"/>
                <w:b/>
                <w:color w:val="000000"/>
                <w:sz w:val="20"/>
                <w:szCs w:val="20"/>
              </w:rPr>
            </w:pPr>
          </w:p>
          <w:p w14:paraId="54613BB5" w14:textId="77777777" w:rsidR="00960822" w:rsidRPr="00DF571E" w:rsidRDefault="00960822">
            <w:pPr>
              <w:jc w:val="center"/>
              <w:rPr>
                <w:rFonts w:asciiTheme="minorHAnsi" w:eastAsiaTheme="minorEastAsia" w:hAnsiTheme="minorHAnsi" w:cstheme="minorHAnsi"/>
                <w:b/>
                <w:color w:val="000000"/>
                <w:sz w:val="20"/>
                <w:szCs w:val="20"/>
              </w:rPr>
            </w:pPr>
          </w:p>
          <w:p w14:paraId="44360BC6" w14:textId="77777777" w:rsidR="00751CE8" w:rsidRDefault="00751CE8">
            <w:pPr>
              <w:jc w:val="center"/>
              <w:rPr>
                <w:rFonts w:asciiTheme="minorHAnsi" w:eastAsiaTheme="minorEastAsia" w:hAnsiTheme="minorHAnsi" w:cstheme="minorHAnsi"/>
                <w:b/>
                <w:color w:val="000000" w:themeColor="text1"/>
                <w:sz w:val="20"/>
                <w:szCs w:val="20"/>
              </w:rPr>
            </w:pPr>
          </w:p>
          <w:p w14:paraId="70F7019C" w14:textId="77777777" w:rsidR="00751CE8" w:rsidRDefault="00751CE8">
            <w:pPr>
              <w:jc w:val="center"/>
              <w:rPr>
                <w:rFonts w:asciiTheme="minorHAnsi" w:eastAsiaTheme="minorEastAsia" w:hAnsiTheme="minorHAnsi" w:cstheme="minorHAnsi"/>
                <w:b/>
                <w:color w:val="000000" w:themeColor="text1"/>
                <w:sz w:val="20"/>
                <w:szCs w:val="20"/>
              </w:rPr>
            </w:pPr>
          </w:p>
          <w:p w14:paraId="27DC885F" w14:textId="77777777" w:rsidR="00751CE8" w:rsidRDefault="00751CE8">
            <w:pPr>
              <w:jc w:val="center"/>
              <w:rPr>
                <w:rFonts w:asciiTheme="minorHAnsi" w:eastAsiaTheme="minorEastAsia" w:hAnsiTheme="minorHAnsi" w:cstheme="minorHAnsi"/>
                <w:b/>
                <w:color w:val="000000" w:themeColor="text1"/>
                <w:sz w:val="20"/>
                <w:szCs w:val="20"/>
              </w:rPr>
            </w:pPr>
          </w:p>
          <w:p w14:paraId="313C7EA0" w14:textId="4F05AD77" w:rsidR="00960822" w:rsidRPr="00DF571E" w:rsidRDefault="00960822">
            <w:pPr>
              <w:jc w:val="center"/>
              <w:rPr>
                <w:rFonts w:asciiTheme="minorHAnsi" w:eastAsiaTheme="minorEastAsia" w:hAnsiTheme="minorHAnsi" w:cstheme="minorHAnsi"/>
                <w:b/>
                <w:color w:val="000000"/>
                <w:sz w:val="20"/>
                <w:szCs w:val="20"/>
              </w:rPr>
            </w:pPr>
            <w:r w:rsidRPr="00DF571E">
              <w:rPr>
                <w:rFonts w:asciiTheme="minorHAnsi" w:eastAsiaTheme="minorEastAsia" w:hAnsiTheme="minorHAnsi" w:cstheme="minorHAnsi"/>
                <w:b/>
                <w:color w:val="000000" w:themeColor="text1"/>
                <w:sz w:val="20"/>
                <w:szCs w:val="20"/>
              </w:rPr>
              <w:t>Pricing List</w:t>
            </w:r>
          </w:p>
        </w:tc>
      </w:tr>
      <w:tr w:rsidR="00960822" w:rsidRPr="00DF571E" w14:paraId="6536F77C" w14:textId="77777777">
        <w:trPr>
          <w:trHeight w:val="300"/>
        </w:trPr>
        <w:tc>
          <w:tcPr>
            <w:tcW w:w="471" w:type="dxa"/>
            <w:noWrap/>
            <w:vAlign w:val="bottom"/>
            <w:hideMark/>
          </w:tcPr>
          <w:p w14:paraId="3DC08013" w14:textId="77777777" w:rsidR="00960822" w:rsidRPr="00DF571E" w:rsidRDefault="00960822">
            <w:pPr>
              <w:rPr>
                <w:rFonts w:asciiTheme="minorHAnsi" w:eastAsiaTheme="minorEastAsia" w:hAnsiTheme="minorHAnsi" w:cstheme="minorHAnsi"/>
                <w:b/>
                <w:color w:val="000000"/>
                <w:sz w:val="20"/>
                <w:szCs w:val="20"/>
              </w:rPr>
            </w:pPr>
          </w:p>
        </w:tc>
        <w:tc>
          <w:tcPr>
            <w:tcW w:w="4240" w:type="dxa"/>
            <w:gridSpan w:val="5"/>
            <w:noWrap/>
            <w:vAlign w:val="bottom"/>
            <w:hideMark/>
          </w:tcPr>
          <w:p w14:paraId="1CFE2242" w14:textId="77777777" w:rsidR="00960822" w:rsidRPr="00DF571E" w:rsidRDefault="00960822">
            <w:pPr>
              <w:rPr>
                <w:rFonts w:asciiTheme="minorHAnsi" w:eastAsiaTheme="minorEastAsia" w:hAnsiTheme="minorHAnsi" w:cstheme="minorHAnsi"/>
                <w:sz w:val="20"/>
                <w:szCs w:val="20"/>
              </w:rPr>
            </w:pPr>
          </w:p>
        </w:tc>
        <w:tc>
          <w:tcPr>
            <w:tcW w:w="1020" w:type="dxa"/>
            <w:noWrap/>
            <w:vAlign w:val="bottom"/>
            <w:hideMark/>
          </w:tcPr>
          <w:p w14:paraId="5C751125" w14:textId="77777777" w:rsidR="00960822" w:rsidRPr="00DF571E" w:rsidRDefault="00960822">
            <w:pPr>
              <w:rPr>
                <w:rFonts w:asciiTheme="minorHAnsi" w:eastAsiaTheme="minorEastAsia" w:hAnsiTheme="minorHAnsi" w:cstheme="minorHAnsi"/>
                <w:sz w:val="20"/>
                <w:szCs w:val="20"/>
              </w:rPr>
            </w:pPr>
          </w:p>
        </w:tc>
        <w:tc>
          <w:tcPr>
            <w:tcW w:w="1020" w:type="dxa"/>
            <w:gridSpan w:val="2"/>
            <w:noWrap/>
            <w:vAlign w:val="bottom"/>
            <w:hideMark/>
          </w:tcPr>
          <w:p w14:paraId="121FAA1C" w14:textId="77777777" w:rsidR="00960822" w:rsidRPr="00DF571E" w:rsidRDefault="00960822">
            <w:pPr>
              <w:rPr>
                <w:rFonts w:asciiTheme="minorHAnsi" w:eastAsiaTheme="minorEastAsia" w:hAnsiTheme="minorHAnsi" w:cstheme="minorHAnsi"/>
                <w:sz w:val="20"/>
                <w:szCs w:val="20"/>
              </w:rPr>
            </w:pPr>
          </w:p>
        </w:tc>
        <w:tc>
          <w:tcPr>
            <w:tcW w:w="1520" w:type="dxa"/>
            <w:noWrap/>
            <w:vAlign w:val="bottom"/>
            <w:hideMark/>
          </w:tcPr>
          <w:p w14:paraId="63CDBCB3" w14:textId="77777777" w:rsidR="00960822" w:rsidRPr="00DF571E" w:rsidRDefault="00960822">
            <w:pPr>
              <w:rPr>
                <w:rFonts w:asciiTheme="minorHAnsi" w:eastAsiaTheme="minorEastAsia" w:hAnsiTheme="minorHAnsi" w:cstheme="minorHAnsi"/>
                <w:sz w:val="20"/>
                <w:szCs w:val="20"/>
              </w:rPr>
            </w:pPr>
          </w:p>
        </w:tc>
        <w:tc>
          <w:tcPr>
            <w:tcW w:w="1500" w:type="dxa"/>
            <w:noWrap/>
            <w:vAlign w:val="bottom"/>
            <w:hideMark/>
          </w:tcPr>
          <w:p w14:paraId="66CD18A2" w14:textId="77777777" w:rsidR="00960822" w:rsidRPr="00DF571E" w:rsidRDefault="00960822">
            <w:pPr>
              <w:rPr>
                <w:rFonts w:asciiTheme="minorHAnsi" w:eastAsiaTheme="minorEastAsia" w:hAnsiTheme="minorHAnsi" w:cstheme="minorHAnsi"/>
                <w:sz w:val="20"/>
                <w:szCs w:val="20"/>
              </w:rPr>
            </w:pPr>
          </w:p>
        </w:tc>
      </w:tr>
      <w:tr w:rsidR="00960822" w:rsidRPr="00DF571E" w14:paraId="46C9EB0E" w14:textId="77777777" w:rsidTr="24BC68E7">
        <w:trPr>
          <w:trHeight w:val="315"/>
        </w:trPr>
        <w:tc>
          <w:tcPr>
            <w:tcW w:w="4711" w:type="dxa"/>
            <w:gridSpan w:val="6"/>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08C13AD3" w14:textId="77777777" w:rsidR="00960822" w:rsidRPr="00DF571E" w:rsidRDefault="00960822">
            <w:pPr>
              <w:jc w:val="center"/>
              <w:rPr>
                <w:rFonts w:asciiTheme="minorHAnsi" w:eastAsiaTheme="minorEastAsia" w:hAnsiTheme="minorHAnsi" w:cstheme="minorHAnsi"/>
                <w:b/>
                <w:color w:val="000000"/>
                <w:sz w:val="20"/>
                <w:szCs w:val="20"/>
              </w:rPr>
            </w:pPr>
            <w:r w:rsidRPr="00DF571E">
              <w:rPr>
                <w:rFonts w:asciiTheme="minorHAnsi" w:eastAsiaTheme="minorEastAsia" w:hAnsiTheme="minorHAnsi" w:cstheme="minorHAnsi"/>
                <w:b/>
                <w:color w:val="000000" w:themeColor="text1"/>
                <w:sz w:val="20"/>
                <w:szCs w:val="20"/>
              </w:rPr>
              <w:t>Item Description</w:t>
            </w:r>
          </w:p>
        </w:tc>
        <w:tc>
          <w:tcPr>
            <w:tcW w:w="102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7FA5DE8" w14:textId="77777777" w:rsidR="00960822" w:rsidRPr="00DF571E" w:rsidRDefault="00960822">
            <w:pPr>
              <w:jc w:val="center"/>
              <w:rPr>
                <w:rFonts w:asciiTheme="minorHAnsi" w:eastAsiaTheme="minorEastAsia" w:hAnsiTheme="minorHAnsi" w:cstheme="minorHAnsi"/>
                <w:b/>
                <w:color w:val="000000"/>
                <w:sz w:val="20"/>
                <w:szCs w:val="20"/>
              </w:rPr>
            </w:pPr>
            <w:r w:rsidRPr="00DF571E">
              <w:rPr>
                <w:rFonts w:asciiTheme="minorHAnsi" w:eastAsiaTheme="minorEastAsia" w:hAnsiTheme="minorHAnsi" w:cstheme="minorHAnsi"/>
                <w:b/>
                <w:color w:val="000000" w:themeColor="text1"/>
                <w:sz w:val="20"/>
                <w:szCs w:val="20"/>
              </w:rPr>
              <w:t>QTY</w:t>
            </w:r>
          </w:p>
        </w:tc>
        <w:tc>
          <w:tcPr>
            <w:tcW w:w="1020" w:type="dxa"/>
            <w:gridSpan w:val="2"/>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5AF18265" w14:textId="77777777" w:rsidR="00960822" w:rsidRPr="00DF571E" w:rsidRDefault="00960822">
            <w:pPr>
              <w:jc w:val="center"/>
              <w:rPr>
                <w:rFonts w:asciiTheme="minorHAnsi" w:eastAsiaTheme="minorEastAsia" w:hAnsiTheme="minorHAnsi" w:cstheme="minorHAnsi"/>
                <w:b/>
                <w:color w:val="000000"/>
                <w:sz w:val="20"/>
                <w:szCs w:val="20"/>
              </w:rPr>
            </w:pPr>
            <w:r w:rsidRPr="00DF571E">
              <w:rPr>
                <w:rFonts w:asciiTheme="minorHAnsi" w:eastAsiaTheme="minorEastAsia" w:hAnsiTheme="minorHAnsi" w:cstheme="minorHAnsi"/>
                <w:b/>
                <w:color w:val="000000" w:themeColor="text1"/>
                <w:sz w:val="20"/>
                <w:szCs w:val="20"/>
              </w:rPr>
              <w:t>Unit</w:t>
            </w:r>
          </w:p>
        </w:tc>
        <w:tc>
          <w:tcPr>
            <w:tcW w:w="152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7E2432EE" w14:textId="77777777" w:rsidR="00960822" w:rsidRPr="00DF571E" w:rsidRDefault="00960822">
            <w:pPr>
              <w:jc w:val="center"/>
              <w:rPr>
                <w:rFonts w:asciiTheme="minorHAnsi" w:eastAsiaTheme="minorEastAsia" w:hAnsiTheme="minorHAnsi" w:cstheme="minorHAnsi"/>
                <w:b/>
                <w:color w:val="000000"/>
                <w:sz w:val="20"/>
                <w:szCs w:val="20"/>
              </w:rPr>
            </w:pPr>
            <w:r w:rsidRPr="00DF571E">
              <w:rPr>
                <w:rFonts w:asciiTheme="minorHAnsi" w:eastAsiaTheme="minorEastAsia" w:hAnsiTheme="minorHAnsi" w:cstheme="minorHAnsi"/>
                <w:b/>
                <w:color w:val="000000" w:themeColor="text1"/>
                <w:sz w:val="20"/>
                <w:szCs w:val="20"/>
              </w:rPr>
              <w:t>Unit Price</w:t>
            </w:r>
          </w:p>
        </w:tc>
        <w:tc>
          <w:tcPr>
            <w:tcW w:w="1500" w:type="dxa"/>
            <w:tcBorders>
              <w:top w:val="single" w:sz="4" w:space="0" w:color="auto"/>
              <w:left w:val="nil"/>
              <w:bottom w:val="single" w:sz="4" w:space="0" w:color="auto"/>
              <w:right w:val="single" w:sz="4" w:space="0" w:color="auto"/>
            </w:tcBorders>
            <w:shd w:val="clear" w:color="auto" w:fill="D9D9D9" w:themeFill="background1" w:themeFillShade="D9"/>
            <w:vAlign w:val="center"/>
            <w:hideMark/>
          </w:tcPr>
          <w:p w14:paraId="4DC2D749" w14:textId="77777777" w:rsidR="00960822" w:rsidRPr="00DF571E" w:rsidRDefault="00960822">
            <w:pPr>
              <w:jc w:val="center"/>
              <w:rPr>
                <w:rFonts w:asciiTheme="minorHAnsi" w:eastAsiaTheme="minorEastAsia" w:hAnsiTheme="minorHAnsi" w:cstheme="minorHAnsi"/>
                <w:b/>
                <w:color w:val="000000"/>
                <w:sz w:val="20"/>
                <w:szCs w:val="20"/>
              </w:rPr>
            </w:pPr>
            <w:r w:rsidRPr="00DF571E">
              <w:rPr>
                <w:rFonts w:asciiTheme="minorHAnsi" w:eastAsiaTheme="minorEastAsia" w:hAnsiTheme="minorHAnsi" w:cstheme="minorHAnsi"/>
                <w:b/>
                <w:color w:val="000000" w:themeColor="text1"/>
                <w:sz w:val="20"/>
                <w:szCs w:val="20"/>
              </w:rPr>
              <w:t>Total Price</w:t>
            </w:r>
          </w:p>
        </w:tc>
      </w:tr>
      <w:tr w:rsidR="00960822" w:rsidRPr="00DF571E" w14:paraId="28EEB81C" w14:textId="77777777" w:rsidTr="002421F5">
        <w:trPr>
          <w:trHeight w:val="836"/>
        </w:trPr>
        <w:tc>
          <w:tcPr>
            <w:tcW w:w="471" w:type="dxa"/>
            <w:tcBorders>
              <w:top w:val="nil"/>
              <w:left w:val="single" w:sz="4" w:space="0" w:color="auto"/>
              <w:bottom w:val="single" w:sz="4" w:space="0" w:color="auto"/>
              <w:right w:val="single" w:sz="4" w:space="0" w:color="auto"/>
            </w:tcBorders>
            <w:vAlign w:val="center"/>
            <w:hideMark/>
          </w:tcPr>
          <w:p w14:paraId="4B4B4244" w14:textId="352D4A78" w:rsidR="00960822" w:rsidRPr="00DF571E" w:rsidRDefault="00960822">
            <w:pPr>
              <w:jc w:val="center"/>
              <w:rPr>
                <w:rFonts w:asciiTheme="minorHAnsi" w:eastAsiaTheme="minorEastAsia" w:hAnsiTheme="minorHAnsi" w:cstheme="minorHAnsi"/>
                <w:color w:val="000000"/>
                <w:sz w:val="20"/>
                <w:szCs w:val="20"/>
              </w:rPr>
            </w:pPr>
          </w:p>
        </w:tc>
        <w:tc>
          <w:tcPr>
            <w:tcW w:w="4240" w:type="dxa"/>
            <w:gridSpan w:val="5"/>
            <w:tcBorders>
              <w:top w:val="nil"/>
              <w:left w:val="nil"/>
              <w:bottom w:val="single" w:sz="4" w:space="0" w:color="auto"/>
              <w:right w:val="single" w:sz="4" w:space="0" w:color="auto"/>
            </w:tcBorders>
            <w:vAlign w:val="center"/>
            <w:hideMark/>
          </w:tcPr>
          <w:p w14:paraId="2139FDCD" w14:textId="71E3B70B" w:rsidR="00960822" w:rsidRPr="00804DFD" w:rsidRDefault="00960822">
            <w:pPr>
              <w:rPr>
                <w:rFonts w:asciiTheme="minorHAnsi" w:eastAsiaTheme="minorEastAsia" w:hAnsiTheme="minorHAnsi" w:cstheme="minorHAnsi"/>
                <w:color w:val="000000" w:themeColor="text1"/>
                <w:sz w:val="20"/>
                <w:szCs w:val="20"/>
              </w:rPr>
            </w:pPr>
            <w:r w:rsidRPr="00804DFD">
              <w:rPr>
                <w:rFonts w:asciiTheme="minorHAnsi" w:eastAsiaTheme="minorEastAsia" w:hAnsiTheme="minorHAnsi" w:cstheme="minorHAnsi"/>
                <w:color w:val="000000" w:themeColor="text1"/>
                <w:sz w:val="20"/>
                <w:szCs w:val="20"/>
              </w:rPr>
              <w:t> </w:t>
            </w:r>
          </w:p>
        </w:tc>
        <w:tc>
          <w:tcPr>
            <w:tcW w:w="1020" w:type="dxa"/>
            <w:tcBorders>
              <w:top w:val="nil"/>
              <w:left w:val="nil"/>
              <w:bottom w:val="single" w:sz="4" w:space="0" w:color="auto"/>
              <w:right w:val="single" w:sz="4" w:space="0" w:color="auto"/>
            </w:tcBorders>
            <w:vAlign w:val="center"/>
            <w:hideMark/>
          </w:tcPr>
          <w:p w14:paraId="48CA65CF" w14:textId="1DE6AAA5" w:rsidR="00960822" w:rsidRPr="00DF571E" w:rsidRDefault="00960822">
            <w:pPr>
              <w:jc w:val="center"/>
              <w:rPr>
                <w:rFonts w:asciiTheme="minorHAnsi" w:eastAsiaTheme="minorEastAsia" w:hAnsiTheme="minorHAnsi" w:cstheme="minorHAnsi"/>
                <w:color w:val="000000"/>
                <w:sz w:val="20"/>
                <w:szCs w:val="20"/>
              </w:rPr>
            </w:pPr>
          </w:p>
        </w:tc>
        <w:tc>
          <w:tcPr>
            <w:tcW w:w="1020" w:type="dxa"/>
            <w:gridSpan w:val="2"/>
            <w:tcBorders>
              <w:top w:val="nil"/>
              <w:left w:val="nil"/>
              <w:bottom w:val="single" w:sz="4" w:space="0" w:color="auto"/>
              <w:right w:val="single" w:sz="4" w:space="0" w:color="auto"/>
            </w:tcBorders>
            <w:vAlign w:val="center"/>
            <w:hideMark/>
          </w:tcPr>
          <w:p w14:paraId="17B082DB" w14:textId="4DE323F1" w:rsidR="00960822" w:rsidRPr="00DF571E" w:rsidRDefault="00960822">
            <w:pPr>
              <w:jc w:val="center"/>
              <w:rPr>
                <w:rFonts w:asciiTheme="minorHAnsi" w:eastAsiaTheme="minorEastAsia" w:hAnsiTheme="minorHAnsi" w:cstheme="minorHAnsi"/>
                <w:color w:val="000000"/>
                <w:sz w:val="20"/>
                <w:szCs w:val="20"/>
              </w:rPr>
            </w:pPr>
          </w:p>
        </w:tc>
        <w:tc>
          <w:tcPr>
            <w:tcW w:w="1520" w:type="dxa"/>
            <w:tcBorders>
              <w:top w:val="nil"/>
              <w:left w:val="nil"/>
              <w:bottom w:val="single" w:sz="4" w:space="0" w:color="auto"/>
              <w:right w:val="single" w:sz="4" w:space="0" w:color="auto"/>
            </w:tcBorders>
            <w:vAlign w:val="center"/>
            <w:hideMark/>
          </w:tcPr>
          <w:p w14:paraId="6998B810" w14:textId="77777777" w:rsidR="00960822" w:rsidRPr="00DF571E" w:rsidRDefault="00960822">
            <w:pPr>
              <w:rPr>
                <w:rFonts w:asciiTheme="minorHAnsi" w:eastAsiaTheme="minorEastAsia" w:hAnsiTheme="minorHAnsi" w:cstheme="minorHAnsi"/>
                <w:color w:val="000000"/>
                <w:sz w:val="20"/>
                <w:szCs w:val="20"/>
              </w:rPr>
            </w:pPr>
            <w:r w:rsidRPr="00DF571E">
              <w:rPr>
                <w:rFonts w:asciiTheme="minorHAnsi" w:eastAsiaTheme="minorEastAsia" w:hAnsiTheme="minorHAnsi" w:cstheme="minorHAnsi"/>
                <w:color w:val="000000" w:themeColor="text1"/>
                <w:sz w:val="20"/>
                <w:szCs w:val="20"/>
              </w:rPr>
              <w:t> </w:t>
            </w:r>
          </w:p>
        </w:tc>
        <w:tc>
          <w:tcPr>
            <w:tcW w:w="1500" w:type="dxa"/>
            <w:tcBorders>
              <w:top w:val="nil"/>
              <w:left w:val="nil"/>
              <w:bottom w:val="single" w:sz="4" w:space="0" w:color="auto"/>
              <w:right w:val="single" w:sz="4" w:space="0" w:color="auto"/>
            </w:tcBorders>
            <w:vAlign w:val="center"/>
            <w:hideMark/>
          </w:tcPr>
          <w:p w14:paraId="22DA39F9" w14:textId="77777777" w:rsidR="00960822" w:rsidRPr="00DF571E" w:rsidRDefault="00960822">
            <w:pPr>
              <w:rPr>
                <w:rFonts w:asciiTheme="minorHAnsi" w:eastAsiaTheme="minorEastAsia" w:hAnsiTheme="minorHAnsi" w:cstheme="minorHAnsi"/>
                <w:color w:val="000000"/>
                <w:sz w:val="20"/>
                <w:szCs w:val="20"/>
              </w:rPr>
            </w:pPr>
            <w:r w:rsidRPr="00DF571E">
              <w:rPr>
                <w:rFonts w:asciiTheme="minorHAnsi" w:eastAsiaTheme="minorEastAsia" w:hAnsiTheme="minorHAnsi" w:cstheme="minorHAnsi"/>
                <w:color w:val="000000" w:themeColor="text1"/>
                <w:sz w:val="20"/>
                <w:szCs w:val="20"/>
              </w:rPr>
              <w:t> </w:t>
            </w:r>
          </w:p>
        </w:tc>
      </w:tr>
      <w:tr w:rsidR="00960822" w:rsidRPr="00DF571E" w14:paraId="3B0E12EA" w14:textId="77777777" w:rsidTr="24BC68E7">
        <w:trPr>
          <w:trHeight w:val="300"/>
        </w:trPr>
        <w:tc>
          <w:tcPr>
            <w:tcW w:w="4711" w:type="dxa"/>
            <w:gridSpan w:val="6"/>
            <w:tcBorders>
              <w:top w:val="single" w:sz="8" w:space="0" w:color="auto"/>
              <w:left w:val="single" w:sz="4" w:space="0" w:color="auto"/>
              <w:bottom w:val="single" w:sz="4" w:space="0" w:color="auto"/>
              <w:right w:val="single" w:sz="4" w:space="0" w:color="000000" w:themeColor="text1"/>
            </w:tcBorders>
            <w:noWrap/>
            <w:vAlign w:val="bottom"/>
            <w:hideMark/>
          </w:tcPr>
          <w:p w14:paraId="63446AF8" w14:textId="77777777" w:rsidR="00960822" w:rsidRPr="00DF571E" w:rsidRDefault="00960822">
            <w:pPr>
              <w:jc w:val="center"/>
              <w:rPr>
                <w:rFonts w:asciiTheme="minorHAnsi" w:eastAsiaTheme="minorEastAsia" w:hAnsiTheme="minorHAnsi" w:cstheme="minorHAnsi"/>
                <w:color w:val="000000"/>
                <w:sz w:val="20"/>
                <w:szCs w:val="20"/>
              </w:rPr>
            </w:pPr>
            <w:r w:rsidRPr="00DF571E">
              <w:rPr>
                <w:rFonts w:asciiTheme="minorHAnsi" w:eastAsiaTheme="minorEastAsia" w:hAnsiTheme="minorHAnsi" w:cstheme="minorHAnsi"/>
                <w:color w:val="000000" w:themeColor="text1"/>
                <w:sz w:val="20"/>
                <w:szCs w:val="20"/>
              </w:rPr>
              <w:t>Transportation/Shipping</w:t>
            </w:r>
          </w:p>
        </w:tc>
        <w:tc>
          <w:tcPr>
            <w:tcW w:w="1020" w:type="dxa"/>
            <w:tcBorders>
              <w:top w:val="nil"/>
              <w:left w:val="nil"/>
              <w:bottom w:val="single" w:sz="4" w:space="0" w:color="auto"/>
              <w:right w:val="single" w:sz="4" w:space="0" w:color="auto"/>
            </w:tcBorders>
            <w:noWrap/>
            <w:vAlign w:val="bottom"/>
            <w:hideMark/>
          </w:tcPr>
          <w:p w14:paraId="52C89F2F" w14:textId="77777777" w:rsidR="00960822" w:rsidRPr="00DF571E" w:rsidRDefault="00960822">
            <w:pPr>
              <w:rPr>
                <w:rFonts w:asciiTheme="minorHAnsi" w:eastAsiaTheme="minorEastAsia" w:hAnsiTheme="minorHAnsi" w:cstheme="minorHAnsi"/>
                <w:color w:val="000000"/>
                <w:sz w:val="20"/>
                <w:szCs w:val="20"/>
              </w:rPr>
            </w:pPr>
            <w:r w:rsidRPr="00DF571E">
              <w:rPr>
                <w:rFonts w:asciiTheme="minorHAnsi" w:eastAsiaTheme="minorEastAsia" w:hAnsiTheme="minorHAnsi" w:cstheme="minorHAnsi"/>
                <w:color w:val="000000" w:themeColor="text1"/>
                <w:sz w:val="20"/>
                <w:szCs w:val="20"/>
              </w:rPr>
              <w:t> </w:t>
            </w:r>
          </w:p>
        </w:tc>
        <w:tc>
          <w:tcPr>
            <w:tcW w:w="1020" w:type="dxa"/>
            <w:gridSpan w:val="2"/>
            <w:tcBorders>
              <w:top w:val="nil"/>
              <w:left w:val="nil"/>
              <w:bottom w:val="single" w:sz="4" w:space="0" w:color="auto"/>
              <w:right w:val="single" w:sz="4" w:space="0" w:color="auto"/>
            </w:tcBorders>
            <w:noWrap/>
            <w:vAlign w:val="bottom"/>
            <w:hideMark/>
          </w:tcPr>
          <w:p w14:paraId="758FA7E9" w14:textId="77777777" w:rsidR="00960822" w:rsidRPr="00DF571E" w:rsidRDefault="00960822">
            <w:pPr>
              <w:rPr>
                <w:rFonts w:asciiTheme="minorHAnsi" w:eastAsiaTheme="minorEastAsia" w:hAnsiTheme="minorHAnsi" w:cstheme="minorHAnsi"/>
                <w:color w:val="000000"/>
                <w:sz w:val="20"/>
                <w:szCs w:val="20"/>
              </w:rPr>
            </w:pPr>
            <w:r w:rsidRPr="00DF571E">
              <w:rPr>
                <w:rFonts w:asciiTheme="minorHAnsi" w:eastAsiaTheme="minorEastAsia" w:hAnsiTheme="minorHAnsi" w:cstheme="minorHAnsi"/>
                <w:color w:val="000000" w:themeColor="text1"/>
                <w:sz w:val="20"/>
                <w:szCs w:val="20"/>
              </w:rPr>
              <w:t> </w:t>
            </w:r>
          </w:p>
        </w:tc>
        <w:tc>
          <w:tcPr>
            <w:tcW w:w="1520" w:type="dxa"/>
            <w:tcBorders>
              <w:top w:val="nil"/>
              <w:left w:val="nil"/>
              <w:bottom w:val="single" w:sz="4" w:space="0" w:color="auto"/>
              <w:right w:val="single" w:sz="4" w:space="0" w:color="auto"/>
            </w:tcBorders>
            <w:noWrap/>
            <w:vAlign w:val="bottom"/>
            <w:hideMark/>
          </w:tcPr>
          <w:p w14:paraId="23298DAF" w14:textId="77777777" w:rsidR="00960822" w:rsidRPr="00DF571E" w:rsidRDefault="00960822">
            <w:pPr>
              <w:rPr>
                <w:rFonts w:asciiTheme="minorHAnsi" w:eastAsiaTheme="minorEastAsia" w:hAnsiTheme="minorHAnsi" w:cstheme="minorHAnsi"/>
                <w:color w:val="000000"/>
                <w:sz w:val="20"/>
                <w:szCs w:val="20"/>
              </w:rPr>
            </w:pPr>
            <w:r w:rsidRPr="00DF571E">
              <w:rPr>
                <w:rFonts w:asciiTheme="minorHAnsi" w:eastAsiaTheme="minorEastAsia" w:hAnsiTheme="minorHAnsi" w:cstheme="minorHAnsi"/>
                <w:color w:val="000000" w:themeColor="text1"/>
                <w:sz w:val="20"/>
                <w:szCs w:val="20"/>
              </w:rPr>
              <w:t> </w:t>
            </w:r>
          </w:p>
        </w:tc>
        <w:tc>
          <w:tcPr>
            <w:tcW w:w="1500" w:type="dxa"/>
            <w:tcBorders>
              <w:top w:val="nil"/>
              <w:left w:val="nil"/>
              <w:bottom w:val="single" w:sz="4" w:space="0" w:color="auto"/>
              <w:right w:val="single" w:sz="4" w:space="0" w:color="auto"/>
            </w:tcBorders>
            <w:noWrap/>
            <w:vAlign w:val="bottom"/>
            <w:hideMark/>
          </w:tcPr>
          <w:p w14:paraId="0C2D25C1" w14:textId="77777777" w:rsidR="00960822" w:rsidRPr="00DF571E" w:rsidRDefault="00960822">
            <w:pPr>
              <w:rPr>
                <w:rFonts w:asciiTheme="minorHAnsi" w:eastAsiaTheme="minorEastAsia" w:hAnsiTheme="minorHAnsi" w:cstheme="minorHAnsi"/>
                <w:color w:val="000000"/>
                <w:sz w:val="20"/>
                <w:szCs w:val="20"/>
              </w:rPr>
            </w:pPr>
            <w:r w:rsidRPr="00DF571E">
              <w:rPr>
                <w:rFonts w:asciiTheme="minorHAnsi" w:eastAsiaTheme="minorEastAsia" w:hAnsiTheme="minorHAnsi" w:cstheme="minorHAnsi"/>
                <w:color w:val="000000" w:themeColor="text1"/>
                <w:sz w:val="20"/>
                <w:szCs w:val="20"/>
              </w:rPr>
              <w:t> </w:t>
            </w:r>
          </w:p>
        </w:tc>
      </w:tr>
      <w:tr w:rsidR="00960822" w:rsidRPr="00DF571E" w14:paraId="37A39BC8" w14:textId="77777777" w:rsidTr="24BC68E7">
        <w:trPr>
          <w:trHeight w:val="300"/>
        </w:trPr>
        <w:tc>
          <w:tcPr>
            <w:tcW w:w="4711" w:type="dxa"/>
            <w:gridSpan w:val="6"/>
            <w:tcBorders>
              <w:top w:val="single" w:sz="4" w:space="0" w:color="auto"/>
              <w:left w:val="single" w:sz="4" w:space="0" w:color="auto"/>
              <w:bottom w:val="single" w:sz="4" w:space="0" w:color="auto"/>
              <w:right w:val="single" w:sz="4" w:space="0" w:color="000000" w:themeColor="text1"/>
            </w:tcBorders>
            <w:noWrap/>
            <w:vAlign w:val="bottom"/>
            <w:hideMark/>
          </w:tcPr>
          <w:p w14:paraId="25F85E85" w14:textId="77777777" w:rsidR="00960822" w:rsidRPr="00DF571E" w:rsidRDefault="00960822">
            <w:pPr>
              <w:jc w:val="center"/>
              <w:rPr>
                <w:rFonts w:asciiTheme="minorHAnsi" w:eastAsiaTheme="minorEastAsia" w:hAnsiTheme="minorHAnsi" w:cstheme="minorHAnsi"/>
                <w:color w:val="000000"/>
                <w:sz w:val="20"/>
                <w:szCs w:val="20"/>
              </w:rPr>
            </w:pPr>
            <w:r w:rsidRPr="00DF571E">
              <w:rPr>
                <w:rFonts w:asciiTheme="minorHAnsi" w:eastAsiaTheme="minorEastAsia" w:hAnsiTheme="minorHAnsi" w:cstheme="minorHAnsi"/>
                <w:color w:val="000000" w:themeColor="text1"/>
                <w:sz w:val="20"/>
                <w:szCs w:val="20"/>
              </w:rPr>
              <w:t>Insurance</w:t>
            </w:r>
          </w:p>
        </w:tc>
        <w:tc>
          <w:tcPr>
            <w:tcW w:w="1020" w:type="dxa"/>
            <w:tcBorders>
              <w:top w:val="nil"/>
              <w:left w:val="nil"/>
              <w:bottom w:val="single" w:sz="4" w:space="0" w:color="auto"/>
              <w:right w:val="single" w:sz="4" w:space="0" w:color="auto"/>
            </w:tcBorders>
            <w:noWrap/>
            <w:vAlign w:val="bottom"/>
            <w:hideMark/>
          </w:tcPr>
          <w:p w14:paraId="444EE10B" w14:textId="77777777" w:rsidR="00960822" w:rsidRPr="00DF571E" w:rsidRDefault="00960822">
            <w:pPr>
              <w:rPr>
                <w:rFonts w:asciiTheme="minorHAnsi" w:eastAsiaTheme="minorEastAsia" w:hAnsiTheme="minorHAnsi" w:cstheme="minorHAnsi"/>
                <w:color w:val="000000"/>
                <w:sz w:val="20"/>
                <w:szCs w:val="20"/>
              </w:rPr>
            </w:pPr>
            <w:r w:rsidRPr="00DF571E">
              <w:rPr>
                <w:rFonts w:asciiTheme="minorHAnsi" w:eastAsiaTheme="minorEastAsia" w:hAnsiTheme="minorHAnsi" w:cstheme="minorHAnsi"/>
                <w:color w:val="000000" w:themeColor="text1"/>
                <w:sz w:val="20"/>
                <w:szCs w:val="20"/>
              </w:rPr>
              <w:t> </w:t>
            </w:r>
          </w:p>
        </w:tc>
        <w:tc>
          <w:tcPr>
            <w:tcW w:w="1020" w:type="dxa"/>
            <w:gridSpan w:val="2"/>
            <w:tcBorders>
              <w:top w:val="nil"/>
              <w:left w:val="nil"/>
              <w:bottom w:val="single" w:sz="4" w:space="0" w:color="auto"/>
              <w:right w:val="single" w:sz="4" w:space="0" w:color="auto"/>
            </w:tcBorders>
            <w:noWrap/>
            <w:vAlign w:val="bottom"/>
            <w:hideMark/>
          </w:tcPr>
          <w:p w14:paraId="211C3CD6" w14:textId="77777777" w:rsidR="00960822" w:rsidRPr="00DF571E" w:rsidRDefault="00960822">
            <w:pPr>
              <w:rPr>
                <w:rFonts w:asciiTheme="minorHAnsi" w:eastAsiaTheme="minorEastAsia" w:hAnsiTheme="minorHAnsi" w:cstheme="minorHAnsi"/>
                <w:color w:val="000000"/>
                <w:sz w:val="20"/>
                <w:szCs w:val="20"/>
              </w:rPr>
            </w:pPr>
            <w:r w:rsidRPr="00DF571E">
              <w:rPr>
                <w:rFonts w:asciiTheme="minorHAnsi" w:eastAsiaTheme="minorEastAsia" w:hAnsiTheme="minorHAnsi" w:cstheme="minorHAnsi"/>
                <w:color w:val="000000" w:themeColor="text1"/>
                <w:sz w:val="20"/>
                <w:szCs w:val="20"/>
              </w:rPr>
              <w:t> </w:t>
            </w:r>
          </w:p>
        </w:tc>
        <w:tc>
          <w:tcPr>
            <w:tcW w:w="1520" w:type="dxa"/>
            <w:tcBorders>
              <w:top w:val="nil"/>
              <w:left w:val="nil"/>
              <w:bottom w:val="single" w:sz="4" w:space="0" w:color="auto"/>
              <w:right w:val="single" w:sz="4" w:space="0" w:color="auto"/>
            </w:tcBorders>
            <w:noWrap/>
            <w:vAlign w:val="bottom"/>
            <w:hideMark/>
          </w:tcPr>
          <w:p w14:paraId="5356AF6A" w14:textId="77777777" w:rsidR="00960822" w:rsidRPr="00DF571E" w:rsidRDefault="00960822">
            <w:pPr>
              <w:rPr>
                <w:rFonts w:asciiTheme="minorHAnsi" w:eastAsiaTheme="minorEastAsia" w:hAnsiTheme="minorHAnsi" w:cstheme="minorHAnsi"/>
                <w:color w:val="000000"/>
                <w:sz w:val="20"/>
                <w:szCs w:val="20"/>
              </w:rPr>
            </w:pPr>
            <w:r w:rsidRPr="00DF571E">
              <w:rPr>
                <w:rFonts w:asciiTheme="minorHAnsi" w:eastAsiaTheme="minorEastAsia" w:hAnsiTheme="minorHAnsi" w:cstheme="minorHAnsi"/>
                <w:color w:val="000000" w:themeColor="text1"/>
                <w:sz w:val="20"/>
                <w:szCs w:val="20"/>
              </w:rPr>
              <w:t> </w:t>
            </w:r>
          </w:p>
        </w:tc>
        <w:tc>
          <w:tcPr>
            <w:tcW w:w="1500" w:type="dxa"/>
            <w:tcBorders>
              <w:top w:val="nil"/>
              <w:left w:val="nil"/>
              <w:bottom w:val="single" w:sz="4" w:space="0" w:color="auto"/>
              <w:right w:val="single" w:sz="4" w:space="0" w:color="auto"/>
            </w:tcBorders>
            <w:noWrap/>
            <w:vAlign w:val="bottom"/>
            <w:hideMark/>
          </w:tcPr>
          <w:p w14:paraId="3F944EE6" w14:textId="77777777" w:rsidR="00960822" w:rsidRPr="00DF571E" w:rsidRDefault="00960822">
            <w:pPr>
              <w:rPr>
                <w:rFonts w:asciiTheme="minorHAnsi" w:eastAsiaTheme="minorEastAsia" w:hAnsiTheme="minorHAnsi" w:cstheme="minorHAnsi"/>
                <w:color w:val="000000"/>
                <w:sz w:val="20"/>
                <w:szCs w:val="20"/>
              </w:rPr>
            </w:pPr>
            <w:r w:rsidRPr="00DF571E">
              <w:rPr>
                <w:rFonts w:asciiTheme="minorHAnsi" w:eastAsiaTheme="minorEastAsia" w:hAnsiTheme="minorHAnsi" w:cstheme="minorHAnsi"/>
                <w:color w:val="000000" w:themeColor="text1"/>
                <w:sz w:val="20"/>
                <w:szCs w:val="20"/>
              </w:rPr>
              <w:t> </w:t>
            </w:r>
          </w:p>
        </w:tc>
      </w:tr>
      <w:tr w:rsidR="00960822" w:rsidRPr="00DF571E" w14:paraId="6F026300" w14:textId="77777777" w:rsidTr="24BC68E7">
        <w:trPr>
          <w:trHeight w:val="300"/>
        </w:trPr>
        <w:tc>
          <w:tcPr>
            <w:tcW w:w="4711" w:type="dxa"/>
            <w:gridSpan w:val="6"/>
            <w:tcBorders>
              <w:top w:val="single" w:sz="4" w:space="0" w:color="auto"/>
              <w:left w:val="single" w:sz="4" w:space="0" w:color="auto"/>
              <w:bottom w:val="single" w:sz="4" w:space="0" w:color="auto"/>
              <w:right w:val="single" w:sz="4" w:space="0" w:color="000000" w:themeColor="text1"/>
            </w:tcBorders>
            <w:noWrap/>
            <w:vAlign w:val="bottom"/>
            <w:hideMark/>
          </w:tcPr>
          <w:p w14:paraId="1A9C1369" w14:textId="77777777" w:rsidR="00960822" w:rsidRPr="00DF571E" w:rsidRDefault="00960822">
            <w:pPr>
              <w:jc w:val="center"/>
              <w:rPr>
                <w:rFonts w:asciiTheme="minorHAnsi" w:eastAsiaTheme="minorEastAsia" w:hAnsiTheme="minorHAnsi" w:cstheme="minorHAnsi"/>
                <w:color w:val="000000"/>
                <w:sz w:val="20"/>
                <w:szCs w:val="20"/>
              </w:rPr>
            </w:pPr>
            <w:r w:rsidRPr="00DF571E">
              <w:rPr>
                <w:rFonts w:asciiTheme="minorHAnsi" w:eastAsiaTheme="minorEastAsia" w:hAnsiTheme="minorHAnsi" w:cstheme="minorHAnsi"/>
                <w:color w:val="000000" w:themeColor="text1"/>
                <w:sz w:val="20"/>
                <w:szCs w:val="20"/>
              </w:rPr>
              <w:t>Installation</w:t>
            </w:r>
          </w:p>
        </w:tc>
        <w:tc>
          <w:tcPr>
            <w:tcW w:w="1020" w:type="dxa"/>
            <w:tcBorders>
              <w:top w:val="nil"/>
              <w:left w:val="nil"/>
              <w:bottom w:val="single" w:sz="4" w:space="0" w:color="auto"/>
              <w:right w:val="single" w:sz="4" w:space="0" w:color="auto"/>
            </w:tcBorders>
            <w:noWrap/>
            <w:vAlign w:val="bottom"/>
            <w:hideMark/>
          </w:tcPr>
          <w:p w14:paraId="70A16F1F" w14:textId="77777777" w:rsidR="00960822" w:rsidRPr="00DF571E" w:rsidRDefault="00960822">
            <w:pPr>
              <w:rPr>
                <w:rFonts w:asciiTheme="minorHAnsi" w:eastAsiaTheme="minorEastAsia" w:hAnsiTheme="minorHAnsi" w:cstheme="minorHAnsi"/>
                <w:color w:val="000000"/>
                <w:sz w:val="20"/>
                <w:szCs w:val="20"/>
              </w:rPr>
            </w:pPr>
            <w:r w:rsidRPr="00DF571E">
              <w:rPr>
                <w:rFonts w:asciiTheme="minorHAnsi" w:eastAsiaTheme="minorEastAsia" w:hAnsiTheme="minorHAnsi" w:cstheme="minorHAnsi"/>
                <w:color w:val="000000" w:themeColor="text1"/>
                <w:sz w:val="20"/>
                <w:szCs w:val="20"/>
              </w:rPr>
              <w:t> </w:t>
            </w:r>
          </w:p>
        </w:tc>
        <w:tc>
          <w:tcPr>
            <w:tcW w:w="1020" w:type="dxa"/>
            <w:gridSpan w:val="2"/>
            <w:tcBorders>
              <w:top w:val="nil"/>
              <w:left w:val="nil"/>
              <w:bottom w:val="single" w:sz="4" w:space="0" w:color="auto"/>
              <w:right w:val="single" w:sz="4" w:space="0" w:color="auto"/>
            </w:tcBorders>
            <w:noWrap/>
            <w:vAlign w:val="bottom"/>
            <w:hideMark/>
          </w:tcPr>
          <w:p w14:paraId="7C30D924" w14:textId="77777777" w:rsidR="00960822" w:rsidRPr="00DF571E" w:rsidRDefault="00960822">
            <w:pPr>
              <w:rPr>
                <w:rFonts w:asciiTheme="minorHAnsi" w:eastAsiaTheme="minorEastAsia" w:hAnsiTheme="minorHAnsi" w:cstheme="minorHAnsi"/>
                <w:color w:val="000000"/>
                <w:sz w:val="20"/>
                <w:szCs w:val="20"/>
              </w:rPr>
            </w:pPr>
            <w:r w:rsidRPr="00DF571E">
              <w:rPr>
                <w:rFonts w:asciiTheme="minorHAnsi" w:eastAsiaTheme="minorEastAsia" w:hAnsiTheme="minorHAnsi" w:cstheme="minorHAnsi"/>
                <w:color w:val="000000" w:themeColor="text1"/>
                <w:sz w:val="20"/>
                <w:szCs w:val="20"/>
              </w:rPr>
              <w:t> </w:t>
            </w:r>
          </w:p>
        </w:tc>
        <w:tc>
          <w:tcPr>
            <w:tcW w:w="1520" w:type="dxa"/>
            <w:tcBorders>
              <w:top w:val="nil"/>
              <w:left w:val="nil"/>
              <w:bottom w:val="single" w:sz="4" w:space="0" w:color="auto"/>
              <w:right w:val="single" w:sz="4" w:space="0" w:color="auto"/>
            </w:tcBorders>
            <w:noWrap/>
            <w:vAlign w:val="bottom"/>
            <w:hideMark/>
          </w:tcPr>
          <w:p w14:paraId="79073508" w14:textId="77777777" w:rsidR="00960822" w:rsidRPr="00DF571E" w:rsidRDefault="00960822">
            <w:pPr>
              <w:rPr>
                <w:rFonts w:asciiTheme="minorHAnsi" w:eastAsiaTheme="minorEastAsia" w:hAnsiTheme="minorHAnsi" w:cstheme="minorHAnsi"/>
                <w:color w:val="000000"/>
                <w:sz w:val="20"/>
                <w:szCs w:val="20"/>
              </w:rPr>
            </w:pPr>
            <w:r w:rsidRPr="00DF571E">
              <w:rPr>
                <w:rFonts w:asciiTheme="minorHAnsi" w:eastAsiaTheme="minorEastAsia" w:hAnsiTheme="minorHAnsi" w:cstheme="minorHAnsi"/>
                <w:color w:val="000000" w:themeColor="text1"/>
                <w:sz w:val="20"/>
                <w:szCs w:val="20"/>
              </w:rPr>
              <w:t> </w:t>
            </w:r>
          </w:p>
        </w:tc>
        <w:tc>
          <w:tcPr>
            <w:tcW w:w="1500" w:type="dxa"/>
            <w:tcBorders>
              <w:top w:val="nil"/>
              <w:left w:val="nil"/>
              <w:bottom w:val="single" w:sz="4" w:space="0" w:color="auto"/>
              <w:right w:val="single" w:sz="4" w:space="0" w:color="auto"/>
            </w:tcBorders>
            <w:noWrap/>
            <w:vAlign w:val="bottom"/>
            <w:hideMark/>
          </w:tcPr>
          <w:p w14:paraId="248A76F5" w14:textId="77777777" w:rsidR="00960822" w:rsidRPr="00DF571E" w:rsidRDefault="00960822">
            <w:pPr>
              <w:rPr>
                <w:rFonts w:asciiTheme="minorHAnsi" w:eastAsiaTheme="minorEastAsia" w:hAnsiTheme="minorHAnsi" w:cstheme="minorHAnsi"/>
                <w:color w:val="000000"/>
                <w:sz w:val="20"/>
                <w:szCs w:val="20"/>
              </w:rPr>
            </w:pPr>
            <w:r w:rsidRPr="00DF571E">
              <w:rPr>
                <w:rFonts w:asciiTheme="minorHAnsi" w:eastAsiaTheme="minorEastAsia" w:hAnsiTheme="minorHAnsi" w:cstheme="minorHAnsi"/>
                <w:color w:val="000000" w:themeColor="text1"/>
                <w:sz w:val="20"/>
                <w:szCs w:val="20"/>
              </w:rPr>
              <w:t> </w:t>
            </w:r>
          </w:p>
        </w:tc>
      </w:tr>
      <w:tr w:rsidR="00960822" w:rsidRPr="00DF571E" w14:paraId="3C88C2F0" w14:textId="77777777" w:rsidTr="24BC68E7">
        <w:trPr>
          <w:trHeight w:val="300"/>
        </w:trPr>
        <w:tc>
          <w:tcPr>
            <w:tcW w:w="4711" w:type="dxa"/>
            <w:gridSpan w:val="6"/>
            <w:tcBorders>
              <w:top w:val="single" w:sz="4" w:space="0" w:color="auto"/>
              <w:left w:val="single" w:sz="4" w:space="0" w:color="auto"/>
              <w:bottom w:val="single" w:sz="4" w:space="0" w:color="auto"/>
              <w:right w:val="single" w:sz="4" w:space="0" w:color="000000" w:themeColor="text1"/>
            </w:tcBorders>
            <w:noWrap/>
            <w:vAlign w:val="bottom"/>
            <w:hideMark/>
          </w:tcPr>
          <w:p w14:paraId="499CFA93" w14:textId="77777777" w:rsidR="00960822" w:rsidRPr="00DF571E" w:rsidRDefault="00960822">
            <w:pPr>
              <w:jc w:val="center"/>
              <w:rPr>
                <w:rFonts w:asciiTheme="minorHAnsi" w:eastAsiaTheme="minorEastAsia" w:hAnsiTheme="minorHAnsi" w:cstheme="minorHAnsi"/>
                <w:color w:val="000000"/>
                <w:sz w:val="20"/>
                <w:szCs w:val="20"/>
              </w:rPr>
            </w:pPr>
            <w:r w:rsidRPr="00DF571E">
              <w:rPr>
                <w:rFonts w:asciiTheme="minorHAnsi" w:eastAsiaTheme="minorEastAsia" w:hAnsiTheme="minorHAnsi" w:cstheme="minorHAnsi"/>
                <w:color w:val="000000" w:themeColor="text1"/>
                <w:sz w:val="20"/>
                <w:szCs w:val="20"/>
              </w:rPr>
              <w:t>VAT</w:t>
            </w:r>
          </w:p>
        </w:tc>
        <w:tc>
          <w:tcPr>
            <w:tcW w:w="1020" w:type="dxa"/>
            <w:tcBorders>
              <w:top w:val="nil"/>
              <w:left w:val="nil"/>
              <w:bottom w:val="single" w:sz="4" w:space="0" w:color="auto"/>
              <w:right w:val="single" w:sz="4" w:space="0" w:color="auto"/>
            </w:tcBorders>
            <w:noWrap/>
            <w:vAlign w:val="bottom"/>
            <w:hideMark/>
          </w:tcPr>
          <w:p w14:paraId="2645B1BF" w14:textId="77777777" w:rsidR="00960822" w:rsidRPr="00DF571E" w:rsidRDefault="00960822">
            <w:pPr>
              <w:rPr>
                <w:rFonts w:asciiTheme="minorHAnsi" w:eastAsiaTheme="minorEastAsia" w:hAnsiTheme="minorHAnsi" w:cstheme="minorHAnsi"/>
                <w:color w:val="000000"/>
                <w:sz w:val="20"/>
                <w:szCs w:val="20"/>
              </w:rPr>
            </w:pPr>
            <w:r w:rsidRPr="00DF571E">
              <w:rPr>
                <w:rFonts w:asciiTheme="minorHAnsi" w:eastAsiaTheme="minorEastAsia" w:hAnsiTheme="minorHAnsi" w:cstheme="minorHAnsi"/>
                <w:color w:val="000000" w:themeColor="text1"/>
                <w:sz w:val="20"/>
                <w:szCs w:val="20"/>
              </w:rPr>
              <w:t> </w:t>
            </w:r>
          </w:p>
        </w:tc>
        <w:tc>
          <w:tcPr>
            <w:tcW w:w="1020" w:type="dxa"/>
            <w:gridSpan w:val="2"/>
            <w:tcBorders>
              <w:top w:val="nil"/>
              <w:left w:val="nil"/>
              <w:bottom w:val="single" w:sz="4" w:space="0" w:color="auto"/>
              <w:right w:val="single" w:sz="4" w:space="0" w:color="auto"/>
            </w:tcBorders>
            <w:noWrap/>
            <w:vAlign w:val="bottom"/>
            <w:hideMark/>
          </w:tcPr>
          <w:p w14:paraId="5AC0A5C8" w14:textId="77777777" w:rsidR="00960822" w:rsidRPr="00DF571E" w:rsidRDefault="00960822">
            <w:pPr>
              <w:rPr>
                <w:rFonts w:asciiTheme="minorHAnsi" w:eastAsiaTheme="minorEastAsia" w:hAnsiTheme="minorHAnsi" w:cstheme="minorHAnsi"/>
                <w:color w:val="000000"/>
                <w:sz w:val="20"/>
                <w:szCs w:val="20"/>
              </w:rPr>
            </w:pPr>
            <w:r w:rsidRPr="00DF571E">
              <w:rPr>
                <w:rFonts w:asciiTheme="minorHAnsi" w:eastAsiaTheme="minorEastAsia" w:hAnsiTheme="minorHAnsi" w:cstheme="minorHAnsi"/>
                <w:color w:val="000000" w:themeColor="text1"/>
                <w:sz w:val="20"/>
                <w:szCs w:val="20"/>
              </w:rPr>
              <w:t> </w:t>
            </w:r>
          </w:p>
        </w:tc>
        <w:tc>
          <w:tcPr>
            <w:tcW w:w="1520" w:type="dxa"/>
            <w:tcBorders>
              <w:top w:val="nil"/>
              <w:left w:val="nil"/>
              <w:bottom w:val="single" w:sz="4" w:space="0" w:color="auto"/>
              <w:right w:val="single" w:sz="4" w:space="0" w:color="auto"/>
            </w:tcBorders>
            <w:noWrap/>
            <w:vAlign w:val="bottom"/>
            <w:hideMark/>
          </w:tcPr>
          <w:p w14:paraId="2BA4C8BE" w14:textId="77777777" w:rsidR="00960822" w:rsidRPr="00DF571E" w:rsidRDefault="00960822">
            <w:pPr>
              <w:rPr>
                <w:rFonts w:asciiTheme="minorHAnsi" w:eastAsiaTheme="minorEastAsia" w:hAnsiTheme="minorHAnsi" w:cstheme="minorHAnsi"/>
                <w:color w:val="000000"/>
                <w:sz w:val="20"/>
                <w:szCs w:val="20"/>
              </w:rPr>
            </w:pPr>
            <w:r w:rsidRPr="00DF571E">
              <w:rPr>
                <w:rFonts w:asciiTheme="minorHAnsi" w:eastAsiaTheme="minorEastAsia" w:hAnsiTheme="minorHAnsi" w:cstheme="minorHAnsi"/>
                <w:color w:val="000000" w:themeColor="text1"/>
                <w:sz w:val="20"/>
                <w:szCs w:val="20"/>
              </w:rPr>
              <w:t> </w:t>
            </w:r>
          </w:p>
        </w:tc>
        <w:tc>
          <w:tcPr>
            <w:tcW w:w="1500" w:type="dxa"/>
            <w:tcBorders>
              <w:top w:val="nil"/>
              <w:left w:val="nil"/>
              <w:bottom w:val="single" w:sz="4" w:space="0" w:color="auto"/>
              <w:right w:val="single" w:sz="4" w:space="0" w:color="auto"/>
            </w:tcBorders>
            <w:noWrap/>
            <w:vAlign w:val="bottom"/>
            <w:hideMark/>
          </w:tcPr>
          <w:p w14:paraId="6BB5E7C1" w14:textId="77777777" w:rsidR="00960822" w:rsidRPr="00DF571E" w:rsidRDefault="00960822">
            <w:pPr>
              <w:rPr>
                <w:rFonts w:asciiTheme="minorHAnsi" w:eastAsiaTheme="minorEastAsia" w:hAnsiTheme="minorHAnsi" w:cstheme="minorHAnsi"/>
                <w:color w:val="000000"/>
                <w:sz w:val="20"/>
                <w:szCs w:val="20"/>
              </w:rPr>
            </w:pPr>
            <w:r w:rsidRPr="00DF571E">
              <w:rPr>
                <w:rFonts w:asciiTheme="minorHAnsi" w:eastAsiaTheme="minorEastAsia" w:hAnsiTheme="minorHAnsi" w:cstheme="minorHAnsi"/>
                <w:color w:val="000000" w:themeColor="text1"/>
                <w:sz w:val="20"/>
                <w:szCs w:val="20"/>
              </w:rPr>
              <w:t> </w:t>
            </w:r>
          </w:p>
        </w:tc>
      </w:tr>
    </w:tbl>
    <w:p w14:paraId="65AB3359" w14:textId="77777777" w:rsidR="00960822" w:rsidRPr="00DF571E" w:rsidRDefault="00960822" w:rsidP="00960822">
      <w:pPr>
        <w:rPr>
          <w:rFonts w:asciiTheme="minorHAnsi" w:eastAsiaTheme="minorEastAsia" w:hAnsiTheme="minorHAnsi" w:cstheme="minorHAnsi"/>
          <w:sz w:val="20"/>
          <w:szCs w:val="20"/>
        </w:rPr>
      </w:pPr>
    </w:p>
    <w:p w14:paraId="73DDC614" w14:textId="77777777" w:rsidR="00960822" w:rsidRPr="00DF571E" w:rsidRDefault="00960822" w:rsidP="00960822">
      <w:pPr>
        <w:jc w:val="center"/>
        <w:rPr>
          <w:rFonts w:asciiTheme="minorHAnsi" w:eastAsiaTheme="minorEastAsia" w:hAnsiTheme="minorHAnsi" w:cstheme="minorHAnsi"/>
          <w:color w:val="000000"/>
          <w:sz w:val="20"/>
          <w:szCs w:val="20"/>
        </w:rPr>
      </w:pPr>
    </w:p>
    <w:p w14:paraId="1E04EAEC" w14:textId="77777777" w:rsidR="00960822" w:rsidRPr="00DF571E" w:rsidRDefault="00960822" w:rsidP="00960822">
      <w:pPr>
        <w:jc w:val="center"/>
        <w:rPr>
          <w:rFonts w:asciiTheme="minorHAnsi" w:eastAsiaTheme="minorEastAsia" w:hAnsiTheme="minorHAnsi" w:cstheme="minorHAnsi"/>
          <w:color w:val="000000"/>
          <w:sz w:val="20"/>
          <w:szCs w:val="20"/>
        </w:rPr>
      </w:pPr>
    </w:p>
    <w:p w14:paraId="3DB52ABD" w14:textId="77777777" w:rsidR="00960822" w:rsidRPr="00DF571E" w:rsidRDefault="00960822" w:rsidP="00960822">
      <w:pPr>
        <w:jc w:val="center"/>
        <w:rPr>
          <w:rFonts w:asciiTheme="minorHAnsi" w:eastAsiaTheme="minorEastAsia" w:hAnsiTheme="minorHAnsi" w:cstheme="minorHAnsi"/>
          <w:color w:val="000000"/>
          <w:sz w:val="20"/>
          <w:szCs w:val="20"/>
        </w:rPr>
      </w:pPr>
    </w:p>
    <w:p w14:paraId="6A3567AE" w14:textId="77777777" w:rsidR="00960822" w:rsidRPr="00DF571E" w:rsidRDefault="00960822" w:rsidP="00960822">
      <w:pPr>
        <w:jc w:val="center"/>
        <w:rPr>
          <w:rFonts w:asciiTheme="minorHAnsi" w:eastAsiaTheme="minorEastAsia" w:hAnsiTheme="minorHAnsi" w:cstheme="minorHAnsi"/>
          <w:color w:val="000000"/>
          <w:sz w:val="20"/>
          <w:szCs w:val="20"/>
        </w:rPr>
      </w:pPr>
    </w:p>
    <w:p w14:paraId="1DD761F1" w14:textId="77777777" w:rsidR="00960822" w:rsidRPr="00DF571E" w:rsidRDefault="00960822" w:rsidP="00960822">
      <w:pPr>
        <w:jc w:val="center"/>
        <w:rPr>
          <w:rFonts w:asciiTheme="minorHAnsi" w:eastAsiaTheme="minorEastAsia" w:hAnsiTheme="minorHAnsi" w:cstheme="minorHAnsi"/>
          <w:color w:val="000000"/>
          <w:sz w:val="20"/>
          <w:szCs w:val="20"/>
        </w:rPr>
      </w:pPr>
    </w:p>
    <w:p w14:paraId="6AD52B52" w14:textId="77777777" w:rsidR="00960822" w:rsidRPr="00DF571E" w:rsidRDefault="00960822" w:rsidP="00960822">
      <w:pPr>
        <w:jc w:val="center"/>
        <w:rPr>
          <w:rFonts w:asciiTheme="minorHAnsi" w:eastAsiaTheme="minorEastAsia" w:hAnsiTheme="minorHAnsi" w:cstheme="minorHAnsi"/>
          <w:color w:val="000000"/>
          <w:sz w:val="20"/>
          <w:szCs w:val="20"/>
        </w:rPr>
      </w:pPr>
    </w:p>
    <w:p w14:paraId="0EEBE1A7" w14:textId="77777777" w:rsidR="00960822" w:rsidRPr="00DF571E" w:rsidRDefault="00960822" w:rsidP="00960822">
      <w:pPr>
        <w:jc w:val="center"/>
        <w:rPr>
          <w:rFonts w:asciiTheme="minorHAnsi" w:eastAsiaTheme="minorEastAsia" w:hAnsiTheme="minorHAnsi" w:cstheme="minorHAnsi"/>
          <w:color w:val="000000"/>
          <w:sz w:val="20"/>
          <w:szCs w:val="20"/>
        </w:rPr>
      </w:pPr>
    </w:p>
    <w:p w14:paraId="0A3C76B3" w14:textId="77777777" w:rsidR="00960822" w:rsidRPr="00DF571E" w:rsidRDefault="00960822" w:rsidP="00960822">
      <w:pPr>
        <w:jc w:val="center"/>
        <w:rPr>
          <w:rFonts w:asciiTheme="minorHAnsi" w:eastAsiaTheme="minorEastAsia" w:hAnsiTheme="minorHAnsi" w:cstheme="minorHAnsi"/>
          <w:color w:val="000000"/>
          <w:sz w:val="20"/>
          <w:szCs w:val="20"/>
        </w:rPr>
      </w:pPr>
    </w:p>
    <w:p w14:paraId="4CA258E4" w14:textId="77777777" w:rsidR="00960822" w:rsidRPr="00DF571E" w:rsidRDefault="00960822" w:rsidP="00960822">
      <w:pPr>
        <w:jc w:val="center"/>
        <w:rPr>
          <w:rFonts w:asciiTheme="minorHAnsi" w:eastAsiaTheme="minorEastAsia" w:hAnsiTheme="minorHAnsi" w:cstheme="minorHAnsi"/>
          <w:color w:val="000000"/>
          <w:sz w:val="20"/>
          <w:szCs w:val="20"/>
        </w:rPr>
      </w:pPr>
    </w:p>
    <w:p w14:paraId="0B38EE96" w14:textId="77777777" w:rsidR="00960822" w:rsidRPr="00DF571E" w:rsidRDefault="00960822" w:rsidP="00960822">
      <w:pPr>
        <w:jc w:val="center"/>
        <w:rPr>
          <w:rFonts w:asciiTheme="minorHAnsi" w:eastAsiaTheme="minorEastAsia" w:hAnsiTheme="minorHAnsi" w:cstheme="minorHAnsi"/>
          <w:color w:val="000000"/>
          <w:sz w:val="20"/>
          <w:szCs w:val="20"/>
        </w:rPr>
      </w:pPr>
    </w:p>
    <w:p w14:paraId="2225961C" w14:textId="77777777" w:rsidR="00960822" w:rsidRPr="00DF571E" w:rsidRDefault="00960822" w:rsidP="00960822">
      <w:pPr>
        <w:jc w:val="center"/>
        <w:rPr>
          <w:rFonts w:asciiTheme="minorHAnsi" w:eastAsiaTheme="minorEastAsia" w:hAnsiTheme="minorHAnsi" w:cstheme="minorHAnsi"/>
          <w:color w:val="000000"/>
          <w:sz w:val="20"/>
          <w:szCs w:val="20"/>
        </w:rPr>
      </w:pPr>
    </w:p>
    <w:p w14:paraId="16FC6AB2" w14:textId="77777777" w:rsidR="00960822" w:rsidRPr="00DF571E" w:rsidRDefault="00960822" w:rsidP="00960822">
      <w:pPr>
        <w:rPr>
          <w:rFonts w:asciiTheme="minorHAnsi" w:eastAsiaTheme="minorEastAsia" w:hAnsiTheme="minorHAnsi" w:cstheme="minorHAnsi"/>
          <w:color w:val="000000"/>
          <w:sz w:val="20"/>
          <w:szCs w:val="20"/>
        </w:rPr>
      </w:pPr>
    </w:p>
    <w:p w14:paraId="292FF3FB" w14:textId="3D98822E" w:rsidR="00B1466B" w:rsidRPr="00DF571E" w:rsidRDefault="00B1466B" w:rsidP="00B1466B">
      <w:pPr>
        <w:jc w:val="both"/>
        <w:rPr>
          <w:rFonts w:asciiTheme="minorHAnsi" w:eastAsiaTheme="minorEastAsia" w:hAnsiTheme="minorHAnsi" w:cstheme="minorHAnsi"/>
          <w:sz w:val="20"/>
          <w:szCs w:val="20"/>
        </w:rPr>
      </w:pPr>
    </w:p>
    <w:sectPr w:rsidR="00B1466B" w:rsidRPr="00DF571E" w:rsidSect="001F67F3">
      <w:headerReference w:type="default" r:id="rId20"/>
      <w:footerReference w:type="default" r:id="rId21"/>
      <w:type w:val="continuous"/>
      <w:pgSz w:w="11907" w:h="16839" w:code="9"/>
      <w:pgMar w:top="1440" w:right="1440" w:bottom="1440" w:left="1440" w:header="0" w:footer="63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CE116B" w14:textId="77777777" w:rsidR="0066459F" w:rsidRDefault="0066459F" w:rsidP="00B1466B">
      <w:r>
        <w:separator/>
      </w:r>
    </w:p>
  </w:endnote>
  <w:endnote w:type="continuationSeparator" w:id="0">
    <w:p w14:paraId="6CF4BA91" w14:textId="77777777" w:rsidR="0066459F" w:rsidRDefault="0066459F" w:rsidP="00B1466B">
      <w:r>
        <w:continuationSeparator/>
      </w:r>
    </w:p>
  </w:endnote>
  <w:endnote w:type="continuationNotice" w:id="1">
    <w:p w14:paraId="1BC97D8B" w14:textId="77777777" w:rsidR="0066459F" w:rsidRDefault="006645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Verdana" w:hAnsi="Verdana"/>
        <w:sz w:val="20"/>
        <w:szCs w:val="20"/>
      </w:rPr>
      <w:id w:val="855232237"/>
      <w:docPartObj>
        <w:docPartGallery w:val="Page Numbers (Bottom of Page)"/>
        <w:docPartUnique/>
      </w:docPartObj>
    </w:sdtPr>
    <w:sdtContent>
      <w:sdt>
        <w:sdtPr>
          <w:rPr>
            <w:rFonts w:ascii="Verdana" w:hAnsi="Verdana"/>
            <w:sz w:val="20"/>
            <w:szCs w:val="20"/>
          </w:rPr>
          <w:id w:val="860082579"/>
          <w:docPartObj>
            <w:docPartGallery w:val="Page Numbers (Top of Page)"/>
            <w:docPartUnique/>
          </w:docPartObj>
        </w:sdtPr>
        <w:sdtContent>
          <w:sdt>
            <w:sdtPr>
              <w:rPr>
                <w:rFonts w:ascii="Verdana" w:hAnsi="Verdana"/>
                <w:sz w:val="20"/>
                <w:szCs w:val="20"/>
              </w:rPr>
              <w:alias w:val="Title"/>
              <w:tag w:val=""/>
              <w:id w:val="743370217"/>
              <w:placeholder>
                <w:docPart w:val="691DFC0E819B423A8DBCD55CA715326B"/>
              </w:placeholder>
              <w:dataBinding w:prefixMappings="xmlns:ns0='http://purl.org/dc/elements/1.1/' xmlns:ns1='http://schemas.openxmlformats.org/package/2006/metadata/core-properties' " w:xpath="/ns1:coreProperties[1]/ns0:title[1]" w:storeItemID="{6C3C8BC8-F283-45AE-878A-BAB7291924A1}"/>
              <w:text/>
            </w:sdtPr>
            <w:sdtContent>
              <w:p w14:paraId="27239927" w14:textId="15AF94B5" w:rsidR="004F1122" w:rsidRPr="00695627" w:rsidRDefault="0027606A" w:rsidP="004F1122">
                <w:pPr>
                  <w:pStyle w:val="Footer"/>
                  <w:rPr>
                    <w:rFonts w:ascii="Verdana" w:hAnsi="Verdana"/>
                    <w:sz w:val="20"/>
                    <w:szCs w:val="20"/>
                  </w:rPr>
                </w:pPr>
                <w:r>
                  <w:rPr>
                    <w:rFonts w:ascii="Verdana" w:hAnsi="Verdana"/>
                    <w:sz w:val="20"/>
                    <w:szCs w:val="20"/>
                  </w:rPr>
                  <w:t>Purchasing Cattle Monitoring System</w:t>
                </w:r>
              </w:p>
            </w:sdtContent>
          </w:sdt>
          <w:p w14:paraId="292FF475" w14:textId="1890F6E0" w:rsidR="00320B75" w:rsidRPr="00695627" w:rsidRDefault="004F1122" w:rsidP="004F1122">
            <w:pPr>
              <w:pStyle w:val="Footer"/>
              <w:jc w:val="right"/>
              <w:rPr>
                <w:rFonts w:ascii="Verdana" w:hAnsi="Verdana"/>
                <w:sz w:val="20"/>
                <w:szCs w:val="20"/>
              </w:rPr>
            </w:pPr>
            <w:r w:rsidRPr="00695627">
              <w:rPr>
                <w:rFonts w:ascii="Verdana" w:hAnsi="Verdana"/>
                <w:sz w:val="20"/>
                <w:szCs w:val="20"/>
              </w:rPr>
              <w:t xml:space="preserve"> </w:t>
            </w:r>
            <w:r w:rsidR="00320B75" w:rsidRPr="00695627">
              <w:rPr>
                <w:rFonts w:ascii="Verdana" w:hAnsi="Verdana"/>
                <w:sz w:val="20"/>
                <w:szCs w:val="20"/>
              </w:rPr>
              <w:t xml:space="preserve">Page </w:t>
            </w:r>
            <w:r w:rsidR="00320B75" w:rsidRPr="00695627">
              <w:rPr>
                <w:rFonts w:ascii="Verdana" w:hAnsi="Verdana"/>
                <w:b/>
                <w:bCs/>
                <w:sz w:val="20"/>
                <w:szCs w:val="20"/>
              </w:rPr>
              <w:fldChar w:fldCharType="begin"/>
            </w:r>
            <w:r w:rsidR="00320B75" w:rsidRPr="00695627">
              <w:rPr>
                <w:rFonts w:ascii="Verdana" w:hAnsi="Verdana"/>
                <w:b/>
                <w:bCs/>
                <w:sz w:val="20"/>
                <w:szCs w:val="20"/>
              </w:rPr>
              <w:instrText xml:space="preserve"> PAGE </w:instrText>
            </w:r>
            <w:r w:rsidR="00320B75" w:rsidRPr="00695627">
              <w:rPr>
                <w:rFonts w:ascii="Verdana" w:hAnsi="Verdana"/>
                <w:b/>
                <w:bCs/>
                <w:sz w:val="20"/>
                <w:szCs w:val="20"/>
              </w:rPr>
              <w:fldChar w:fldCharType="separate"/>
            </w:r>
            <w:r w:rsidR="00695627">
              <w:rPr>
                <w:rFonts w:ascii="Verdana" w:hAnsi="Verdana"/>
                <w:b/>
                <w:bCs/>
                <w:noProof/>
                <w:sz w:val="20"/>
                <w:szCs w:val="20"/>
              </w:rPr>
              <w:t>3</w:t>
            </w:r>
            <w:r w:rsidR="00320B75" w:rsidRPr="00695627">
              <w:rPr>
                <w:rFonts w:ascii="Verdana" w:hAnsi="Verdana"/>
                <w:b/>
                <w:bCs/>
                <w:sz w:val="20"/>
                <w:szCs w:val="20"/>
              </w:rPr>
              <w:fldChar w:fldCharType="end"/>
            </w:r>
            <w:r w:rsidR="00320B75" w:rsidRPr="00695627">
              <w:rPr>
                <w:rFonts w:ascii="Verdana" w:hAnsi="Verdana"/>
                <w:sz w:val="20"/>
                <w:szCs w:val="20"/>
              </w:rPr>
              <w:t xml:space="preserve"> of </w:t>
            </w:r>
            <w:r w:rsidR="00320B75" w:rsidRPr="00695627">
              <w:rPr>
                <w:rFonts w:ascii="Verdana" w:hAnsi="Verdana"/>
                <w:b/>
                <w:bCs/>
                <w:sz w:val="20"/>
                <w:szCs w:val="20"/>
              </w:rPr>
              <w:fldChar w:fldCharType="begin"/>
            </w:r>
            <w:r w:rsidR="00320B75" w:rsidRPr="00695627">
              <w:rPr>
                <w:rFonts w:ascii="Verdana" w:hAnsi="Verdana"/>
                <w:b/>
                <w:bCs/>
                <w:sz w:val="20"/>
                <w:szCs w:val="20"/>
              </w:rPr>
              <w:instrText xml:space="preserve"> NUMPAGES  </w:instrText>
            </w:r>
            <w:r w:rsidR="00320B75" w:rsidRPr="00695627">
              <w:rPr>
                <w:rFonts w:ascii="Verdana" w:hAnsi="Verdana"/>
                <w:b/>
                <w:bCs/>
                <w:sz w:val="20"/>
                <w:szCs w:val="20"/>
              </w:rPr>
              <w:fldChar w:fldCharType="separate"/>
            </w:r>
            <w:r w:rsidR="00695627">
              <w:rPr>
                <w:rFonts w:ascii="Verdana" w:hAnsi="Verdana"/>
                <w:b/>
                <w:bCs/>
                <w:noProof/>
                <w:sz w:val="20"/>
                <w:szCs w:val="20"/>
              </w:rPr>
              <w:t>5</w:t>
            </w:r>
            <w:r w:rsidR="00320B75" w:rsidRPr="00695627">
              <w:rPr>
                <w:rFonts w:ascii="Verdana" w:hAnsi="Verdana"/>
                <w:b/>
                <w:bCs/>
                <w:sz w:val="20"/>
                <w:szCs w:val="20"/>
              </w:rPr>
              <w:fldChar w:fldCharType="end"/>
            </w:r>
          </w:p>
        </w:sdtContent>
      </w:sdt>
    </w:sdtContent>
  </w:sdt>
  <w:p w14:paraId="292FF476" w14:textId="14490438" w:rsidR="00320B75" w:rsidRPr="00695627" w:rsidRDefault="00320B75">
    <w:pPr>
      <w:pStyle w:val="Footer"/>
      <w:rPr>
        <w:rFonts w:ascii="Verdana" w:hAnsi="Verdana"/>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DCB7FA" w14:textId="77777777" w:rsidR="0066459F" w:rsidRDefault="0066459F" w:rsidP="00B1466B">
      <w:r>
        <w:separator/>
      </w:r>
    </w:p>
  </w:footnote>
  <w:footnote w:type="continuationSeparator" w:id="0">
    <w:p w14:paraId="1830010A" w14:textId="77777777" w:rsidR="0066459F" w:rsidRDefault="0066459F" w:rsidP="00B1466B">
      <w:r>
        <w:continuationSeparator/>
      </w:r>
    </w:p>
  </w:footnote>
  <w:footnote w:type="continuationNotice" w:id="1">
    <w:p w14:paraId="3884107B" w14:textId="77777777" w:rsidR="0066459F" w:rsidRDefault="0066459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2FF470" w14:textId="6480943E" w:rsidR="00320B75" w:rsidRDefault="00320B75">
    <w:pPr>
      <w:pStyle w:val="Header"/>
    </w:pPr>
  </w:p>
  <w:p w14:paraId="292FF471" w14:textId="77777777" w:rsidR="00320B75" w:rsidRDefault="00320B75">
    <w:pPr>
      <w:pStyle w:val="Header"/>
    </w:pPr>
  </w:p>
  <w:p w14:paraId="292FF472" w14:textId="77777777" w:rsidR="00320B75" w:rsidRPr="00320B75" w:rsidRDefault="00320B75">
    <w:pPr>
      <w:pStyle w:val="Header"/>
      <w:rPr>
        <w:rFonts w:ascii="Arial" w:hAnsi="Arial" w:cs="Arial"/>
        <w:i/>
        <w:sz w:val="20"/>
        <w:szCs w:val="20"/>
      </w:rPr>
    </w:pPr>
    <w:r w:rsidRPr="00320B75">
      <w:rPr>
        <w:rFonts w:ascii="Arial" w:hAnsi="Arial" w:cs="Arial"/>
        <w:i/>
        <w:sz w:val="20"/>
        <w:szCs w:val="20"/>
      </w:rPr>
      <w:t>Land O'Lakes, Inc</w:t>
    </w:r>
  </w:p>
  <w:p w14:paraId="292FF474" w14:textId="535759E3" w:rsidR="00320B75" w:rsidRPr="00607546" w:rsidRDefault="00320B75">
    <w:pPr>
      <w:pStyle w:val="Header"/>
      <w:rPr>
        <w:rFonts w:asciiTheme="minorHAnsi" w:hAnsiTheme="minorHAnsi" w:cs="Arial"/>
        <w:color w:val="444444"/>
        <w:sz w:val="20"/>
        <w:szCs w:val="20"/>
        <w:shd w:val="clear" w:color="auto" w:fill="FFFFFF"/>
        <w:lang w:val="ka-GE"/>
      </w:rPr>
    </w:pPr>
    <w:r w:rsidRPr="001D5A2C">
      <w:rPr>
        <w:rFonts w:ascii="Arial" w:hAnsi="Arial" w:cs="Arial"/>
        <w:i/>
        <w:sz w:val="20"/>
        <w:szCs w:val="20"/>
      </w:rPr>
      <w:t>RFQ Number:</w:t>
    </w:r>
    <w:r w:rsidR="001E3CD2" w:rsidRPr="001D5A2C">
      <w:rPr>
        <w:rFonts w:ascii="Arial" w:hAnsi="Arial" w:cs="Arial"/>
        <w:i/>
        <w:sz w:val="20"/>
        <w:szCs w:val="20"/>
      </w:rPr>
      <w:t xml:space="preserve"> </w:t>
    </w:r>
    <w:r w:rsidR="001D5A2C" w:rsidRPr="001D5A2C">
      <w:rPr>
        <w:rFonts w:ascii="Arial" w:hAnsi="Arial" w:cs="Arial"/>
        <w:color w:val="444444"/>
        <w:sz w:val="20"/>
        <w:szCs w:val="20"/>
        <w:shd w:val="clear" w:color="auto" w:fill="FFFFFF"/>
      </w:rPr>
      <w:t>GFP-</w:t>
    </w:r>
    <w:r w:rsidR="003263C2">
      <w:rPr>
        <w:rFonts w:ascii="Arial" w:hAnsi="Arial" w:cs="Arial"/>
        <w:color w:val="444444"/>
        <w:sz w:val="20"/>
        <w:szCs w:val="20"/>
        <w:shd w:val="clear" w:color="auto" w:fill="FFFFFF"/>
      </w:rPr>
      <w:t>202</w:t>
    </w:r>
    <w:r w:rsidR="006119EB">
      <w:rPr>
        <w:rFonts w:ascii="Arial" w:hAnsi="Arial" w:cs="Arial"/>
        <w:color w:val="444444"/>
        <w:sz w:val="20"/>
        <w:szCs w:val="20"/>
        <w:shd w:val="clear" w:color="auto" w:fill="FFFFFF"/>
      </w:rPr>
      <w:t>5</w:t>
    </w:r>
    <w:r w:rsidR="001D5A2C" w:rsidRPr="001D5A2C">
      <w:rPr>
        <w:rFonts w:ascii="Arial" w:hAnsi="Arial" w:cs="Arial"/>
        <w:color w:val="444444"/>
        <w:sz w:val="20"/>
        <w:szCs w:val="20"/>
        <w:shd w:val="clear" w:color="auto" w:fill="FFFFFF"/>
      </w:rPr>
      <w:t>-PROC-0</w:t>
    </w:r>
    <w:r w:rsidR="006119EB">
      <w:rPr>
        <w:rFonts w:ascii="Arial" w:hAnsi="Arial" w:cs="Arial"/>
        <w:color w:val="444444"/>
        <w:sz w:val="20"/>
        <w:szCs w:val="20"/>
        <w:shd w:val="clear" w:color="auto" w:fill="FFFFFF"/>
      </w:rPr>
      <w:t>0</w:t>
    </w:r>
    <w:r w:rsidR="00B52E3C">
      <w:rPr>
        <w:rFonts w:ascii="Arial" w:hAnsi="Arial" w:cs="Arial"/>
        <w:color w:val="444444"/>
        <w:sz w:val="20"/>
        <w:szCs w:val="20"/>
        <w:shd w:val="clear" w:color="auto" w:fill="FFFFFF"/>
      </w:rPr>
      <w:t>41</w:t>
    </w:r>
  </w:p>
  <w:p w14:paraId="43B0B756" w14:textId="77777777" w:rsidR="001D5A2C" w:rsidRPr="001D5A2C" w:rsidRDefault="001D5A2C">
    <w:pPr>
      <w:pStyle w:val="Header"/>
      <w:rPr>
        <w:rFonts w:ascii="Arial" w:hAnsi="Arial" w:cs="Arial"/>
        <w:i/>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2671C4"/>
    <w:multiLevelType w:val="hybridMultilevel"/>
    <w:tmpl w:val="9702D2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BE791F"/>
    <w:multiLevelType w:val="hybridMultilevel"/>
    <w:tmpl w:val="EFBE00B4"/>
    <w:lvl w:ilvl="0" w:tplc="822C6C66">
      <w:start w:val="1"/>
      <w:numFmt w:val="decimal"/>
      <w:lvlText w:val="%1."/>
      <w:lvlJc w:val="left"/>
      <w:pPr>
        <w:ind w:left="1171" w:hanging="360"/>
      </w:pPr>
      <w:rPr>
        <w:rFonts w:eastAsiaTheme="minorEastAsia" w:hint="default"/>
        <w:sz w:val="20"/>
      </w:rPr>
    </w:lvl>
    <w:lvl w:ilvl="1" w:tplc="04090019" w:tentative="1">
      <w:start w:val="1"/>
      <w:numFmt w:val="lowerLetter"/>
      <w:lvlText w:val="%2."/>
      <w:lvlJc w:val="left"/>
      <w:pPr>
        <w:ind w:left="1891" w:hanging="360"/>
      </w:pPr>
    </w:lvl>
    <w:lvl w:ilvl="2" w:tplc="0409001B" w:tentative="1">
      <w:start w:val="1"/>
      <w:numFmt w:val="lowerRoman"/>
      <w:lvlText w:val="%3."/>
      <w:lvlJc w:val="right"/>
      <w:pPr>
        <w:ind w:left="2611" w:hanging="180"/>
      </w:pPr>
    </w:lvl>
    <w:lvl w:ilvl="3" w:tplc="0409000F" w:tentative="1">
      <w:start w:val="1"/>
      <w:numFmt w:val="decimal"/>
      <w:lvlText w:val="%4."/>
      <w:lvlJc w:val="left"/>
      <w:pPr>
        <w:ind w:left="3331" w:hanging="360"/>
      </w:pPr>
    </w:lvl>
    <w:lvl w:ilvl="4" w:tplc="04090019" w:tentative="1">
      <w:start w:val="1"/>
      <w:numFmt w:val="lowerLetter"/>
      <w:lvlText w:val="%5."/>
      <w:lvlJc w:val="left"/>
      <w:pPr>
        <w:ind w:left="4051" w:hanging="360"/>
      </w:pPr>
    </w:lvl>
    <w:lvl w:ilvl="5" w:tplc="0409001B" w:tentative="1">
      <w:start w:val="1"/>
      <w:numFmt w:val="lowerRoman"/>
      <w:lvlText w:val="%6."/>
      <w:lvlJc w:val="right"/>
      <w:pPr>
        <w:ind w:left="4771" w:hanging="180"/>
      </w:pPr>
    </w:lvl>
    <w:lvl w:ilvl="6" w:tplc="0409000F" w:tentative="1">
      <w:start w:val="1"/>
      <w:numFmt w:val="decimal"/>
      <w:lvlText w:val="%7."/>
      <w:lvlJc w:val="left"/>
      <w:pPr>
        <w:ind w:left="5491" w:hanging="360"/>
      </w:pPr>
    </w:lvl>
    <w:lvl w:ilvl="7" w:tplc="04090019" w:tentative="1">
      <w:start w:val="1"/>
      <w:numFmt w:val="lowerLetter"/>
      <w:lvlText w:val="%8."/>
      <w:lvlJc w:val="left"/>
      <w:pPr>
        <w:ind w:left="6211" w:hanging="360"/>
      </w:pPr>
    </w:lvl>
    <w:lvl w:ilvl="8" w:tplc="0409001B" w:tentative="1">
      <w:start w:val="1"/>
      <w:numFmt w:val="lowerRoman"/>
      <w:lvlText w:val="%9."/>
      <w:lvlJc w:val="right"/>
      <w:pPr>
        <w:ind w:left="6931" w:hanging="180"/>
      </w:pPr>
    </w:lvl>
  </w:abstractNum>
  <w:abstractNum w:abstractNumId="2" w15:restartNumberingAfterBreak="0">
    <w:nsid w:val="121612CE"/>
    <w:multiLevelType w:val="multilevel"/>
    <w:tmpl w:val="E3F4B42A"/>
    <w:lvl w:ilvl="0">
      <w:start w:val="1"/>
      <w:numFmt w:val="decimal"/>
      <w:lvlText w:val="%1."/>
      <w:lvlJc w:val="left"/>
      <w:pPr>
        <w:ind w:left="36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3" w15:restartNumberingAfterBreak="0">
    <w:nsid w:val="15BF76AA"/>
    <w:multiLevelType w:val="hybridMultilevel"/>
    <w:tmpl w:val="5DFAB546"/>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15DC5B2C"/>
    <w:multiLevelType w:val="hybridMultilevel"/>
    <w:tmpl w:val="BFC689F2"/>
    <w:lvl w:ilvl="0" w:tplc="08090001">
      <w:start w:val="1"/>
      <w:numFmt w:val="bullet"/>
      <w:lvlText w:val=""/>
      <w:lvlJc w:val="left"/>
      <w:pPr>
        <w:ind w:left="718" w:hanging="360"/>
      </w:pPr>
      <w:rPr>
        <w:rFonts w:ascii="Symbol" w:hAnsi="Symbol" w:hint="default"/>
      </w:rPr>
    </w:lvl>
    <w:lvl w:ilvl="1" w:tplc="08090003">
      <w:start w:val="1"/>
      <w:numFmt w:val="bullet"/>
      <w:lvlText w:val="o"/>
      <w:lvlJc w:val="left"/>
      <w:pPr>
        <w:ind w:left="1438" w:hanging="360"/>
      </w:pPr>
      <w:rPr>
        <w:rFonts w:ascii="Courier New" w:hAnsi="Courier New" w:cs="Courier New" w:hint="default"/>
      </w:rPr>
    </w:lvl>
    <w:lvl w:ilvl="2" w:tplc="08090005">
      <w:start w:val="1"/>
      <w:numFmt w:val="bullet"/>
      <w:lvlText w:val=""/>
      <w:lvlJc w:val="left"/>
      <w:pPr>
        <w:ind w:left="2158" w:hanging="360"/>
      </w:pPr>
      <w:rPr>
        <w:rFonts w:ascii="Wingdings" w:hAnsi="Wingdings" w:hint="default"/>
      </w:rPr>
    </w:lvl>
    <w:lvl w:ilvl="3" w:tplc="08090001">
      <w:start w:val="1"/>
      <w:numFmt w:val="bullet"/>
      <w:lvlText w:val=""/>
      <w:lvlJc w:val="left"/>
      <w:pPr>
        <w:ind w:left="2878" w:hanging="360"/>
      </w:pPr>
      <w:rPr>
        <w:rFonts w:ascii="Symbol" w:hAnsi="Symbol" w:hint="default"/>
      </w:rPr>
    </w:lvl>
    <w:lvl w:ilvl="4" w:tplc="08090003">
      <w:start w:val="1"/>
      <w:numFmt w:val="bullet"/>
      <w:lvlText w:val="o"/>
      <w:lvlJc w:val="left"/>
      <w:pPr>
        <w:ind w:left="3598" w:hanging="360"/>
      </w:pPr>
      <w:rPr>
        <w:rFonts w:ascii="Courier New" w:hAnsi="Courier New" w:cs="Courier New" w:hint="default"/>
      </w:rPr>
    </w:lvl>
    <w:lvl w:ilvl="5" w:tplc="08090005">
      <w:start w:val="1"/>
      <w:numFmt w:val="bullet"/>
      <w:lvlText w:val=""/>
      <w:lvlJc w:val="left"/>
      <w:pPr>
        <w:ind w:left="4318" w:hanging="360"/>
      </w:pPr>
      <w:rPr>
        <w:rFonts w:ascii="Wingdings" w:hAnsi="Wingdings" w:hint="default"/>
      </w:rPr>
    </w:lvl>
    <w:lvl w:ilvl="6" w:tplc="08090001">
      <w:start w:val="1"/>
      <w:numFmt w:val="bullet"/>
      <w:lvlText w:val=""/>
      <w:lvlJc w:val="left"/>
      <w:pPr>
        <w:ind w:left="5038" w:hanging="360"/>
      </w:pPr>
      <w:rPr>
        <w:rFonts w:ascii="Symbol" w:hAnsi="Symbol" w:hint="default"/>
      </w:rPr>
    </w:lvl>
    <w:lvl w:ilvl="7" w:tplc="08090003">
      <w:start w:val="1"/>
      <w:numFmt w:val="bullet"/>
      <w:lvlText w:val="o"/>
      <w:lvlJc w:val="left"/>
      <w:pPr>
        <w:ind w:left="5758" w:hanging="360"/>
      </w:pPr>
      <w:rPr>
        <w:rFonts w:ascii="Courier New" w:hAnsi="Courier New" w:cs="Courier New" w:hint="default"/>
      </w:rPr>
    </w:lvl>
    <w:lvl w:ilvl="8" w:tplc="08090005">
      <w:start w:val="1"/>
      <w:numFmt w:val="bullet"/>
      <w:lvlText w:val=""/>
      <w:lvlJc w:val="left"/>
      <w:pPr>
        <w:ind w:left="6478" w:hanging="360"/>
      </w:pPr>
      <w:rPr>
        <w:rFonts w:ascii="Wingdings" w:hAnsi="Wingdings" w:hint="default"/>
      </w:rPr>
    </w:lvl>
  </w:abstractNum>
  <w:abstractNum w:abstractNumId="5" w15:restartNumberingAfterBreak="0">
    <w:nsid w:val="17112148"/>
    <w:multiLevelType w:val="hybridMultilevel"/>
    <w:tmpl w:val="0080A5AE"/>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19406FFA"/>
    <w:multiLevelType w:val="hybridMultilevel"/>
    <w:tmpl w:val="5C521376"/>
    <w:lvl w:ilvl="0" w:tplc="60E23BC4">
      <w:start w:val="1"/>
      <w:numFmt w:val="decimal"/>
      <w:lvlText w:val="%1."/>
      <w:lvlJc w:val="left"/>
      <w:pPr>
        <w:ind w:left="720" w:hanging="360"/>
      </w:pPr>
      <w:rPr>
        <w:rFonts w:eastAsiaTheme="minorEastAsia"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DC4354"/>
    <w:multiLevelType w:val="hybridMultilevel"/>
    <w:tmpl w:val="C7F8E8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581AB8"/>
    <w:multiLevelType w:val="hybridMultilevel"/>
    <w:tmpl w:val="D834E0E6"/>
    <w:lvl w:ilvl="0" w:tplc="417215DC">
      <w:start w:val="1"/>
      <w:numFmt w:val="decimal"/>
      <w:lvlText w:val="%1."/>
      <w:lvlJc w:val="left"/>
      <w:pPr>
        <w:ind w:left="720" w:hanging="360"/>
      </w:pPr>
      <w:rPr>
        <w:rFonts w:eastAsiaTheme="minorEastAsia"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D575B4D"/>
    <w:multiLevelType w:val="hybridMultilevel"/>
    <w:tmpl w:val="D91CBD2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2001F86"/>
    <w:multiLevelType w:val="multilevel"/>
    <w:tmpl w:val="3362A5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BC859A3"/>
    <w:multiLevelType w:val="hybridMultilevel"/>
    <w:tmpl w:val="E416A84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CD5FC2"/>
    <w:multiLevelType w:val="hybridMultilevel"/>
    <w:tmpl w:val="A63E334C"/>
    <w:lvl w:ilvl="0" w:tplc="04090001">
      <w:start w:val="1"/>
      <w:numFmt w:val="bullet"/>
      <w:lvlText w:val=""/>
      <w:lvlJc w:val="left"/>
      <w:pPr>
        <w:ind w:left="1170" w:hanging="360"/>
      </w:pPr>
      <w:rPr>
        <w:rFonts w:ascii="Symbol" w:hAnsi="Symbol"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3" w15:restartNumberingAfterBreak="0">
    <w:nsid w:val="3A934E9C"/>
    <w:multiLevelType w:val="hybridMultilevel"/>
    <w:tmpl w:val="D67A8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B7D7CB6"/>
    <w:multiLevelType w:val="multilevel"/>
    <w:tmpl w:val="55FC25B8"/>
    <w:lvl w:ilvl="0">
      <w:start w:val="1"/>
      <w:numFmt w:val="bullet"/>
      <w:lvlText w:val=""/>
      <w:lvlJc w:val="left"/>
      <w:pPr>
        <w:tabs>
          <w:tab w:val="num" w:pos="630"/>
        </w:tabs>
        <w:ind w:left="630" w:hanging="360"/>
      </w:pPr>
      <w:rPr>
        <w:rFonts w:ascii="Symbol" w:hAnsi="Symbol" w:hint="default"/>
        <w:sz w:val="20"/>
      </w:rPr>
    </w:lvl>
    <w:lvl w:ilvl="1">
      <w:start w:val="1"/>
      <w:numFmt w:val="bullet"/>
      <w:lvlText w:val="o"/>
      <w:lvlJc w:val="left"/>
      <w:pPr>
        <w:tabs>
          <w:tab w:val="num" w:pos="1350"/>
        </w:tabs>
        <w:ind w:left="1350" w:hanging="360"/>
      </w:pPr>
      <w:rPr>
        <w:rFonts w:ascii="Courier New" w:hAnsi="Courier New" w:cs="Times New Roman" w:hint="default"/>
        <w:sz w:val="20"/>
      </w:rPr>
    </w:lvl>
    <w:lvl w:ilvl="2">
      <w:start w:val="1"/>
      <w:numFmt w:val="bullet"/>
      <w:lvlText w:val=""/>
      <w:lvlJc w:val="left"/>
      <w:pPr>
        <w:tabs>
          <w:tab w:val="num" w:pos="2070"/>
        </w:tabs>
        <w:ind w:left="2070" w:hanging="360"/>
      </w:pPr>
      <w:rPr>
        <w:rFonts w:ascii="Wingdings" w:hAnsi="Wingdings" w:hint="default"/>
        <w:sz w:val="20"/>
      </w:rPr>
    </w:lvl>
    <w:lvl w:ilvl="3">
      <w:start w:val="1"/>
      <w:numFmt w:val="bullet"/>
      <w:lvlText w:val=""/>
      <w:lvlJc w:val="left"/>
      <w:pPr>
        <w:tabs>
          <w:tab w:val="num" w:pos="2790"/>
        </w:tabs>
        <w:ind w:left="2790" w:hanging="360"/>
      </w:pPr>
      <w:rPr>
        <w:rFonts w:ascii="Wingdings" w:hAnsi="Wingdings" w:hint="default"/>
        <w:sz w:val="20"/>
      </w:rPr>
    </w:lvl>
    <w:lvl w:ilvl="4">
      <w:start w:val="1"/>
      <w:numFmt w:val="bullet"/>
      <w:lvlText w:val=""/>
      <w:lvlJc w:val="left"/>
      <w:pPr>
        <w:tabs>
          <w:tab w:val="num" w:pos="3510"/>
        </w:tabs>
        <w:ind w:left="3510" w:hanging="360"/>
      </w:pPr>
      <w:rPr>
        <w:rFonts w:ascii="Wingdings" w:hAnsi="Wingdings" w:hint="default"/>
        <w:sz w:val="20"/>
      </w:rPr>
    </w:lvl>
    <w:lvl w:ilvl="5">
      <w:start w:val="1"/>
      <w:numFmt w:val="bullet"/>
      <w:lvlText w:val=""/>
      <w:lvlJc w:val="left"/>
      <w:pPr>
        <w:tabs>
          <w:tab w:val="num" w:pos="4230"/>
        </w:tabs>
        <w:ind w:left="4230" w:hanging="360"/>
      </w:pPr>
      <w:rPr>
        <w:rFonts w:ascii="Wingdings" w:hAnsi="Wingdings" w:hint="default"/>
        <w:sz w:val="20"/>
      </w:rPr>
    </w:lvl>
    <w:lvl w:ilvl="6">
      <w:start w:val="1"/>
      <w:numFmt w:val="bullet"/>
      <w:lvlText w:val=""/>
      <w:lvlJc w:val="left"/>
      <w:pPr>
        <w:tabs>
          <w:tab w:val="num" w:pos="4950"/>
        </w:tabs>
        <w:ind w:left="4950" w:hanging="360"/>
      </w:pPr>
      <w:rPr>
        <w:rFonts w:ascii="Wingdings" w:hAnsi="Wingdings" w:hint="default"/>
        <w:sz w:val="20"/>
      </w:rPr>
    </w:lvl>
    <w:lvl w:ilvl="7">
      <w:start w:val="1"/>
      <w:numFmt w:val="bullet"/>
      <w:lvlText w:val=""/>
      <w:lvlJc w:val="left"/>
      <w:pPr>
        <w:tabs>
          <w:tab w:val="num" w:pos="5670"/>
        </w:tabs>
        <w:ind w:left="5670" w:hanging="360"/>
      </w:pPr>
      <w:rPr>
        <w:rFonts w:ascii="Wingdings" w:hAnsi="Wingdings" w:hint="default"/>
        <w:sz w:val="20"/>
      </w:rPr>
    </w:lvl>
    <w:lvl w:ilvl="8">
      <w:start w:val="1"/>
      <w:numFmt w:val="bullet"/>
      <w:lvlText w:val=""/>
      <w:lvlJc w:val="left"/>
      <w:pPr>
        <w:tabs>
          <w:tab w:val="num" w:pos="6390"/>
        </w:tabs>
        <w:ind w:left="6390" w:hanging="360"/>
      </w:pPr>
      <w:rPr>
        <w:rFonts w:ascii="Wingdings" w:hAnsi="Wingdings" w:hint="default"/>
        <w:sz w:val="20"/>
      </w:rPr>
    </w:lvl>
  </w:abstractNum>
  <w:abstractNum w:abstractNumId="15" w15:restartNumberingAfterBreak="0">
    <w:nsid w:val="3CA72315"/>
    <w:multiLevelType w:val="hybridMultilevel"/>
    <w:tmpl w:val="3DF66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43867FE"/>
    <w:multiLevelType w:val="hybridMultilevel"/>
    <w:tmpl w:val="90C0AA7A"/>
    <w:lvl w:ilvl="0" w:tplc="04090017">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15:restartNumberingAfterBreak="0">
    <w:nsid w:val="4C1466C3"/>
    <w:multiLevelType w:val="hybridMultilevel"/>
    <w:tmpl w:val="2ADC8C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D061CA6"/>
    <w:multiLevelType w:val="hybridMultilevel"/>
    <w:tmpl w:val="7C36881C"/>
    <w:lvl w:ilvl="0" w:tplc="9D72D03E">
      <w:start w:val="4"/>
      <w:numFmt w:val="bullet"/>
      <w:lvlText w:val="-"/>
      <w:lvlJc w:val="left"/>
      <w:pPr>
        <w:ind w:left="614" w:hanging="360"/>
      </w:pPr>
      <w:rPr>
        <w:rFonts w:ascii="Calibri" w:eastAsia="Times New Roman" w:hAnsi="Calibri" w:cs="Calibri" w:hint="default"/>
      </w:rPr>
    </w:lvl>
    <w:lvl w:ilvl="1" w:tplc="04090003" w:tentative="1">
      <w:start w:val="1"/>
      <w:numFmt w:val="bullet"/>
      <w:lvlText w:val="o"/>
      <w:lvlJc w:val="left"/>
      <w:pPr>
        <w:ind w:left="1334" w:hanging="360"/>
      </w:pPr>
      <w:rPr>
        <w:rFonts w:ascii="Courier New" w:hAnsi="Courier New" w:cs="Courier New" w:hint="default"/>
      </w:rPr>
    </w:lvl>
    <w:lvl w:ilvl="2" w:tplc="04090005" w:tentative="1">
      <w:start w:val="1"/>
      <w:numFmt w:val="bullet"/>
      <w:lvlText w:val=""/>
      <w:lvlJc w:val="left"/>
      <w:pPr>
        <w:ind w:left="2054" w:hanging="360"/>
      </w:pPr>
      <w:rPr>
        <w:rFonts w:ascii="Wingdings" w:hAnsi="Wingdings" w:hint="default"/>
      </w:rPr>
    </w:lvl>
    <w:lvl w:ilvl="3" w:tplc="04090001" w:tentative="1">
      <w:start w:val="1"/>
      <w:numFmt w:val="bullet"/>
      <w:lvlText w:val=""/>
      <w:lvlJc w:val="left"/>
      <w:pPr>
        <w:ind w:left="2774" w:hanging="360"/>
      </w:pPr>
      <w:rPr>
        <w:rFonts w:ascii="Symbol" w:hAnsi="Symbol" w:hint="default"/>
      </w:rPr>
    </w:lvl>
    <w:lvl w:ilvl="4" w:tplc="04090003" w:tentative="1">
      <w:start w:val="1"/>
      <w:numFmt w:val="bullet"/>
      <w:lvlText w:val="o"/>
      <w:lvlJc w:val="left"/>
      <w:pPr>
        <w:ind w:left="3494" w:hanging="360"/>
      </w:pPr>
      <w:rPr>
        <w:rFonts w:ascii="Courier New" w:hAnsi="Courier New" w:cs="Courier New" w:hint="default"/>
      </w:rPr>
    </w:lvl>
    <w:lvl w:ilvl="5" w:tplc="04090005" w:tentative="1">
      <w:start w:val="1"/>
      <w:numFmt w:val="bullet"/>
      <w:lvlText w:val=""/>
      <w:lvlJc w:val="left"/>
      <w:pPr>
        <w:ind w:left="4214" w:hanging="360"/>
      </w:pPr>
      <w:rPr>
        <w:rFonts w:ascii="Wingdings" w:hAnsi="Wingdings" w:hint="default"/>
      </w:rPr>
    </w:lvl>
    <w:lvl w:ilvl="6" w:tplc="04090001" w:tentative="1">
      <w:start w:val="1"/>
      <w:numFmt w:val="bullet"/>
      <w:lvlText w:val=""/>
      <w:lvlJc w:val="left"/>
      <w:pPr>
        <w:ind w:left="4934" w:hanging="360"/>
      </w:pPr>
      <w:rPr>
        <w:rFonts w:ascii="Symbol" w:hAnsi="Symbol" w:hint="default"/>
      </w:rPr>
    </w:lvl>
    <w:lvl w:ilvl="7" w:tplc="04090003" w:tentative="1">
      <w:start w:val="1"/>
      <w:numFmt w:val="bullet"/>
      <w:lvlText w:val="o"/>
      <w:lvlJc w:val="left"/>
      <w:pPr>
        <w:ind w:left="5654" w:hanging="360"/>
      </w:pPr>
      <w:rPr>
        <w:rFonts w:ascii="Courier New" w:hAnsi="Courier New" w:cs="Courier New" w:hint="default"/>
      </w:rPr>
    </w:lvl>
    <w:lvl w:ilvl="8" w:tplc="04090005" w:tentative="1">
      <w:start w:val="1"/>
      <w:numFmt w:val="bullet"/>
      <w:lvlText w:val=""/>
      <w:lvlJc w:val="left"/>
      <w:pPr>
        <w:ind w:left="6374" w:hanging="360"/>
      </w:pPr>
      <w:rPr>
        <w:rFonts w:ascii="Wingdings" w:hAnsi="Wingdings" w:hint="default"/>
      </w:rPr>
    </w:lvl>
  </w:abstractNum>
  <w:abstractNum w:abstractNumId="19" w15:restartNumberingAfterBreak="0">
    <w:nsid w:val="559F0854"/>
    <w:multiLevelType w:val="hybridMultilevel"/>
    <w:tmpl w:val="57CC904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9B77A3D"/>
    <w:multiLevelType w:val="hybridMultilevel"/>
    <w:tmpl w:val="602CEAB0"/>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5C16736D"/>
    <w:multiLevelType w:val="hybridMultilevel"/>
    <w:tmpl w:val="815C1B14"/>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C7406BE"/>
    <w:multiLevelType w:val="hybridMultilevel"/>
    <w:tmpl w:val="9AAAFE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3" w15:restartNumberingAfterBreak="0">
    <w:nsid w:val="64222F54"/>
    <w:multiLevelType w:val="hybridMultilevel"/>
    <w:tmpl w:val="598260E0"/>
    <w:lvl w:ilvl="0" w:tplc="8F149B04">
      <w:start w:val="1"/>
      <w:numFmt w:val="decimal"/>
      <w:lvlText w:val="%1."/>
      <w:lvlJc w:val="left"/>
      <w:pPr>
        <w:ind w:left="720" w:hanging="360"/>
      </w:pPr>
      <w:rPr>
        <w:rFonts w:eastAsiaTheme="minorEastAsia"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9386476"/>
    <w:multiLevelType w:val="hybridMultilevel"/>
    <w:tmpl w:val="879017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10F255D"/>
    <w:multiLevelType w:val="hybridMultilevel"/>
    <w:tmpl w:val="34C6D7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3BB2318"/>
    <w:multiLevelType w:val="hybridMultilevel"/>
    <w:tmpl w:val="078E507C"/>
    <w:lvl w:ilvl="0" w:tplc="13B0CD00">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4595171"/>
    <w:multiLevelType w:val="hybridMultilevel"/>
    <w:tmpl w:val="35206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5062900"/>
    <w:multiLevelType w:val="hybridMultilevel"/>
    <w:tmpl w:val="473076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3052059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95995265">
    <w:abstractNumId w:val="4"/>
  </w:num>
  <w:num w:numId="3" w16cid:durableId="1503352012">
    <w:abstractNumId w:val="16"/>
  </w:num>
  <w:num w:numId="4" w16cid:durableId="1009914038">
    <w:abstractNumId w:val="25"/>
  </w:num>
  <w:num w:numId="5" w16cid:durableId="75440547">
    <w:abstractNumId w:val="20"/>
  </w:num>
  <w:num w:numId="6" w16cid:durableId="509223137">
    <w:abstractNumId w:val="5"/>
  </w:num>
  <w:num w:numId="7" w16cid:durableId="685908581">
    <w:abstractNumId w:val="9"/>
  </w:num>
  <w:num w:numId="8" w16cid:durableId="824125015">
    <w:abstractNumId w:val="22"/>
  </w:num>
  <w:num w:numId="9" w16cid:durableId="1118990411">
    <w:abstractNumId w:val="19"/>
  </w:num>
  <w:num w:numId="10" w16cid:durableId="933320554">
    <w:abstractNumId w:val="24"/>
  </w:num>
  <w:num w:numId="11" w16cid:durableId="990712231">
    <w:abstractNumId w:val="11"/>
  </w:num>
  <w:num w:numId="12" w16cid:durableId="1193804418">
    <w:abstractNumId w:val="13"/>
  </w:num>
  <w:num w:numId="13" w16cid:durableId="148639445">
    <w:abstractNumId w:val="12"/>
  </w:num>
  <w:num w:numId="14" w16cid:durableId="973561061">
    <w:abstractNumId w:val="0"/>
  </w:num>
  <w:num w:numId="15" w16cid:durableId="722825682">
    <w:abstractNumId w:val="7"/>
  </w:num>
  <w:num w:numId="16" w16cid:durableId="131798789">
    <w:abstractNumId w:val="14"/>
  </w:num>
  <w:num w:numId="17" w16cid:durableId="220214297">
    <w:abstractNumId w:val="18"/>
  </w:num>
  <w:num w:numId="18" w16cid:durableId="1206403259">
    <w:abstractNumId w:val="26"/>
  </w:num>
  <w:num w:numId="19" w16cid:durableId="265624388">
    <w:abstractNumId w:val="15"/>
  </w:num>
  <w:num w:numId="20" w16cid:durableId="334454435">
    <w:abstractNumId w:val="2"/>
  </w:num>
  <w:num w:numId="21" w16cid:durableId="1519658551">
    <w:abstractNumId w:val="17"/>
  </w:num>
  <w:num w:numId="22" w16cid:durableId="66653183">
    <w:abstractNumId w:val="27"/>
  </w:num>
  <w:num w:numId="23" w16cid:durableId="537936608">
    <w:abstractNumId w:val="21"/>
  </w:num>
  <w:num w:numId="24" w16cid:durableId="904489618">
    <w:abstractNumId w:val="1"/>
  </w:num>
  <w:num w:numId="25" w16cid:durableId="1963876392">
    <w:abstractNumId w:val="8"/>
  </w:num>
  <w:num w:numId="26" w16cid:durableId="61568459">
    <w:abstractNumId w:val="6"/>
  </w:num>
  <w:num w:numId="27" w16cid:durableId="1546216252">
    <w:abstractNumId w:val="23"/>
  </w:num>
  <w:num w:numId="28" w16cid:durableId="311177072">
    <w:abstractNumId w:val="10"/>
  </w:num>
  <w:num w:numId="29" w16cid:durableId="1898590180">
    <w:abstractNumId w:val="28"/>
  </w:num>
  <w:num w:numId="30" w16cid:durableId="7409810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466B"/>
    <w:rsid w:val="00000D3E"/>
    <w:rsid w:val="000065FD"/>
    <w:rsid w:val="00007C73"/>
    <w:rsid w:val="00010F2C"/>
    <w:rsid w:val="00011092"/>
    <w:rsid w:val="00012AF9"/>
    <w:rsid w:val="00014B48"/>
    <w:rsid w:val="000228A8"/>
    <w:rsid w:val="00023412"/>
    <w:rsid w:val="000244B1"/>
    <w:rsid w:val="000247C0"/>
    <w:rsid w:val="00026A10"/>
    <w:rsid w:val="000309A3"/>
    <w:rsid w:val="000410E8"/>
    <w:rsid w:val="00041518"/>
    <w:rsid w:val="00050DC0"/>
    <w:rsid w:val="00051128"/>
    <w:rsid w:val="0005433E"/>
    <w:rsid w:val="000705FD"/>
    <w:rsid w:val="000721CA"/>
    <w:rsid w:val="00080873"/>
    <w:rsid w:val="0008116C"/>
    <w:rsid w:val="0008255E"/>
    <w:rsid w:val="000A12D0"/>
    <w:rsid w:val="000A1CCF"/>
    <w:rsid w:val="000A35A3"/>
    <w:rsid w:val="000A4177"/>
    <w:rsid w:val="000A64A2"/>
    <w:rsid w:val="000B3B76"/>
    <w:rsid w:val="000B6B01"/>
    <w:rsid w:val="000C1AC8"/>
    <w:rsid w:val="000C21DC"/>
    <w:rsid w:val="000C2C8E"/>
    <w:rsid w:val="000D020D"/>
    <w:rsid w:val="000E1B89"/>
    <w:rsid w:val="000E205F"/>
    <w:rsid w:val="000E4558"/>
    <w:rsid w:val="000E760E"/>
    <w:rsid w:val="000F074F"/>
    <w:rsid w:val="000F1828"/>
    <w:rsid w:val="000F1A15"/>
    <w:rsid w:val="000F7683"/>
    <w:rsid w:val="000F7B58"/>
    <w:rsid w:val="00104B11"/>
    <w:rsid w:val="0010599F"/>
    <w:rsid w:val="00111C01"/>
    <w:rsid w:val="00112976"/>
    <w:rsid w:val="00115EA3"/>
    <w:rsid w:val="00115F70"/>
    <w:rsid w:val="001161F5"/>
    <w:rsid w:val="00116C6A"/>
    <w:rsid w:val="00116FAA"/>
    <w:rsid w:val="00120798"/>
    <w:rsid w:val="00121BA7"/>
    <w:rsid w:val="00122FFA"/>
    <w:rsid w:val="001230DD"/>
    <w:rsid w:val="001235D8"/>
    <w:rsid w:val="001236C4"/>
    <w:rsid w:val="00123880"/>
    <w:rsid w:val="00124D8E"/>
    <w:rsid w:val="0012685A"/>
    <w:rsid w:val="001409DB"/>
    <w:rsid w:val="00142B1D"/>
    <w:rsid w:val="00142B2E"/>
    <w:rsid w:val="00142C4F"/>
    <w:rsid w:val="00143A01"/>
    <w:rsid w:val="001463D9"/>
    <w:rsid w:val="00147D92"/>
    <w:rsid w:val="00150F05"/>
    <w:rsid w:val="0015139A"/>
    <w:rsid w:val="001546CF"/>
    <w:rsid w:val="00154977"/>
    <w:rsid w:val="00155C46"/>
    <w:rsid w:val="00156A2C"/>
    <w:rsid w:val="00157614"/>
    <w:rsid w:val="001637B0"/>
    <w:rsid w:val="001649E7"/>
    <w:rsid w:val="00166F4C"/>
    <w:rsid w:val="00172BEC"/>
    <w:rsid w:val="0018053D"/>
    <w:rsid w:val="0018455C"/>
    <w:rsid w:val="001921CD"/>
    <w:rsid w:val="00193FF2"/>
    <w:rsid w:val="00194622"/>
    <w:rsid w:val="00197548"/>
    <w:rsid w:val="001A0259"/>
    <w:rsid w:val="001A1553"/>
    <w:rsid w:val="001A582B"/>
    <w:rsid w:val="001A5D97"/>
    <w:rsid w:val="001A6A93"/>
    <w:rsid w:val="001B01ED"/>
    <w:rsid w:val="001B7049"/>
    <w:rsid w:val="001B7EE7"/>
    <w:rsid w:val="001C05C7"/>
    <w:rsid w:val="001C645B"/>
    <w:rsid w:val="001C714F"/>
    <w:rsid w:val="001D0875"/>
    <w:rsid w:val="001D1EB0"/>
    <w:rsid w:val="001D5A0D"/>
    <w:rsid w:val="001D5A2C"/>
    <w:rsid w:val="001D6B39"/>
    <w:rsid w:val="001D7296"/>
    <w:rsid w:val="001E3CD2"/>
    <w:rsid w:val="001E51E3"/>
    <w:rsid w:val="001E6186"/>
    <w:rsid w:val="001F0675"/>
    <w:rsid w:val="001F3B5D"/>
    <w:rsid w:val="001F3E4C"/>
    <w:rsid w:val="001F4584"/>
    <w:rsid w:val="001F49C6"/>
    <w:rsid w:val="001F49FC"/>
    <w:rsid w:val="001F67F3"/>
    <w:rsid w:val="00216A3E"/>
    <w:rsid w:val="00220D07"/>
    <w:rsid w:val="00227BA5"/>
    <w:rsid w:val="002311A8"/>
    <w:rsid w:val="00232EA8"/>
    <w:rsid w:val="002421F5"/>
    <w:rsid w:val="0024291A"/>
    <w:rsid w:val="0024720D"/>
    <w:rsid w:val="00250C89"/>
    <w:rsid w:val="00253F71"/>
    <w:rsid w:val="00254391"/>
    <w:rsid w:val="00254645"/>
    <w:rsid w:val="00260A1B"/>
    <w:rsid w:val="00262585"/>
    <w:rsid w:val="00264A78"/>
    <w:rsid w:val="00265105"/>
    <w:rsid w:val="00272071"/>
    <w:rsid w:val="00273DA8"/>
    <w:rsid w:val="0027606A"/>
    <w:rsid w:val="002761A6"/>
    <w:rsid w:val="0027663C"/>
    <w:rsid w:val="00277B45"/>
    <w:rsid w:val="00281248"/>
    <w:rsid w:val="00282170"/>
    <w:rsid w:val="002A21D4"/>
    <w:rsid w:val="002A410B"/>
    <w:rsid w:val="002B0C36"/>
    <w:rsid w:val="002B5EC4"/>
    <w:rsid w:val="002B7444"/>
    <w:rsid w:val="002C00B7"/>
    <w:rsid w:val="002C5164"/>
    <w:rsid w:val="002D11B3"/>
    <w:rsid w:val="002E41B7"/>
    <w:rsid w:val="002E7CC8"/>
    <w:rsid w:val="002E7FEC"/>
    <w:rsid w:val="002F0B24"/>
    <w:rsid w:val="002F1BBB"/>
    <w:rsid w:val="002F240E"/>
    <w:rsid w:val="003000DE"/>
    <w:rsid w:val="00300F45"/>
    <w:rsid w:val="003016B7"/>
    <w:rsid w:val="00320B75"/>
    <w:rsid w:val="0032632B"/>
    <w:rsid w:val="003263C2"/>
    <w:rsid w:val="003306E0"/>
    <w:rsid w:val="00350434"/>
    <w:rsid w:val="00353932"/>
    <w:rsid w:val="00356BC7"/>
    <w:rsid w:val="0036099A"/>
    <w:rsid w:val="003641A0"/>
    <w:rsid w:val="003648DA"/>
    <w:rsid w:val="00366AD0"/>
    <w:rsid w:val="00392C98"/>
    <w:rsid w:val="003A1E8D"/>
    <w:rsid w:val="003A4286"/>
    <w:rsid w:val="003B471F"/>
    <w:rsid w:val="003B5130"/>
    <w:rsid w:val="003C14CD"/>
    <w:rsid w:val="003C3D30"/>
    <w:rsid w:val="003C4DCD"/>
    <w:rsid w:val="003D3953"/>
    <w:rsid w:val="003E13C3"/>
    <w:rsid w:val="003F7FDC"/>
    <w:rsid w:val="00400035"/>
    <w:rsid w:val="00404803"/>
    <w:rsid w:val="00404F08"/>
    <w:rsid w:val="004075F9"/>
    <w:rsid w:val="004142D1"/>
    <w:rsid w:val="004215DA"/>
    <w:rsid w:val="00426430"/>
    <w:rsid w:val="0043777E"/>
    <w:rsid w:val="004400E2"/>
    <w:rsid w:val="00441DA5"/>
    <w:rsid w:val="0044238C"/>
    <w:rsid w:val="00443D91"/>
    <w:rsid w:val="0044783F"/>
    <w:rsid w:val="00450605"/>
    <w:rsid w:val="004541CD"/>
    <w:rsid w:val="00455BC4"/>
    <w:rsid w:val="004561AE"/>
    <w:rsid w:val="00457AB4"/>
    <w:rsid w:val="004623C4"/>
    <w:rsid w:val="00462E04"/>
    <w:rsid w:val="00464BE4"/>
    <w:rsid w:val="00471C53"/>
    <w:rsid w:val="00485018"/>
    <w:rsid w:val="0049443B"/>
    <w:rsid w:val="004A0ECA"/>
    <w:rsid w:val="004A161E"/>
    <w:rsid w:val="004A2731"/>
    <w:rsid w:val="004B22A5"/>
    <w:rsid w:val="004B2B81"/>
    <w:rsid w:val="004B5DCC"/>
    <w:rsid w:val="004B672F"/>
    <w:rsid w:val="004B77E7"/>
    <w:rsid w:val="004C4CD0"/>
    <w:rsid w:val="004C73E4"/>
    <w:rsid w:val="004D7C53"/>
    <w:rsid w:val="004E1C28"/>
    <w:rsid w:val="004E2A52"/>
    <w:rsid w:val="004E70FF"/>
    <w:rsid w:val="004F01C5"/>
    <w:rsid w:val="004F1122"/>
    <w:rsid w:val="004F2B24"/>
    <w:rsid w:val="004F5F86"/>
    <w:rsid w:val="004F7C0B"/>
    <w:rsid w:val="00500C86"/>
    <w:rsid w:val="005075FF"/>
    <w:rsid w:val="00515EDA"/>
    <w:rsid w:val="0052689C"/>
    <w:rsid w:val="00526940"/>
    <w:rsid w:val="00530E2C"/>
    <w:rsid w:val="00543FED"/>
    <w:rsid w:val="00547747"/>
    <w:rsid w:val="005501CB"/>
    <w:rsid w:val="00556E0B"/>
    <w:rsid w:val="00557D1D"/>
    <w:rsid w:val="005610A2"/>
    <w:rsid w:val="005639FE"/>
    <w:rsid w:val="00567662"/>
    <w:rsid w:val="0057640A"/>
    <w:rsid w:val="00583528"/>
    <w:rsid w:val="00585766"/>
    <w:rsid w:val="00586724"/>
    <w:rsid w:val="00587195"/>
    <w:rsid w:val="00587581"/>
    <w:rsid w:val="00596495"/>
    <w:rsid w:val="00596676"/>
    <w:rsid w:val="005A665B"/>
    <w:rsid w:val="005B3E1F"/>
    <w:rsid w:val="005B4B2C"/>
    <w:rsid w:val="005B6BBD"/>
    <w:rsid w:val="005C0C33"/>
    <w:rsid w:val="005C3776"/>
    <w:rsid w:val="005C496F"/>
    <w:rsid w:val="005C4EBA"/>
    <w:rsid w:val="005C577B"/>
    <w:rsid w:val="005C5C0F"/>
    <w:rsid w:val="005C61D5"/>
    <w:rsid w:val="005D18C5"/>
    <w:rsid w:val="005D715A"/>
    <w:rsid w:val="005D7D25"/>
    <w:rsid w:val="005E5C03"/>
    <w:rsid w:val="005F1C5B"/>
    <w:rsid w:val="005F41EF"/>
    <w:rsid w:val="00607546"/>
    <w:rsid w:val="006119EB"/>
    <w:rsid w:val="0061353C"/>
    <w:rsid w:val="00620858"/>
    <w:rsid w:val="00630CF3"/>
    <w:rsid w:val="00636B96"/>
    <w:rsid w:val="00641FA2"/>
    <w:rsid w:val="00642560"/>
    <w:rsid w:val="006447F5"/>
    <w:rsid w:val="00652F51"/>
    <w:rsid w:val="00654BF3"/>
    <w:rsid w:val="00655320"/>
    <w:rsid w:val="006559AB"/>
    <w:rsid w:val="006564CE"/>
    <w:rsid w:val="006578A1"/>
    <w:rsid w:val="00660AAE"/>
    <w:rsid w:val="00661067"/>
    <w:rsid w:val="0066161C"/>
    <w:rsid w:val="006626E5"/>
    <w:rsid w:val="00663D7E"/>
    <w:rsid w:val="0066459F"/>
    <w:rsid w:val="00673366"/>
    <w:rsid w:val="00676B49"/>
    <w:rsid w:val="00683BA4"/>
    <w:rsid w:val="00685609"/>
    <w:rsid w:val="00695627"/>
    <w:rsid w:val="006971AC"/>
    <w:rsid w:val="00697245"/>
    <w:rsid w:val="006A02D9"/>
    <w:rsid w:val="006A7D16"/>
    <w:rsid w:val="006B19FF"/>
    <w:rsid w:val="006B1BDF"/>
    <w:rsid w:val="006B201A"/>
    <w:rsid w:val="006B3B16"/>
    <w:rsid w:val="006B71DB"/>
    <w:rsid w:val="006C0BE1"/>
    <w:rsid w:val="006C43B4"/>
    <w:rsid w:val="006C7617"/>
    <w:rsid w:val="006D0D34"/>
    <w:rsid w:val="006D4A62"/>
    <w:rsid w:val="006D6C0E"/>
    <w:rsid w:val="006D728D"/>
    <w:rsid w:val="006D7E42"/>
    <w:rsid w:val="006E1E06"/>
    <w:rsid w:val="006E1F57"/>
    <w:rsid w:val="006E47DB"/>
    <w:rsid w:val="006E498C"/>
    <w:rsid w:val="006E629F"/>
    <w:rsid w:val="006E67A4"/>
    <w:rsid w:val="006F2645"/>
    <w:rsid w:val="006F3239"/>
    <w:rsid w:val="006F3A49"/>
    <w:rsid w:val="007019A7"/>
    <w:rsid w:val="00702960"/>
    <w:rsid w:val="00702C28"/>
    <w:rsid w:val="00706A22"/>
    <w:rsid w:val="007126C1"/>
    <w:rsid w:val="00713366"/>
    <w:rsid w:val="007268C3"/>
    <w:rsid w:val="00726EA6"/>
    <w:rsid w:val="00730CE9"/>
    <w:rsid w:val="00731773"/>
    <w:rsid w:val="00741DC9"/>
    <w:rsid w:val="00743BF3"/>
    <w:rsid w:val="007456B6"/>
    <w:rsid w:val="0074649D"/>
    <w:rsid w:val="007469C7"/>
    <w:rsid w:val="00750801"/>
    <w:rsid w:val="00751CE8"/>
    <w:rsid w:val="00752ADA"/>
    <w:rsid w:val="00761698"/>
    <w:rsid w:val="007665BC"/>
    <w:rsid w:val="007749AE"/>
    <w:rsid w:val="007755C6"/>
    <w:rsid w:val="00782AE4"/>
    <w:rsid w:val="007832D1"/>
    <w:rsid w:val="00790829"/>
    <w:rsid w:val="00797463"/>
    <w:rsid w:val="007B0D8A"/>
    <w:rsid w:val="007B1D2E"/>
    <w:rsid w:val="007C6372"/>
    <w:rsid w:val="007D308D"/>
    <w:rsid w:val="007D5555"/>
    <w:rsid w:val="007E0BF0"/>
    <w:rsid w:val="007E559A"/>
    <w:rsid w:val="007E5CBA"/>
    <w:rsid w:val="007E6CAC"/>
    <w:rsid w:val="007F1D13"/>
    <w:rsid w:val="007F5A0F"/>
    <w:rsid w:val="00802936"/>
    <w:rsid w:val="00802C7E"/>
    <w:rsid w:val="008031C0"/>
    <w:rsid w:val="00804DFD"/>
    <w:rsid w:val="00806F48"/>
    <w:rsid w:val="008073D7"/>
    <w:rsid w:val="00807770"/>
    <w:rsid w:val="00810B4E"/>
    <w:rsid w:val="008113E8"/>
    <w:rsid w:val="00812321"/>
    <w:rsid w:val="00812620"/>
    <w:rsid w:val="00815ED8"/>
    <w:rsid w:val="0081726C"/>
    <w:rsid w:val="008208A7"/>
    <w:rsid w:val="00834AE8"/>
    <w:rsid w:val="008357CE"/>
    <w:rsid w:val="00841F3C"/>
    <w:rsid w:val="00842C99"/>
    <w:rsid w:val="0084301F"/>
    <w:rsid w:val="00847E0B"/>
    <w:rsid w:val="00854A5A"/>
    <w:rsid w:val="00857CC5"/>
    <w:rsid w:val="0086132B"/>
    <w:rsid w:val="0086421F"/>
    <w:rsid w:val="00864710"/>
    <w:rsid w:val="008659E3"/>
    <w:rsid w:val="008709E2"/>
    <w:rsid w:val="008841A2"/>
    <w:rsid w:val="00892006"/>
    <w:rsid w:val="0089363B"/>
    <w:rsid w:val="00894B97"/>
    <w:rsid w:val="00895E38"/>
    <w:rsid w:val="00895FB7"/>
    <w:rsid w:val="008962D6"/>
    <w:rsid w:val="0089726B"/>
    <w:rsid w:val="008A1C02"/>
    <w:rsid w:val="008A1F9C"/>
    <w:rsid w:val="008A2D9E"/>
    <w:rsid w:val="008A3493"/>
    <w:rsid w:val="008A3D54"/>
    <w:rsid w:val="008B0DBE"/>
    <w:rsid w:val="008B1C21"/>
    <w:rsid w:val="008B500E"/>
    <w:rsid w:val="008C0BC9"/>
    <w:rsid w:val="008C1E00"/>
    <w:rsid w:val="008C3758"/>
    <w:rsid w:val="008C5DFB"/>
    <w:rsid w:val="008C6D3D"/>
    <w:rsid w:val="008D2E9D"/>
    <w:rsid w:val="008D4051"/>
    <w:rsid w:val="008E06AA"/>
    <w:rsid w:val="008E07AC"/>
    <w:rsid w:val="008E0C47"/>
    <w:rsid w:val="008F0C9E"/>
    <w:rsid w:val="008F162A"/>
    <w:rsid w:val="008F297B"/>
    <w:rsid w:val="008F4B7A"/>
    <w:rsid w:val="008F708C"/>
    <w:rsid w:val="009023F6"/>
    <w:rsid w:val="00906B9A"/>
    <w:rsid w:val="00914548"/>
    <w:rsid w:val="00916367"/>
    <w:rsid w:val="00925B90"/>
    <w:rsid w:val="00925FE6"/>
    <w:rsid w:val="0093059A"/>
    <w:rsid w:val="00932194"/>
    <w:rsid w:val="009339FF"/>
    <w:rsid w:val="009376E7"/>
    <w:rsid w:val="009416D0"/>
    <w:rsid w:val="0095093C"/>
    <w:rsid w:val="00953A4D"/>
    <w:rsid w:val="00960595"/>
    <w:rsid w:val="00960822"/>
    <w:rsid w:val="0096391D"/>
    <w:rsid w:val="00976536"/>
    <w:rsid w:val="00976687"/>
    <w:rsid w:val="009775A8"/>
    <w:rsid w:val="00981F9F"/>
    <w:rsid w:val="00983F54"/>
    <w:rsid w:val="00984BCE"/>
    <w:rsid w:val="009850E1"/>
    <w:rsid w:val="00994591"/>
    <w:rsid w:val="00994815"/>
    <w:rsid w:val="009A1A6C"/>
    <w:rsid w:val="009B33EC"/>
    <w:rsid w:val="009B51F8"/>
    <w:rsid w:val="009B5D67"/>
    <w:rsid w:val="009C1975"/>
    <w:rsid w:val="009C5F47"/>
    <w:rsid w:val="009D41C0"/>
    <w:rsid w:val="009D5518"/>
    <w:rsid w:val="009E4D7C"/>
    <w:rsid w:val="009E631E"/>
    <w:rsid w:val="009F004B"/>
    <w:rsid w:val="009F1936"/>
    <w:rsid w:val="009F765D"/>
    <w:rsid w:val="00A0041D"/>
    <w:rsid w:val="00A01043"/>
    <w:rsid w:val="00A02479"/>
    <w:rsid w:val="00A0282C"/>
    <w:rsid w:val="00A04FCA"/>
    <w:rsid w:val="00A05F15"/>
    <w:rsid w:val="00A07722"/>
    <w:rsid w:val="00A11A08"/>
    <w:rsid w:val="00A13667"/>
    <w:rsid w:val="00A145E4"/>
    <w:rsid w:val="00A14D9C"/>
    <w:rsid w:val="00A235EC"/>
    <w:rsid w:val="00A2518E"/>
    <w:rsid w:val="00A343E6"/>
    <w:rsid w:val="00A36DC7"/>
    <w:rsid w:val="00A41212"/>
    <w:rsid w:val="00A449E4"/>
    <w:rsid w:val="00A462E6"/>
    <w:rsid w:val="00A512F1"/>
    <w:rsid w:val="00A5160A"/>
    <w:rsid w:val="00A550D7"/>
    <w:rsid w:val="00A6032F"/>
    <w:rsid w:val="00A631B5"/>
    <w:rsid w:val="00A7106E"/>
    <w:rsid w:val="00A71A90"/>
    <w:rsid w:val="00A725F6"/>
    <w:rsid w:val="00A73521"/>
    <w:rsid w:val="00A744E2"/>
    <w:rsid w:val="00A77559"/>
    <w:rsid w:val="00A7791D"/>
    <w:rsid w:val="00A85C68"/>
    <w:rsid w:val="00A946FE"/>
    <w:rsid w:val="00A97E4B"/>
    <w:rsid w:val="00A97EDB"/>
    <w:rsid w:val="00AB3458"/>
    <w:rsid w:val="00AB3C22"/>
    <w:rsid w:val="00AB3D0F"/>
    <w:rsid w:val="00AB5F54"/>
    <w:rsid w:val="00AB6861"/>
    <w:rsid w:val="00AB7222"/>
    <w:rsid w:val="00AC0412"/>
    <w:rsid w:val="00AC26BE"/>
    <w:rsid w:val="00AC5B17"/>
    <w:rsid w:val="00AD4470"/>
    <w:rsid w:val="00AE3E62"/>
    <w:rsid w:val="00AE4BEC"/>
    <w:rsid w:val="00AE50BD"/>
    <w:rsid w:val="00AE5E75"/>
    <w:rsid w:val="00B11C53"/>
    <w:rsid w:val="00B1418C"/>
    <w:rsid w:val="00B1466B"/>
    <w:rsid w:val="00B16E6B"/>
    <w:rsid w:val="00B17EBB"/>
    <w:rsid w:val="00B22603"/>
    <w:rsid w:val="00B30B78"/>
    <w:rsid w:val="00B34402"/>
    <w:rsid w:val="00B42FB0"/>
    <w:rsid w:val="00B431E9"/>
    <w:rsid w:val="00B446EC"/>
    <w:rsid w:val="00B46A68"/>
    <w:rsid w:val="00B52E3C"/>
    <w:rsid w:val="00B53B00"/>
    <w:rsid w:val="00B557C8"/>
    <w:rsid w:val="00B67E78"/>
    <w:rsid w:val="00B708E9"/>
    <w:rsid w:val="00B73E42"/>
    <w:rsid w:val="00B76735"/>
    <w:rsid w:val="00B80507"/>
    <w:rsid w:val="00B86830"/>
    <w:rsid w:val="00B92518"/>
    <w:rsid w:val="00B92910"/>
    <w:rsid w:val="00BA1553"/>
    <w:rsid w:val="00BA2DC4"/>
    <w:rsid w:val="00BA2F20"/>
    <w:rsid w:val="00BA339C"/>
    <w:rsid w:val="00BA353A"/>
    <w:rsid w:val="00BA427D"/>
    <w:rsid w:val="00BA64E5"/>
    <w:rsid w:val="00BB2A91"/>
    <w:rsid w:val="00BB2CE7"/>
    <w:rsid w:val="00BB4D3E"/>
    <w:rsid w:val="00BC552A"/>
    <w:rsid w:val="00BC79BD"/>
    <w:rsid w:val="00BD04DB"/>
    <w:rsid w:val="00BE24D4"/>
    <w:rsid w:val="00BE4FB4"/>
    <w:rsid w:val="00BE52BF"/>
    <w:rsid w:val="00BE5654"/>
    <w:rsid w:val="00BF4D94"/>
    <w:rsid w:val="00C01FC5"/>
    <w:rsid w:val="00C02EC6"/>
    <w:rsid w:val="00C067B9"/>
    <w:rsid w:val="00C121D4"/>
    <w:rsid w:val="00C14B07"/>
    <w:rsid w:val="00C201AA"/>
    <w:rsid w:val="00C226ED"/>
    <w:rsid w:val="00C240B7"/>
    <w:rsid w:val="00C330AA"/>
    <w:rsid w:val="00C33A43"/>
    <w:rsid w:val="00C41076"/>
    <w:rsid w:val="00C417B9"/>
    <w:rsid w:val="00C43D5D"/>
    <w:rsid w:val="00C44850"/>
    <w:rsid w:val="00C451C0"/>
    <w:rsid w:val="00C46BB8"/>
    <w:rsid w:val="00C5128F"/>
    <w:rsid w:val="00C56E27"/>
    <w:rsid w:val="00C5742E"/>
    <w:rsid w:val="00C5796D"/>
    <w:rsid w:val="00C61234"/>
    <w:rsid w:val="00C71CD4"/>
    <w:rsid w:val="00C72422"/>
    <w:rsid w:val="00C818EF"/>
    <w:rsid w:val="00C81A42"/>
    <w:rsid w:val="00C82432"/>
    <w:rsid w:val="00C82B76"/>
    <w:rsid w:val="00C86010"/>
    <w:rsid w:val="00C871D0"/>
    <w:rsid w:val="00C912BE"/>
    <w:rsid w:val="00C974E5"/>
    <w:rsid w:val="00CA3861"/>
    <w:rsid w:val="00CA3E16"/>
    <w:rsid w:val="00CB2094"/>
    <w:rsid w:val="00CB715A"/>
    <w:rsid w:val="00CC240F"/>
    <w:rsid w:val="00CC2492"/>
    <w:rsid w:val="00CC3DD3"/>
    <w:rsid w:val="00CC6547"/>
    <w:rsid w:val="00CC6ACC"/>
    <w:rsid w:val="00CD0117"/>
    <w:rsid w:val="00CD77EA"/>
    <w:rsid w:val="00CE15F1"/>
    <w:rsid w:val="00CE1CED"/>
    <w:rsid w:val="00CE207E"/>
    <w:rsid w:val="00CE429F"/>
    <w:rsid w:val="00CE55A9"/>
    <w:rsid w:val="00CF20A1"/>
    <w:rsid w:val="00CF517A"/>
    <w:rsid w:val="00CF7852"/>
    <w:rsid w:val="00D04778"/>
    <w:rsid w:val="00D05EE9"/>
    <w:rsid w:val="00D15263"/>
    <w:rsid w:val="00D16EB6"/>
    <w:rsid w:val="00D17821"/>
    <w:rsid w:val="00D22212"/>
    <w:rsid w:val="00D23BFD"/>
    <w:rsid w:val="00D26367"/>
    <w:rsid w:val="00D30B55"/>
    <w:rsid w:val="00D30BFE"/>
    <w:rsid w:val="00D30CA0"/>
    <w:rsid w:val="00D347BE"/>
    <w:rsid w:val="00D40CB4"/>
    <w:rsid w:val="00D46193"/>
    <w:rsid w:val="00D54A09"/>
    <w:rsid w:val="00D63C87"/>
    <w:rsid w:val="00D6557A"/>
    <w:rsid w:val="00D670E6"/>
    <w:rsid w:val="00D67FCE"/>
    <w:rsid w:val="00D81ABB"/>
    <w:rsid w:val="00D87CAE"/>
    <w:rsid w:val="00D91214"/>
    <w:rsid w:val="00D92A02"/>
    <w:rsid w:val="00DA3092"/>
    <w:rsid w:val="00DB14A6"/>
    <w:rsid w:val="00DB33E1"/>
    <w:rsid w:val="00DC6C74"/>
    <w:rsid w:val="00DC7EC3"/>
    <w:rsid w:val="00DD16D1"/>
    <w:rsid w:val="00DD364D"/>
    <w:rsid w:val="00DD4299"/>
    <w:rsid w:val="00DE26AA"/>
    <w:rsid w:val="00DE552B"/>
    <w:rsid w:val="00DF0F8C"/>
    <w:rsid w:val="00DF2492"/>
    <w:rsid w:val="00DF571E"/>
    <w:rsid w:val="00DF6205"/>
    <w:rsid w:val="00E018B0"/>
    <w:rsid w:val="00E0227B"/>
    <w:rsid w:val="00E12C82"/>
    <w:rsid w:val="00E151CE"/>
    <w:rsid w:val="00E16B19"/>
    <w:rsid w:val="00E22CEA"/>
    <w:rsid w:val="00E32319"/>
    <w:rsid w:val="00E32337"/>
    <w:rsid w:val="00E33190"/>
    <w:rsid w:val="00E434E8"/>
    <w:rsid w:val="00E43740"/>
    <w:rsid w:val="00E43A28"/>
    <w:rsid w:val="00E45183"/>
    <w:rsid w:val="00E51069"/>
    <w:rsid w:val="00E55EB1"/>
    <w:rsid w:val="00E56AEB"/>
    <w:rsid w:val="00E56D6D"/>
    <w:rsid w:val="00E5C1D7"/>
    <w:rsid w:val="00E6323E"/>
    <w:rsid w:val="00E63687"/>
    <w:rsid w:val="00E63688"/>
    <w:rsid w:val="00E6708C"/>
    <w:rsid w:val="00E7495E"/>
    <w:rsid w:val="00E7794C"/>
    <w:rsid w:val="00E82D2B"/>
    <w:rsid w:val="00E835DB"/>
    <w:rsid w:val="00E8615E"/>
    <w:rsid w:val="00E87375"/>
    <w:rsid w:val="00E8738C"/>
    <w:rsid w:val="00E87A20"/>
    <w:rsid w:val="00E87EFA"/>
    <w:rsid w:val="00E90534"/>
    <w:rsid w:val="00E916AF"/>
    <w:rsid w:val="00E93675"/>
    <w:rsid w:val="00E951E2"/>
    <w:rsid w:val="00EA04DF"/>
    <w:rsid w:val="00EA2B8A"/>
    <w:rsid w:val="00EA4F50"/>
    <w:rsid w:val="00EA51FD"/>
    <w:rsid w:val="00EA7378"/>
    <w:rsid w:val="00EA7C28"/>
    <w:rsid w:val="00EB0FDF"/>
    <w:rsid w:val="00EB33CD"/>
    <w:rsid w:val="00EB4AD3"/>
    <w:rsid w:val="00EB7A5A"/>
    <w:rsid w:val="00EC0075"/>
    <w:rsid w:val="00EC11AE"/>
    <w:rsid w:val="00EC4E63"/>
    <w:rsid w:val="00ED669A"/>
    <w:rsid w:val="00ED6D9B"/>
    <w:rsid w:val="00ED76EA"/>
    <w:rsid w:val="00EE28FB"/>
    <w:rsid w:val="00EE2D03"/>
    <w:rsid w:val="00EF040B"/>
    <w:rsid w:val="00EF36F5"/>
    <w:rsid w:val="00EF6F7B"/>
    <w:rsid w:val="00F0053E"/>
    <w:rsid w:val="00F036E7"/>
    <w:rsid w:val="00F11D35"/>
    <w:rsid w:val="00F1203E"/>
    <w:rsid w:val="00F1333F"/>
    <w:rsid w:val="00F13C58"/>
    <w:rsid w:val="00F17EA3"/>
    <w:rsid w:val="00F22DE8"/>
    <w:rsid w:val="00F25765"/>
    <w:rsid w:val="00F25998"/>
    <w:rsid w:val="00F25C20"/>
    <w:rsid w:val="00F326AD"/>
    <w:rsid w:val="00F328CA"/>
    <w:rsid w:val="00F33D27"/>
    <w:rsid w:val="00F36AB4"/>
    <w:rsid w:val="00F4110C"/>
    <w:rsid w:val="00F44E90"/>
    <w:rsid w:val="00F51155"/>
    <w:rsid w:val="00F512CB"/>
    <w:rsid w:val="00F51738"/>
    <w:rsid w:val="00F52AFD"/>
    <w:rsid w:val="00F550D5"/>
    <w:rsid w:val="00F55F0E"/>
    <w:rsid w:val="00F560D0"/>
    <w:rsid w:val="00F573EC"/>
    <w:rsid w:val="00F616A1"/>
    <w:rsid w:val="00F6266B"/>
    <w:rsid w:val="00F64625"/>
    <w:rsid w:val="00F6644D"/>
    <w:rsid w:val="00F66F47"/>
    <w:rsid w:val="00F678E3"/>
    <w:rsid w:val="00F733FC"/>
    <w:rsid w:val="00F74035"/>
    <w:rsid w:val="00F749DA"/>
    <w:rsid w:val="00F74C61"/>
    <w:rsid w:val="00F84E0D"/>
    <w:rsid w:val="00F94CA5"/>
    <w:rsid w:val="00F979B9"/>
    <w:rsid w:val="00FA043C"/>
    <w:rsid w:val="00FA4821"/>
    <w:rsid w:val="00FA7706"/>
    <w:rsid w:val="00FA7E66"/>
    <w:rsid w:val="00FB1FA3"/>
    <w:rsid w:val="00FB1FDE"/>
    <w:rsid w:val="00FB5586"/>
    <w:rsid w:val="00FB5776"/>
    <w:rsid w:val="00FB5F5C"/>
    <w:rsid w:val="00FB7254"/>
    <w:rsid w:val="00FB7535"/>
    <w:rsid w:val="00FC5872"/>
    <w:rsid w:val="00FC7107"/>
    <w:rsid w:val="00FC779F"/>
    <w:rsid w:val="00FD6E6B"/>
    <w:rsid w:val="00FE3297"/>
    <w:rsid w:val="00FE4C23"/>
    <w:rsid w:val="00FF168D"/>
    <w:rsid w:val="043CE3EA"/>
    <w:rsid w:val="04729840"/>
    <w:rsid w:val="0A2B2135"/>
    <w:rsid w:val="0AB1E6EA"/>
    <w:rsid w:val="0B823F82"/>
    <w:rsid w:val="0BCCB312"/>
    <w:rsid w:val="0DE92305"/>
    <w:rsid w:val="0FB4E640"/>
    <w:rsid w:val="15651D08"/>
    <w:rsid w:val="156ADE84"/>
    <w:rsid w:val="18845FB6"/>
    <w:rsid w:val="1B8057D5"/>
    <w:rsid w:val="1C1F16F7"/>
    <w:rsid w:val="23928CF7"/>
    <w:rsid w:val="24BC68E7"/>
    <w:rsid w:val="2628793F"/>
    <w:rsid w:val="276FDD47"/>
    <w:rsid w:val="278EF9F1"/>
    <w:rsid w:val="27C4AE47"/>
    <w:rsid w:val="29217C06"/>
    <w:rsid w:val="29422C47"/>
    <w:rsid w:val="2A160847"/>
    <w:rsid w:val="2AEAE161"/>
    <w:rsid w:val="2C724525"/>
    <w:rsid w:val="2C73A829"/>
    <w:rsid w:val="2EC69DA8"/>
    <w:rsid w:val="2FA65917"/>
    <w:rsid w:val="310B95AA"/>
    <w:rsid w:val="34BE29B1"/>
    <w:rsid w:val="361DB9F7"/>
    <w:rsid w:val="3E40F81A"/>
    <w:rsid w:val="3ED26DDC"/>
    <w:rsid w:val="3EF6B48A"/>
    <w:rsid w:val="42269A97"/>
    <w:rsid w:val="425B52CE"/>
    <w:rsid w:val="45C0ED31"/>
    <w:rsid w:val="464742B7"/>
    <w:rsid w:val="46C45764"/>
    <w:rsid w:val="49BF8635"/>
    <w:rsid w:val="4AC0F72F"/>
    <w:rsid w:val="4AC1F34E"/>
    <w:rsid w:val="4C7CE059"/>
    <w:rsid w:val="4C9ACE13"/>
    <w:rsid w:val="4EB76FDC"/>
    <w:rsid w:val="5530B36B"/>
    <w:rsid w:val="570842F9"/>
    <w:rsid w:val="58F8D530"/>
    <w:rsid w:val="593BE210"/>
    <w:rsid w:val="596FCFFE"/>
    <w:rsid w:val="5B0BA05F"/>
    <w:rsid w:val="5DAC0746"/>
    <w:rsid w:val="6248CA91"/>
    <w:rsid w:val="62BC5299"/>
    <w:rsid w:val="675FD0E2"/>
    <w:rsid w:val="680F345E"/>
    <w:rsid w:val="69289C5C"/>
    <w:rsid w:val="6AC276E9"/>
    <w:rsid w:val="6D01C22B"/>
    <w:rsid w:val="6E5A7B8E"/>
    <w:rsid w:val="6EDC952E"/>
    <w:rsid w:val="6F36FD75"/>
    <w:rsid w:val="6FECE41A"/>
    <w:rsid w:val="70495D1F"/>
    <w:rsid w:val="717FCFEC"/>
    <w:rsid w:val="728D1ACD"/>
    <w:rsid w:val="742EACAA"/>
    <w:rsid w:val="7595F7A5"/>
    <w:rsid w:val="78CD00EF"/>
    <w:rsid w:val="7A536894"/>
    <w:rsid w:val="7A5A5900"/>
    <w:rsid w:val="7BBE172B"/>
    <w:rsid w:val="7D8D2F1D"/>
    <w:rsid w:val="7E0485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2FF3F4"/>
  <w15:docId w15:val="{CE20EFCA-F1AE-4705-BCC3-98132D2081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1466B"/>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qFormat/>
    <w:rsid w:val="00B1466B"/>
    <w:pPr>
      <w:keepNext/>
      <w:jc w:val="center"/>
      <w:outlineLvl w:val="0"/>
    </w:pPr>
    <w:rPr>
      <w:rFonts w:ascii="Arial" w:hAnsi="Arial" w:cs="Arial"/>
      <w:b/>
      <w:bCs/>
    </w:rPr>
  </w:style>
  <w:style w:type="paragraph" w:styleId="Heading2">
    <w:name w:val="heading 2"/>
    <w:basedOn w:val="Normal"/>
    <w:next w:val="Normal"/>
    <w:link w:val="Heading2Char"/>
    <w:uiPriority w:val="9"/>
    <w:semiHidden/>
    <w:unhideWhenUsed/>
    <w:qFormat/>
    <w:rsid w:val="00585766"/>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1466B"/>
    <w:rPr>
      <w:rFonts w:ascii="Arial" w:eastAsia="Times New Roman" w:hAnsi="Arial" w:cs="Arial"/>
      <w:b/>
      <w:bCs/>
      <w:sz w:val="24"/>
      <w:szCs w:val="24"/>
      <w:lang w:val="en-GB"/>
    </w:rPr>
  </w:style>
  <w:style w:type="paragraph" w:customStyle="1" w:styleId="DefaultText">
    <w:name w:val="Default Text"/>
    <w:basedOn w:val="Normal"/>
    <w:rsid w:val="00B1466B"/>
    <w:pPr>
      <w:overflowPunct w:val="0"/>
      <w:autoSpaceDE w:val="0"/>
      <w:autoSpaceDN w:val="0"/>
      <w:adjustRightInd w:val="0"/>
    </w:pPr>
    <w:rPr>
      <w:szCs w:val="20"/>
    </w:rPr>
  </w:style>
  <w:style w:type="paragraph" w:customStyle="1" w:styleId="319">
    <w:name w:val="319"/>
    <w:basedOn w:val="Normal"/>
    <w:rsid w:val="00B1466B"/>
    <w:pPr>
      <w:overflowPunct w:val="0"/>
      <w:autoSpaceDE w:val="0"/>
      <w:autoSpaceDN w:val="0"/>
      <w:adjustRightInd w:val="0"/>
    </w:pPr>
    <w:rPr>
      <w:sz w:val="20"/>
      <w:szCs w:val="20"/>
      <w:lang w:val="en-US" w:eastAsia="en-GB"/>
    </w:rPr>
  </w:style>
  <w:style w:type="paragraph" w:styleId="Header">
    <w:name w:val="header"/>
    <w:basedOn w:val="Normal"/>
    <w:link w:val="HeaderChar"/>
    <w:uiPriority w:val="99"/>
    <w:unhideWhenUsed/>
    <w:rsid w:val="00B1466B"/>
    <w:pPr>
      <w:tabs>
        <w:tab w:val="center" w:pos="4680"/>
        <w:tab w:val="right" w:pos="9360"/>
      </w:tabs>
    </w:pPr>
  </w:style>
  <w:style w:type="character" w:customStyle="1" w:styleId="HeaderChar">
    <w:name w:val="Header Char"/>
    <w:basedOn w:val="DefaultParagraphFont"/>
    <w:link w:val="Header"/>
    <w:uiPriority w:val="99"/>
    <w:rsid w:val="00B1466B"/>
    <w:rPr>
      <w:rFonts w:ascii="Times New Roman" w:eastAsia="Times New Roman" w:hAnsi="Times New Roman" w:cs="Times New Roman"/>
      <w:sz w:val="24"/>
      <w:szCs w:val="24"/>
      <w:lang w:val="en-GB"/>
    </w:rPr>
  </w:style>
  <w:style w:type="paragraph" w:styleId="Footer">
    <w:name w:val="footer"/>
    <w:basedOn w:val="Normal"/>
    <w:link w:val="FooterChar"/>
    <w:uiPriority w:val="99"/>
    <w:unhideWhenUsed/>
    <w:rsid w:val="00B1466B"/>
    <w:pPr>
      <w:tabs>
        <w:tab w:val="center" w:pos="4680"/>
        <w:tab w:val="right" w:pos="9360"/>
      </w:tabs>
    </w:pPr>
  </w:style>
  <w:style w:type="character" w:customStyle="1" w:styleId="FooterChar">
    <w:name w:val="Footer Char"/>
    <w:basedOn w:val="DefaultParagraphFont"/>
    <w:link w:val="Footer"/>
    <w:uiPriority w:val="99"/>
    <w:rsid w:val="00B1466B"/>
    <w:rPr>
      <w:rFonts w:ascii="Times New Roman" w:eastAsia="Times New Roman" w:hAnsi="Times New Roman" w:cs="Times New Roman"/>
      <w:sz w:val="24"/>
      <w:szCs w:val="24"/>
      <w:lang w:val="en-GB"/>
    </w:rPr>
  </w:style>
  <w:style w:type="paragraph" w:styleId="BalloonText">
    <w:name w:val="Balloon Text"/>
    <w:basedOn w:val="Normal"/>
    <w:link w:val="BalloonTextChar"/>
    <w:uiPriority w:val="99"/>
    <w:semiHidden/>
    <w:unhideWhenUsed/>
    <w:rsid w:val="00B1466B"/>
    <w:rPr>
      <w:rFonts w:ascii="Tahoma" w:hAnsi="Tahoma" w:cs="Tahoma"/>
      <w:sz w:val="16"/>
      <w:szCs w:val="16"/>
    </w:rPr>
  </w:style>
  <w:style w:type="character" w:customStyle="1" w:styleId="BalloonTextChar">
    <w:name w:val="Balloon Text Char"/>
    <w:basedOn w:val="DefaultParagraphFont"/>
    <w:link w:val="BalloonText"/>
    <w:uiPriority w:val="99"/>
    <w:semiHidden/>
    <w:rsid w:val="00B1466B"/>
    <w:rPr>
      <w:rFonts w:ascii="Tahoma" w:eastAsia="Times New Roman" w:hAnsi="Tahoma" w:cs="Tahoma"/>
      <w:sz w:val="16"/>
      <w:szCs w:val="16"/>
      <w:lang w:val="en-GB"/>
    </w:rPr>
  </w:style>
  <w:style w:type="paragraph" w:styleId="ListParagraph">
    <w:name w:val="List Paragraph"/>
    <w:basedOn w:val="Normal"/>
    <w:link w:val="ListParagraphChar"/>
    <w:uiPriority w:val="34"/>
    <w:qFormat/>
    <w:rsid w:val="0005433E"/>
    <w:pPr>
      <w:ind w:left="720"/>
      <w:contextualSpacing/>
    </w:pPr>
  </w:style>
  <w:style w:type="character" w:styleId="PlaceholderText">
    <w:name w:val="Placeholder Text"/>
    <w:basedOn w:val="DefaultParagraphFont"/>
    <w:uiPriority w:val="99"/>
    <w:semiHidden/>
    <w:rsid w:val="004F1122"/>
    <w:rPr>
      <w:color w:val="808080"/>
    </w:rPr>
  </w:style>
  <w:style w:type="character" w:styleId="CommentReference">
    <w:name w:val="annotation reference"/>
    <w:rsid w:val="00960822"/>
    <w:rPr>
      <w:sz w:val="16"/>
      <w:szCs w:val="16"/>
    </w:rPr>
  </w:style>
  <w:style w:type="paragraph" w:styleId="CommentText">
    <w:name w:val="annotation text"/>
    <w:basedOn w:val="Normal"/>
    <w:link w:val="CommentTextChar"/>
    <w:rsid w:val="00960822"/>
    <w:rPr>
      <w:sz w:val="20"/>
      <w:szCs w:val="20"/>
      <w:lang w:val="en-US"/>
    </w:rPr>
  </w:style>
  <w:style w:type="character" w:customStyle="1" w:styleId="CommentTextChar">
    <w:name w:val="Comment Text Char"/>
    <w:basedOn w:val="DefaultParagraphFont"/>
    <w:link w:val="CommentText"/>
    <w:rsid w:val="00960822"/>
    <w:rPr>
      <w:rFonts w:ascii="Times New Roman" w:eastAsia="Times New Roman" w:hAnsi="Times New Roman" w:cs="Times New Roman"/>
      <w:sz w:val="20"/>
      <w:szCs w:val="20"/>
    </w:rPr>
  </w:style>
  <w:style w:type="paragraph" w:customStyle="1" w:styleId="paragraph">
    <w:name w:val="paragraph"/>
    <w:basedOn w:val="Normal"/>
    <w:rsid w:val="00F733FC"/>
    <w:pPr>
      <w:spacing w:before="100" w:beforeAutospacing="1" w:after="100" w:afterAutospacing="1"/>
    </w:pPr>
    <w:rPr>
      <w:lang w:val="en-US"/>
    </w:rPr>
  </w:style>
  <w:style w:type="character" w:customStyle="1" w:styleId="normaltextrun">
    <w:name w:val="normaltextrun"/>
    <w:basedOn w:val="DefaultParagraphFont"/>
    <w:rsid w:val="00F733FC"/>
  </w:style>
  <w:style w:type="character" w:customStyle="1" w:styleId="eop">
    <w:name w:val="eop"/>
    <w:basedOn w:val="DefaultParagraphFont"/>
    <w:rsid w:val="00F733FC"/>
  </w:style>
  <w:style w:type="character" w:styleId="Hyperlink">
    <w:name w:val="Hyperlink"/>
    <w:basedOn w:val="DefaultParagraphFont"/>
    <w:uiPriority w:val="99"/>
    <w:unhideWhenUsed/>
    <w:rsid w:val="001D5A2C"/>
    <w:rPr>
      <w:color w:val="0000FF" w:themeColor="hyperlink"/>
      <w:u w:val="single"/>
    </w:rPr>
  </w:style>
  <w:style w:type="character" w:styleId="UnresolvedMention">
    <w:name w:val="Unresolved Mention"/>
    <w:basedOn w:val="DefaultParagraphFont"/>
    <w:uiPriority w:val="99"/>
    <w:semiHidden/>
    <w:unhideWhenUsed/>
    <w:rsid w:val="001D5A2C"/>
    <w:rPr>
      <w:color w:val="605E5C"/>
      <w:shd w:val="clear" w:color="auto" w:fill="E1DFDD"/>
    </w:rPr>
  </w:style>
  <w:style w:type="character" w:styleId="Strong">
    <w:name w:val="Strong"/>
    <w:basedOn w:val="DefaultParagraphFont"/>
    <w:uiPriority w:val="22"/>
    <w:qFormat/>
    <w:rsid w:val="00DF571E"/>
    <w:rPr>
      <w:b/>
      <w:bCs/>
    </w:rPr>
  </w:style>
  <w:style w:type="character" w:customStyle="1" w:styleId="tabchar">
    <w:name w:val="tabchar"/>
    <w:basedOn w:val="DefaultParagraphFont"/>
    <w:rsid w:val="00EA2B8A"/>
  </w:style>
  <w:style w:type="character" w:customStyle="1" w:styleId="ListParagraphChar">
    <w:name w:val="List Paragraph Char"/>
    <w:basedOn w:val="DefaultParagraphFont"/>
    <w:link w:val="ListParagraph"/>
    <w:uiPriority w:val="34"/>
    <w:rsid w:val="00B34402"/>
    <w:rPr>
      <w:rFonts w:ascii="Times New Roman" w:eastAsia="Times New Roman" w:hAnsi="Times New Roman" w:cs="Times New Roman"/>
      <w:sz w:val="24"/>
      <w:szCs w:val="24"/>
      <w:lang w:val="en-GB"/>
    </w:rPr>
  </w:style>
  <w:style w:type="character" w:customStyle="1" w:styleId="Heading2Char">
    <w:name w:val="Heading 2 Char"/>
    <w:basedOn w:val="DefaultParagraphFont"/>
    <w:link w:val="Heading2"/>
    <w:uiPriority w:val="9"/>
    <w:semiHidden/>
    <w:rsid w:val="00585766"/>
    <w:rPr>
      <w:rFonts w:asciiTheme="majorHAnsi" w:eastAsiaTheme="majorEastAsia" w:hAnsiTheme="majorHAnsi" w:cstheme="majorBidi"/>
      <w:color w:val="365F91" w:themeColor="accent1" w:themeShade="BF"/>
      <w:sz w:val="26"/>
      <w:szCs w:val="2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495429">
      <w:bodyDiv w:val="1"/>
      <w:marLeft w:val="0"/>
      <w:marRight w:val="0"/>
      <w:marTop w:val="0"/>
      <w:marBottom w:val="0"/>
      <w:divBdr>
        <w:top w:val="none" w:sz="0" w:space="0" w:color="auto"/>
        <w:left w:val="none" w:sz="0" w:space="0" w:color="auto"/>
        <w:bottom w:val="none" w:sz="0" w:space="0" w:color="auto"/>
        <w:right w:val="none" w:sz="0" w:space="0" w:color="auto"/>
      </w:divBdr>
    </w:div>
    <w:div w:id="54739919">
      <w:bodyDiv w:val="1"/>
      <w:marLeft w:val="0"/>
      <w:marRight w:val="0"/>
      <w:marTop w:val="0"/>
      <w:marBottom w:val="0"/>
      <w:divBdr>
        <w:top w:val="none" w:sz="0" w:space="0" w:color="auto"/>
        <w:left w:val="none" w:sz="0" w:space="0" w:color="auto"/>
        <w:bottom w:val="none" w:sz="0" w:space="0" w:color="auto"/>
        <w:right w:val="none" w:sz="0" w:space="0" w:color="auto"/>
      </w:divBdr>
    </w:div>
    <w:div w:id="105199409">
      <w:bodyDiv w:val="1"/>
      <w:marLeft w:val="0"/>
      <w:marRight w:val="0"/>
      <w:marTop w:val="0"/>
      <w:marBottom w:val="0"/>
      <w:divBdr>
        <w:top w:val="none" w:sz="0" w:space="0" w:color="auto"/>
        <w:left w:val="none" w:sz="0" w:space="0" w:color="auto"/>
        <w:bottom w:val="none" w:sz="0" w:space="0" w:color="auto"/>
        <w:right w:val="none" w:sz="0" w:space="0" w:color="auto"/>
      </w:divBdr>
    </w:div>
    <w:div w:id="212935992">
      <w:bodyDiv w:val="1"/>
      <w:marLeft w:val="0"/>
      <w:marRight w:val="0"/>
      <w:marTop w:val="0"/>
      <w:marBottom w:val="0"/>
      <w:divBdr>
        <w:top w:val="none" w:sz="0" w:space="0" w:color="auto"/>
        <w:left w:val="none" w:sz="0" w:space="0" w:color="auto"/>
        <w:bottom w:val="none" w:sz="0" w:space="0" w:color="auto"/>
        <w:right w:val="none" w:sz="0" w:space="0" w:color="auto"/>
      </w:divBdr>
    </w:div>
    <w:div w:id="229271297">
      <w:bodyDiv w:val="1"/>
      <w:marLeft w:val="0"/>
      <w:marRight w:val="0"/>
      <w:marTop w:val="0"/>
      <w:marBottom w:val="0"/>
      <w:divBdr>
        <w:top w:val="none" w:sz="0" w:space="0" w:color="auto"/>
        <w:left w:val="none" w:sz="0" w:space="0" w:color="auto"/>
        <w:bottom w:val="none" w:sz="0" w:space="0" w:color="auto"/>
        <w:right w:val="none" w:sz="0" w:space="0" w:color="auto"/>
      </w:divBdr>
    </w:div>
    <w:div w:id="257376702">
      <w:bodyDiv w:val="1"/>
      <w:marLeft w:val="0"/>
      <w:marRight w:val="0"/>
      <w:marTop w:val="0"/>
      <w:marBottom w:val="0"/>
      <w:divBdr>
        <w:top w:val="none" w:sz="0" w:space="0" w:color="auto"/>
        <w:left w:val="none" w:sz="0" w:space="0" w:color="auto"/>
        <w:bottom w:val="none" w:sz="0" w:space="0" w:color="auto"/>
        <w:right w:val="none" w:sz="0" w:space="0" w:color="auto"/>
      </w:divBdr>
      <w:divsChild>
        <w:div w:id="795873096">
          <w:marLeft w:val="0"/>
          <w:marRight w:val="0"/>
          <w:marTop w:val="0"/>
          <w:marBottom w:val="0"/>
          <w:divBdr>
            <w:top w:val="none" w:sz="0" w:space="0" w:color="auto"/>
            <w:left w:val="none" w:sz="0" w:space="0" w:color="auto"/>
            <w:bottom w:val="none" w:sz="0" w:space="0" w:color="auto"/>
            <w:right w:val="none" w:sz="0" w:space="0" w:color="auto"/>
          </w:divBdr>
        </w:div>
        <w:div w:id="1229223527">
          <w:marLeft w:val="0"/>
          <w:marRight w:val="0"/>
          <w:marTop w:val="0"/>
          <w:marBottom w:val="0"/>
          <w:divBdr>
            <w:top w:val="none" w:sz="0" w:space="0" w:color="auto"/>
            <w:left w:val="none" w:sz="0" w:space="0" w:color="auto"/>
            <w:bottom w:val="none" w:sz="0" w:space="0" w:color="auto"/>
            <w:right w:val="none" w:sz="0" w:space="0" w:color="auto"/>
          </w:divBdr>
        </w:div>
        <w:div w:id="1360155906">
          <w:marLeft w:val="0"/>
          <w:marRight w:val="0"/>
          <w:marTop w:val="0"/>
          <w:marBottom w:val="0"/>
          <w:divBdr>
            <w:top w:val="none" w:sz="0" w:space="0" w:color="auto"/>
            <w:left w:val="none" w:sz="0" w:space="0" w:color="auto"/>
            <w:bottom w:val="none" w:sz="0" w:space="0" w:color="auto"/>
            <w:right w:val="none" w:sz="0" w:space="0" w:color="auto"/>
          </w:divBdr>
        </w:div>
        <w:div w:id="1629626318">
          <w:marLeft w:val="0"/>
          <w:marRight w:val="0"/>
          <w:marTop w:val="0"/>
          <w:marBottom w:val="0"/>
          <w:divBdr>
            <w:top w:val="none" w:sz="0" w:space="0" w:color="auto"/>
            <w:left w:val="none" w:sz="0" w:space="0" w:color="auto"/>
            <w:bottom w:val="none" w:sz="0" w:space="0" w:color="auto"/>
            <w:right w:val="none" w:sz="0" w:space="0" w:color="auto"/>
          </w:divBdr>
        </w:div>
        <w:div w:id="1817719788">
          <w:marLeft w:val="0"/>
          <w:marRight w:val="0"/>
          <w:marTop w:val="0"/>
          <w:marBottom w:val="0"/>
          <w:divBdr>
            <w:top w:val="none" w:sz="0" w:space="0" w:color="auto"/>
            <w:left w:val="none" w:sz="0" w:space="0" w:color="auto"/>
            <w:bottom w:val="none" w:sz="0" w:space="0" w:color="auto"/>
            <w:right w:val="none" w:sz="0" w:space="0" w:color="auto"/>
          </w:divBdr>
        </w:div>
      </w:divsChild>
    </w:div>
    <w:div w:id="356320586">
      <w:bodyDiv w:val="1"/>
      <w:marLeft w:val="0"/>
      <w:marRight w:val="0"/>
      <w:marTop w:val="0"/>
      <w:marBottom w:val="0"/>
      <w:divBdr>
        <w:top w:val="none" w:sz="0" w:space="0" w:color="auto"/>
        <w:left w:val="none" w:sz="0" w:space="0" w:color="auto"/>
        <w:bottom w:val="none" w:sz="0" w:space="0" w:color="auto"/>
        <w:right w:val="none" w:sz="0" w:space="0" w:color="auto"/>
      </w:divBdr>
    </w:div>
    <w:div w:id="395400717">
      <w:bodyDiv w:val="1"/>
      <w:marLeft w:val="0"/>
      <w:marRight w:val="0"/>
      <w:marTop w:val="0"/>
      <w:marBottom w:val="0"/>
      <w:divBdr>
        <w:top w:val="none" w:sz="0" w:space="0" w:color="auto"/>
        <w:left w:val="none" w:sz="0" w:space="0" w:color="auto"/>
        <w:bottom w:val="none" w:sz="0" w:space="0" w:color="auto"/>
        <w:right w:val="none" w:sz="0" w:space="0" w:color="auto"/>
      </w:divBdr>
    </w:div>
    <w:div w:id="418252943">
      <w:bodyDiv w:val="1"/>
      <w:marLeft w:val="0"/>
      <w:marRight w:val="0"/>
      <w:marTop w:val="0"/>
      <w:marBottom w:val="0"/>
      <w:divBdr>
        <w:top w:val="none" w:sz="0" w:space="0" w:color="auto"/>
        <w:left w:val="none" w:sz="0" w:space="0" w:color="auto"/>
        <w:bottom w:val="none" w:sz="0" w:space="0" w:color="auto"/>
        <w:right w:val="none" w:sz="0" w:space="0" w:color="auto"/>
      </w:divBdr>
    </w:div>
    <w:div w:id="450057668">
      <w:bodyDiv w:val="1"/>
      <w:marLeft w:val="0"/>
      <w:marRight w:val="0"/>
      <w:marTop w:val="0"/>
      <w:marBottom w:val="0"/>
      <w:divBdr>
        <w:top w:val="none" w:sz="0" w:space="0" w:color="auto"/>
        <w:left w:val="none" w:sz="0" w:space="0" w:color="auto"/>
        <w:bottom w:val="none" w:sz="0" w:space="0" w:color="auto"/>
        <w:right w:val="none" w:sz="0" w:space="0" w:color="auto"/>
      </w:divBdr>
    </w:div>
    <w:div w:id="467475944">
      <w:bodyDiv w:val="1"/>
      <w:marLeft w:val="0"/>
      <w:marRight w:val="0"/>
      <w:marTop w:val="0"/>
      <w:marBottom w:val="0"/>
      <w:divBdr>
        <w:top w:val="none" w:sz="0" w:space="0" w:color="auto"/>
        <w:left w:val="none" w:sz="0" w:space="0" w:color="auto"/>
        <w:bottom w:val="none" w:sz="0" w:space="0" w:color="auto"/>
        <w:right w:val="none" w:sz="0" w:space="0" w:color="auto"/>
      </w:divBdr>
    </w:div>
    <w:div w:id="497884084">
      <w:bodyDiv w:val="1"/>
      <w:marLeft w:val="0"/>
      <w:marRight w:val="0"/>
      <w:marTop w:val="0"/>
      <w:marBottom w:val="0"/>
      <w:divBdr>
        <w:top w:val="none" w:sz="0" w:space="0" w:color="auto"/>
        <w:left w:val="none" w:sz="0" w:space="0" w:color="auto"/>
        <w:bottom w:val="none" w:sz="0" w:space="0" w:color="auto"/>
        <w:right w:val="none" w:sz="0" w:space="0" w:color="auto"/>
      </w:divBdr>
    </w:div>
    <w:div w:id="501512908">
      <w:bodyDiv w:val="1"/>
      <w:marLeft w:val="0"/>
      <w:marRight w:val="0"/>
      <w:marTop w:val="0"/>
      <w:marBottom w:val="0"/>
      <w:divBdr>
        <w:top w:val="none" w:sz="0" w:space="0" w:color="auto"/>
        <w:left w:val="none" w:sz="0" w:space="0" w:color="auto"/>
        <w:bottom w:val="none" w:sz="0" w:space="0" w:color="auto"/>
        <w:right w:val="none" w:sz="0" w:space="0" w:color="auto"/>
      </w:divBdr>
    </w:div>
    <w:div w:id="503059688">
      <w:bodyDiv w:val="1"/>
      <w:marLeft w:val="0"/>
      <w:marRight w:val="0"/>
      <w:marTop w:val="0"/>
      <w:marBottom w:val="0"/>
      <w:divBdr>
        <w:top w:val="none" w:sz="0" w:space="0" w:color="auto"/>
        <w:left w:val="none" w:sz="0" w:space="0" w:color="auto"/>
        <w:bottom w:val="none" w:sz="0" w:space="0" w:color="auto"/>
        <w:right w:val="none" w:sz="0" w:space="0" w:color="auto"/>
      </w:divBdr>
      <w:divsChild>
        <w:div w:id="2119175734">
          <w:marLeft w:val="0"/>
          <w:marRight w:val="0"/>
          <w:marTop w:val="0"/>
          <w:marBottom w:val="0"/>
          <w:divBdr>
            <w:top w:val="none" w:sz="0" w:space="0" w:color="auto"/>
            <w:left w:val="none" w:sz="0" w:space="0" w:color="auto"/>
            <w:bottom w:val="none" w:sz="0" w:space="0" w:color="auto"/>
            <w:right w:val="none" w:sz="0" w:space="0" w:color="auto"/>
          </w:divBdr>
          <w:divsChild>
            <w:div w:id="1109935586">
              <w:marLeft w:val="0"/>
              <w:marRight w:val="0"/>
              <w:marTop w:val="0"/>
              <w:marBottom w:val="0"/>
              <w:divBdr>
                <w:top w:val="none" w:sz="0" w:space="0" w:color="auto"/>
                <w:left w:val="none" w:sz="0" w:space="0" w:color="auto"/>
                <w:bottom w:val="none" w:sz="0" w:space="0" w:color="auto"/>
                <w:right w:val="none" w:sz="0" w:space="0" w:color="auto"/>
              </w:divBdr>
            </w:div>
          </w:divsChild>
        </w:div>
        <w:div w:id="1468625530">
          <w:marLeft w:val="0"/>
          <w:marRight w:val="0"/>
          <w:marTop w:val="0"/>
          <w:marBottom w:val="0"/>
          <w:divBdr>
            <w:top w:val="none" w:sz="0" w:space="0" w:color="auto"/>
            <w:left w:val="none" w:sz="0" w:space="0" w:color="auto"/>
            <w:bottom w:val="none" w:sz="0" w:space="0" w:color="auto"/>
            <w:right w:val="none" w:sz="0" w:space="0" w:color="auto"/>
          </w:divBdr>
          <w:divsChild>
            <w:div w:id="778765478">
              <w:marLeft w:val="0"/>
              <w:marRight w:val="0"/>
              <w:marTop w:val="0"/>
              <w:marBottom w:val="0"/>
              <w:divBdr>
                <w:top w:val="none" w:sz="0" w:space="0" w:color="auto"/>
                <w:left w:val="none" w:sz="0" w:space="0" w:color="auto"/>
                <w:bottom w:val="none" w:sz="0" w:space="0" w:color="auto"/>
                <w:right w:val="none" w:sz="0" w:space="0" w:color="auto"/>
              </w:divBdr>
            </w:div>
          </w:divsChild>
        </w:div>
        <w:div w:id="1380857530">
          <w:marLeft w:val="0"/>
          <w:marRight w:val="0"/>
          <w:marTop w:val="0"/>
          <w:marBottom w:val="0"/>
          <w:divBdr>
            <w:top w:val="none" w:sz="0" w:space="0" w:color="auto"/>
            <w:left w:val="none" w:sz="0" w:space="0" w:color="auto"/>
            <w:bottom w:val="none" w:sz="0" w:space="0" w:color="auto"/>
            <w:right w:val="none" w:sz="0" w:space="0" w:color="auto"/>
          </w:divBdr>
          <w:divsChild>
            <w:div w:id="1370882801">
              <w:marLeft w:val="0"/>
              <w:marRight w:val="0"/>
              <w:marTop w:val="0"/>
              <w:marBottom w:val="0"/>
              <w:divBdr>
                <w:top w:val="none" w:sz="0" w:space="0" w:color="auto"/>
                <w:left w:val="none" w:sz="0" w:space="0" w:color="auto"/>
                <w:bottom w:val="none" w:sz="0" w:space="0" w:color="auto"/>
                <w:right w:val="none" w:sz="0" w:space="0" w:color="auto"/>
              </w:divBdr>
            </w:div>
          </w:divsChild>
        </w:div>
        <w:div w:id="1021931141">
          <w:marLeft w:val="0"/>
          <w:marRight w:val="0"/>
          <w:marTop w:val="0"/>
          <w:marBottom w:val="0"/>
          <w:divBdr>
            <w:top w:val="none" w:sz="0" w:space="0" w:color="auto"/>
            <w:left w:val="none" w:sz="0" w:space="0" w:color="auto"/>
            <w:bottom w:val="none" w:sz="0" w:space="0" w:color="auto"/>
            <w:right w:val="none" w:sz="0" w:space="0" w:color="auto"/>
          </w:divBdr>
          <w:divsChild>
            <w:div w:id="584995212">
              <w:marLeft w:val="0"/>
              <w:marRight w:val="0"/>
              <w:marTop w:val="0"/>
              <w:marBottom w:val="0"/>
              <w:divBdr>
                <w:top w:val="none" w:sz="0" w:space="0" w:color="auto"/>
                <w:left w:val="none" w:sz="0" w:space="0" w:color="auto"/>
                <w:bottom w:val="none" w:sz="0" w:space="0" w:color="auto"/>
                <w:right w:val="none" w:sz="0" w:space="0" w:color="auto"/>
              </w:divBdr>
            </w:div>
            <w:div w:id="212427104">
              <w:marLeft w:val="0"/>
              <w:marRight w:val="0"/>
              <w:marTop w:val="0"/>
              <w:marBottom w:val="0"/>
              <w:divBdr>
                <w:top w:val="none" w:sz="0" w:space="0" w:color="auto"/>
                <w:left w:val="none" w:sz="0" w:space="0" w:color="auto"/>
                <w:bottom w:val="none" w:sz="0" w:space="0" w:color="auto"/>
                <w:right w:val="none" w:sz="0" w:space="0" w:color="auto"/>
              </w:divBdr>
            </w:div>
            <w:div w:id="1147475693">
              <w:marLeft w:val="0"/>
              <w:marRight w:val="0"/>
              <w:marTop w:val="0"/>
              <w:marBottom w:val="0"/>
              <w:divBdr>
                <w:top w:val="none" w:sz="0" w:space="0" w:color="auto"/>
                <w:left w:val="none" w:sz="0" w:space="0" w:color="auto"/>
                <w:bottom w:val="none" w:sz="0" w:space="0" w:color="auto"/>
                <w:right w:val="none" w:sz="0" w:space="0" w:color="auto"/>
              </w:divBdr>
            </w:div>
            <w:div w:id="249197690">
              <w:marLeft w:val="0"/>
              <w:marRight w:val="0"/>
              <w:marTop w:val="0"/>
              <w:marBottom w:val="0"/>
              <w:divBdr>
                <w:top w:val="none" w:sz="0" w:space="0" w:color="auto"/>
                <w:left w:val="none" w:sz="0" w:space="0" w:color="auto"/>
                <w:bottom w:val="none" w:sz="0" w:space="0" w:color="auto"/>
                <w:right w:val="none" w:sz="0" w:space="0" w:color="auto"/>
              </w:divBdr>
            </w:div>
            <w:div w:id="69349970">
              <w:marLeft w:val="0"/>
              <w:marRight w:val="0"/>
              <w:marTop w:val="0"/>
              <w:marBottom w:val="0"/>
              <w:divBdr>
                <w:top w:val="none" w:sz="0" w:space="0" w:color="auto"/>
                <w:left w:val="none" w:sz="0" w:space="0" w:color="auto"/>
                <w:bottom w:val="none" w:sz="0" w:space="0" w:color="auto"/>
                <w:right w:val="none" w:sz="0" w:space="0" w:color="auto"/>
              </w:divBdr>
            </w:div>
            <w:div w:id="230971846">
              <w:marLeft w:val="0"/>
              <w:marRight w:val="0"/>
              <w:marTop w:val="0"/>
              <w:marBottom w:val="0"/>
              <w:divBdr>
                <w:top w:val="none" w:sz="0" w:space="0" w:color="auto"/>
                <w:left w:val="none" w:sz="0" w:space="0" w:color="auto"/>
                <w:bottom w:val="none" w:sz="0" w:space="0" w:color="auto"/>
                <w:right w:val="none" w:sz="0" w:space="0" w:color="auto"/>
              </w:divBdr>
            </w:div>
            <w:div w:id="889996053">
              <w:marLeft w:val="0"/>
              <w:marRight w:val="0"/>
              <w:marTop w:val="0"/>
              <w:marBottom w:val="0"/>
              <w:divBdr>
                <w:top w:val="none" w:sz="0" w:space="0" w:color="auto"/>
                <w:left w:val="none" w:sz="0" w:space="0" w:color="auto"/>
                <w:bottom w:val="none" w:sz="0" w:space="0" w:color="auto"/>
                <w:right w:val="none" w:sz="0" w:space="0" w:color="auto"/>
              </w:divBdr>
            </w:div>
            <w:div w:id="124391961">
              <w:marLeft w:val="0"/>
              <w:marRight w:val="0"/>
              <w:marTop w:val="0"/>
              <w:marBottom w:val="0"/>
              <w:divBdr>
                <w:top w:val="none" w:sz="0" w:space="0" w:color="auto"/>
                <w:left w:val="none" w:sz="0" w:space="0" w:color="auto"/>
                <w:bottom w:val="none" w:sz="0" w:space="0" w:color="auto"/>
                <w:right w:val="none" w:sz="0" w:space="0" w:color="auto"/>
              </w:divBdr>
            </w:div>
            <w:div w:id="1585384390">
              <w:marLeft w:val="0"/>
              <w:marRight w:val="0"/>
              <w:marTop w:val="0"/>
              <w:marBottom w:val="0"/>
              <w:divBdr>
                <w:top w:val="none" w:sz="0" w:space="0" w:color="auto"/>
                <w:left w:val="none" w:sz="0" w:space="0" w:color="auto"/>
                <w:bottom w:val="none" w:sz="0" w:space="0" w:color="auto"/>
                <w:right w:val="none" w:sz="0" w:space="0" w:color="auto"/>
              </w:divBdr>
            </w:div>
            <w:div w:id="918825655">
              <w:marLeft w:val="0"/>
              <w:marRight w:val="0"/>
              <w:marTop w:val="0"/>
              <w:marBottom w:val="0"/>
              <w:divBdr>
                <w:top w:val="none" w:sz="0" w:space="0" w:color="auto"/>
                <w:left w:val="none" w:sz="0" w:space="0" w:color="auto"/>
                <w:bottom w:val="none" w:sz="0" w:space="0" w:color="auto"/>
                <w:right w:val="none" w:sz="0" w:space="0" w:color="auto"/>
              </w:divBdr>
            </w:div>
            <w:div w:id="1014192239">
              <w:marLeft w:val="0"/>
              <w:marRight w:val="0"/>
              <w:marTop w:val="0"/>
              <w:marBottom w:val="0"/>
              <w:divBdr>
                <w:top w:val="none" w:sz="0" w:space="0" w:color="auto"/>
                <w:left w:val="none" w:sz="0" w:space="0" w:color="auto"/>
                <w:bottom w:val="none" w:sz="0" w:space="0" w:color="auto"/>
                <w:right w:val="none" w:sz="0" w:space="0" w:color="auto"/>
              </w:divBdr>
            </w:div>
            <w:div w:id="1174997457">
              <w:marLeft w:val="0"/>
              <w:marRight w:val="0"/>
              <w:marTop w:val="0"/>
              <w:marBottom w:val="0"/>
              <w:divBdr>
                <w:top w:val="none" w:sz="0" w:space="0" w:color="auto"/>
                <w:left w:val="none" w:sz="0" w:space="0" w:color="auto"/>
                <w:bottom w:val="none" w:sz="0" w:space="0" w:color="auto"/>
                <w:right w:val="none" w:sz="0" w:space="0" w:color="auto"/>
              </w:divBdr>
            </w:div>
            <w:div w:id="253438192">
              <w:marLeft w:val="0"/>
              <w:marRight w:val="0"/>
              <w:marTop w:val="0"/>
              <w:marBottom w:val="0"/>
              <w:divBdr>
                <w:top w:val="none" w:sz="0" w:space="0" w:color="auto"/>
                <w:left w:val="none" w:sz="0" w:space="0" w:color="auto"/>
                <w:bottom w:val="none" w:sz="0" w:space="0" w:color="auto"/>
                <w:right w:val="none" w:sz="0" w:space="0" w:color="auto"/>
              </w:divBdr>
            </w:div>
            <w:div w:id="613748455">
              <w:marLeft w:val="0"/>
              <w:marRight w:val="0"/>
              <w:marTop w:val="0"/>
              <w:marBottom w:val="0"/>
              <w:divBdr>
                <w:top w:val="none" w:sz="0" w:space="0" w:color="auto"/>
                <w:left w:val="none" w:sz="0" w:space="0" w:color="auto"/>
                <w:bottom w:val="none" w:sz="0" w:space="0" w:color="auto"/>
                <w:right w:val="none" w:sz="0" w:space="0" w:color="auto"/>
              </w:divBdr>
            </w:div>
            <w:div w:id="1179933344">
              <w:marLeft w:val="0"/>
              <w:marRight w:val="0"/>
              <w:marTop w:val="0"/>
              <w:marBottom w:val="0"/>
              <w:divBdr>
                <w:top w:val="none" w:sz="0" w:space="0" w:color="auto"/>
                <w:left w:val="none" w:sz="0" w:space="0" w:color="auto"/>
                <w:bottom w:val="none" w:sz="0" w:space="0" w:color="auto"/>
                <w:right w:val="none" w:sz="0" w:space="0" w:color="auto"/>
              </w:divBdr>
            </w:div>
          </w:divsChild>
        </w:div>
        <w:div w:id="1276793486">
          <w:marLeft w:val="0"/>
          <w:marRight w:val="0"/>
          <w:marTop w:val="0"/>
          <w:marBottom w:val="0"/>
          <w:divBdr>
            <w:top w:val="none" w:sz="0" w:space="0" w:color="auto"/>
            <w:left w:val="none" w:sz="0" w:space="0" w:color="auto"/>
            <w:bottom w:val="none" w:sz="0" w:space="0" w:color="auto"/>
            <w:right w:val="none" w:sz="0" w:space="0" w:color="auto"/>
          </w:divBdr>
          <w:divsChild>
            <w:div w:id="540674424">
              <w:marLeft w:val="0"/>
              <w:marRight w:val="0"/>
              <w:marTop w:val="0"/>
              <w:marBottom w:val="0"/>
              <w:divBdr>
                <w:top w:val="none" w:sz="0" w:space="0" w:color="auto"/>
                <w:left w:val="none" w:sz="0" w:space="0" w:color="auto"/>
                <w:bottom w:val="none" w:sz="0" w:space="0" w:color="auto"/>
                <w:right w:val="none" w:sz="0" w:space="0" w:color="auto"/>
              </w:divBdr>
            </w:div>
          </w:divsChild>
        </w:div>
        <w:div w:id="689573968">
          <w:marLeft w:val="0"/>
          <w:marRight w:val="0"/>
          <w:marTop w:val="0"/>
          <w:marBottom w:val="0"/>
          <w:divBdr>
            <w:top w:val="none" w:sz="0" w:space="0" w:color="auto"/>
            <w:left w:val="none" w:sz="0" w:space="0" w:color="auto"/>
            <w:bottom w:val="none" w:sz="0" w:space="0" w:color="auto"/>
            <w:right w:val="none" w:sz="0" w:space="0" w:color="auto"/>
          </w:divBdr>
          <w:divsChild>
            <w:div w:id="775292202">
              <w:marLeft w:val="0"/>
              <w:marRight w:val="0"/>
              <w:marTop w:val="0"/>
              <w:marBottom w:val="0"/>
              <w:divBdr>
                <w:top w:val="none" w:sz="0" w:space="0" w:color="auto"/>
                <w:left w:val="none" w:sz="0" w:space="0" w:color="auto"/>
                <w:bottom w:val="none" w:sz="0" w:space="0" w:color="auto"/>
                <w:right w:val="none" w:sz="0" w:space="0" w:color="auto"/>
              </w:divBdr>
            </w:div>
          </w:divsChild>
        </w:div>
        <w:div w:id="1235310448">
          <w:marLeft w:val="0"/>
          <w:marRight w:val="0"/>
          <w:marTop w:val="0"/>
          <w:marBottom w:val="0"/>
          <w:divBdr>
            <w:top w:val="none" w:sz="0" w:space="0" w:color="auto"/>
            <w:left w:val="none" w:sz="0" w:space="0" w:color="auto"/>
            <w:bottom w:val="none" w:sz="0" w:space="0" w:color="auto"/>
            <w:right w:val="none" w:sz="0" w:space="0" w:color="auto"/>
          </w:divBdr>
          <w:divsChild>
            <w:div w:id="1589998252">
              <w:marLeft w:val="0"/>
              <w:marRight w:val="0"/>
              <w:marTop w:val="0"/>
              <w:marBottom w:val="0"/>
              <w:divBdr>
                <w:top w:val="none" w:sz="0" w:space="0" w:color="auto"/>
                <w:left w:val="none" w:sz="0" w:space="0" w:color="auto"/>
                <w:bottom w:val="none" w:sz="0" w:space="0" w:color="auto"/>
                <w:right w:val="none" w:sz="0" w:space="0" w:color="auto"/>
              </w:divBdr>
            </w:div>
            <w:div w:id="1644698318">
              <w:marLeft w:val="0"/>
              <w:marRight w:val="0"/>
              <w:marTop w:val="0"/>
              <w:marBottom w:val="0"/>
              <w:divBdr>
                <w:top w:val="none" w:sz="0" w:space="0" w:color="auto"/>
                <w:left w:val="none" w:sz="0" w:space="0" w:color="auto"/>
                <w:bottom w:val="none" w:sz="0" w:space="0" w:color="auto"/>
                <w:right w:val="none" w:sz="0" w:space="0" w:color="auto"/>
              </w:divBdr>
            </w:div>
            <w:div w:id="1452017016">
              <w:marLeft w:val="0"/>
              <w:marRight w:val="0"/>
              <w:marTop w:val="0"/>
              <w:marBottom w:val="0"/>
              <w:divBdr>
                <w:top w:val="none" w:sz="0" w:space="0" w:color="auto"/>
                <w:left w:val="none" w:sz="0" w:space="0" w:color="auto"/>
                <w:bottom w:val="none" w:sz="0" w:space="0" w:color="auto"/>
                <w:right w:val="none" w:sz="0" w:space="0" w:color="auto"/>
              </w:divBdr>
            </w:div>
            <w:div w:id="1172915170">
              <w:marLeft w:val="0"/>
              <w:marRight w:val="0"/>
              <w:marTop w:val="0"/>
              <w:marBottom w:val="0"/>
              <w:divBdr>
                <w:top w:val="none" w:sz="0" w:space="0" w:color="auto"/>
                <w:left w:val="none" w:sz="0" w:space="0" w:color="auto"/>
                <w:bottom w:val="none" w:sz="0" w:space="0" w:color="auto"/>
                <w:right w:val="none" w:sz="0" w:space="0" w:color="auto"/>
              </w:divBdr>
            </w:div>
            <w:div w:id="1119690115">
              <w:marLeft w:val="0"/>
              <w:marRight w:val="0"/>
              <w:marTop w:val="0"/>
              <w:marBottom w:val="0"/>
              <w:divBdr>
                <w:top w:val="none" w:sz="0" w:space="0" w:color="auto"/>
                <w:left w:val="none" w:sz="0" w:space="0" w:color="auto"/>
                <w:bottom w:val="none" w:sz="0" w:space="0" w:color="auto"/>
                <w:right w:val="none" w:sz="0" w:space="0" w:color="auto"/>
              </w:divBdr>
            </w:div>
            <w:div w:id="772746961">
              <w:marLeft w:val="0"/>
              <w:marRight w:val="0"/>
              <w:marTop w:val="0"/>
              <w:marBottom w:val="0"/>
              <w:divBdr>
                <w:top w:val="none" w:sz="0" w:space="0" w:color="auto"/>
                <w:left w:val="none" w:sz="0" w:space="0" w:color="auto"/>
                <w:bottom w:val="none" w:sz="0" w:space="0" w:color="auto"/>
                <w:right w:val="none" w:sz="0" w:space="0" w:color="auto"/>
              </w:divBdr>
            </w:div>
            <w:div w:id="559488464">
              <w:marLeft w:val="0"/>
              <w:marRight w:val="0"/>
              <w:marTop w:val="0"/>
              <w:marBottom w:val="0"/>
              <w:divBdr>
                <w:top w:val="none" w:sz="0" w:space="0" w:color="auto"/>
                <w:left w:val="none" w:sz="0" w:space="0" w:color="auto"/>
                <w:bottom w:val="none" w:sz="0" w:space="0" w:color="auto"/>
                <w:right w:val="none" w:sz="0" w:space="0" w:color="auto"/>
              </w:divBdr>
            </w:div>
          </w:divsChild>
        </w:div>
        <w:div w:id="617488614">
          <w:marLeft w:val="0"/>
          <w:marRight w:val="0"/>
          <w:marTop w:val="0"/>
          <w:marBottom w:val="0"/>
          <w:divBdr>
            <w:top w:val="none" w:sz="0" w:space="0" w:color="auto"/>
            <w:left w:val="none" w:sz="0" w:space="0" w:color="auto"/>
            <w:bottom w:val="none" w:sz="0" w:space="0" w:color="auto"/>
            <w:right w:val="none" w:sz="0" w:space="0" w:color="auto"/>
          </w:divBdr>
          <w:divsChild>
            <w:div w:id="96223034">
              <w:marLeft w:val="0"/>
              <w:marRight w:val="0"/>
              <w:marTop w:val="0"/>
              <w:marBottom w:val="0"/>
              <w:divBdr>
                <w:top w:val="none" w:sz="0" w:space="0" w:color="auto"/>
                <w:left w:val="none" w:sz="0" w:space="0" w:color="auto"/>
                <w:bottom w:val="none" w:sz="0" w:space="0" w:color="auto"/>
                <w:right w:val="none" w:sz="0" w:space="0" w:color="auto"/>
              </w:divBdr>
            </w:div>
          </w:divsChild>
        </w:div>
        <w:div w:id="1670793759">
          <w:marLeft w:val="0"/>
          <w:marRight w:val="0"/>
          <w:marTop w:val="0"/>
          <w:marBottom w:val="0"/>
          <w:divBdr>
            <w:top w:val="none" w:sz="0" w:space="0" w:color="auto"/>
            <w:left w:val="none" w:sz="0" w:space="0" w:color="auto"/>
            <w:bottom w:val="none" w:sz="0" w:space="0" w:color="auto"/>
            <w:right w:val="none" w:sz="0" w:space="0" w:color="auto"/>
          </w:divBdr>
          <w:divsChild>
            <w:div w:id="840050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114009">
      <w:bodyDiv w:val="1"/>
      <w:marLeft w:val="0"/>
      <w:marRight w:val="0"/>
      <w:marTop w:val="0"/>
      <w:marBottom w:val="0"/>
      <w:divBdr>
        <w:top w:val="none" w:sz="0" w:space="0" w:color="auto"/>
        <w:left w:val="none" w:sz="0" w:space="0" w:color="auto"/>
        <w:bottom w:val="none" w:sz="0" w:space="0" w:color="auto"/>
        <w:right w:val="none" w:sz="0" w:space="0" w:color="auto"/>
      </w:divBdr>
    </w:div>
    <w:div w:id="628050246">
      <w:bodyDiv w:val="1"/>
      <w:marLeft w:val="0"/>
      <w:marRight w:val="0"/>
      <w:marTop w:val="0"/>
      <w:marBottom w:val="0"/>
      <w:divBdr>
        <w:top w:val="none" w:sz="0" w:space="0" w:color="auto"/>
        <w:left w:val="none" w:sz="0" w:space="0" w:color="auto"/>
        <w:bottom w:val="none" w:sz="0" w:space="0" w:color="auto"/>
        <w:right w:val="none" w:sz="0" w:space="0" w:color="auto"/>
      </w:divBdr>
    </w:div>
    <w:div w:id="642150937">
      <w:bodyDiv w:val="1"/>
      <w:marLeft w:val="0"/>
      <w:marRight w:val="0"/>
      <w:marTop w:val="0"/>
      <w:marBottom w:val="0"/>
      <w:divBdr>
        <w:top w:val="none" w:sz="0" w:space="0" w:color="auto"/>
        <w:left w:val="none" w:sz="0" w:space="0" w:color="auto"/>
        <w:bottom w:val="none" w:sz="0" w:space="0" w:color="auto"/>
        <w:right w:val="none" w:sz="0" w:space="0" w:color="auto"/>
      </w:divBdr>
    </w:div>
    <w:div w:id="653221742">
      <w:bodyDiv w:val="1"/>
      <w:marLeft w:val="0"/>
      <w:marRight w:val="0"/>
      <w:marTop w:val="0"/>
      <w:marBottom w:val="0"/>
      <w:divBdr>
        <w:top w:val="none" w:sz="0" w:space="0" w:color="auto"/>
        <w:left w:val="none" w:sz="0" w:space="0" w:color="auto"/>
        <w:bottom w:val="none" w:sz="0" w:space="0" w:color="auto"/>
        <w:right w:val="none" w:sz="0" w:space="0" w:color="auto"/>
      </w:divBdr>
    </w:div>
    <w:div w:id="655574716">
      <w:bodyDiv w:val="1"/>
      <w:marLeft w:val="0"/>
      <w:marRight w:val="0"/>
      <w:marTop w:val="0"/>
      <w:marBottom w:val="0"/>
      <w:divBdr>
        <w:top w:val="none" w:sz="0" w:space="0" w:color="auto"/>
        <w:left w:val="none" w:sz="0" w:space="0" w:color="auto"/>
        <w:bottom w:val="none" w:sz="0" w:space="0" w:color="auto"/>
        <w:right w:val="none" w:sz="0" w:space="0" w:color="auto"/>
      </w:divBdr>
    </w:div>
    <w:div w:id="684096713">
      <w:bodyDiv w:val="1"/>
      <w:marLeft w:val="0"/>
      <w:marRight w:val="0"/>
      <w:marTop w:val="0"/>
      <w:marBottom w:val="0"/>
      <w:divBdr>
        <w:top w:val="none" w:sz="0" w:space="0" w:color="auto"/>
        <w:left w:val="none" w:sz="0" w:space="0" w:color="auto"/>
        <w:bottom w:val="none" w:sz="0" w:space="0" w:color="auto"/>
        <w:right w:val="none" w:sz="0" w:space="0" w:color="auto"/>
      </w:divBdr>
    </w:div>
    <w:div w:id="710884224">
      <w:bodyDiv w:val="1"/>
      <w:marLeft w:val="0"/>
      <w:marRight w:val="0"/>
      <w:marTop w:val="0"/>
      <w:marBottom w:val="0"/>
      <w:divBdr>
        <w:top w:val="none" w:sz="0" w:space="0" w:color="auto"/>
        <w:left w:val="none" w:sz="0" w:space="0" w:color="auto"/>
        <w:bottom w:val="none" w:sz="0" w:space="0" w:color="auto"/>
        <w:right w:val="none" w:sz="0" w:space="0" w:color="auto"/>
      </w:divBdr>
    </w:div>
    <w:div w:id="719936919">
      <w:bodyDiv w:val="1"/>
      <w:marLeft w:val="0"/>
      <w:marRight w:val="0"/>
      <w:marTop w:val="0"/>
      <w:marBottom w:val="0"/>
      <w:divBdr>
        <w:top w:val="none" w:sz="0" w:space="0" w:color="auto"/>
        <w:left w:val="none" w:sz="0" w:space="0" w:color="auto"/>
        <w:bottom w:val="none" w:sz="0" w:space="0" w:color="auto"/>
        <w:right w:val="none" w:sz="0" w:space="0" w:color="auto"/>
      </w:divBdr>
    </w:div>
    <w:div w:id="723211759">
      <w:bodyDiv w:val="1"/>
      <w:marLeft w:val="0"/>
      <w:marRight w:val="0"/>
      <w:marTop w:val="0"/>
      <w:marBottom w:val="0"/>
      <w:divBdr>
        <w:top w:val="none" w:sz="0" w:space="0" w:color="auto"/>
        <w:left w:val="none" w:sz="0" w:space="0" w:color="auto"/>
        <w:bottom w:val="none" w:sz="0" w:space="0" w:color="auto"/>
        <w:right w:val="none" w:sz="0" w:space="0" w:color="auto"/>
      </w:divBdr>
    </w:div>
    <w:div w:id="729697788">
      <w:bodyDiv w:val="1"/>
      <w:marLeft w:val="0"/>
      <w:marRight w:val="0"/>
      <w:marTop w:val="0"/>
      <w:marBottom w:val="0"/>
      <w:divBdr>
        <w:top w:val="none" w:sz="0" w:space="0" w:color="auto"/>
        <w:left w:val="none" w:sz="0" w:space="0" w:color="auto"/>
        <w:bottom w:val="none" w:sz="0" w:space="0" w:color="auto"/>
        <w:right w:val="none" w:sz="0" w:space="0" w:color="auto"/>
      </w:divBdr>
      <w:divsChild>
        <w:div w:id="1112435734">
          <w:marLeft w:val="0"/>
          <w:marRight w:val="0"/>
          <w:marTop w:val="0"/>
          <w:marBottom w:val="0"/>
          <w:divBdr>
            <w:top w:val="none" w:sz="0" w:space="0" w:color="auto"/>
            <w:left w:val="none" w:sz="0" w:space="0" w:color="auto"/>
            <w:bottom w:val="none" w:sz="0" w:space="0" w:color="auto"/>
            <w:right w:val="none" w:sz="0" w:space="0" w:color="auto"/>
          </w:divBdr>
          <w:divsChild>
            <w:div w:id="1155991681">
              <w:marLeft w:val="0"/>
              <w:marRight w:val="0"/>
              <w:marTop w:val="0"/>
              <w:marBottom w:val="0"/>
              <w:divBdr>
                <w:top w:val="none" w:sz="0" w:space="0" w:color="auto"/>
                <w:left w:val="none" w:sz="0" w:space="0" w:color="auto"/>
                <w:bottom w:val="none" w:sz="0" w:space="0" w:color="auto"/>
                <w:right w:val="none" w:sz="0" w:space="0" w:color="auto"/>
              </w:divBdr>
            </w:div>
          </w:divsChild>
        </w:div>
        <w:div w:id="1653483364">
          <w:marLeft w:val="0"/>
          <w:marRight w:val="0"/>
          <w:marTop w:val="0"/>
          <w:marBottom w:val="0"/>
          <w:divBdr>
            <w:top w:val="none" w:sz="0" w:space="0" w:color="auto"/>
            <w:left w:val="none" w:sz="0" w:space="0" w:color="auto"/>
            <w:bottom w:val="none" w:sz="0" w:space="0" w:color="auto"/>
            <w:right w:val="none" w:sz="0" w:space="0" w:color="auto"/>
          </w:divBdr>
          <w:divsChild>
            <w:div w:id="1040202869">
              <w:marLeft w:val="0"/>
              <w:marRight w:val="0"/>
              <w:marTop w:val="0"/>
              <w:marBottom w:val="0"/>
              <w:divBdr>
                <w:top w:val="none" w:sz="0" w:space="0" w:color="auto"/>
                <w:left w:val="none" w:sz="0" w:space="0" w:color="auto"/>
                <w:bottom w:val="none" w:sz="0" w:space="0" w:color="auto"/>
                <w:right w:val="none" w:sz="0" w:space="0" w:color="auto"/>
              </w:divBdr>
            </w:div>
          </w:divsChild>
        </w:div>
        <w:div w:id="794568438">
          <w:marLeft w:val="0"/>
          <w:marRight w:val="0"/>
          <w:marTop w:val="0"/>
          <w:marBottom w:val="0"/>
          <w:divBdr>
            <w:top w:val="none" w:sz="0" w:space="0" w:color="auto"/>
            <w:left w:val="none" w:sz="0" w:space="0" w:color="auto"/>
            <w:bottom w:val="none" w:sz="0" w:space="0" w:color="auto"/>
            <w:right w:val="none" w:sz="0" w:space="0" w:color="auto"/>
          </w:divBdr>
          <w:divsChild>
            <w:div w:id="1066491381">
              <w:marLeft w:val="0"/>
              <w:marRight w:val="0"/>
              <w:marTop w:val="0"/>
              <w:marBottom w:val="0"/>
              <w:divBdr>
                <w:top w:val="none" w:sz="0" w:space="0" w:color="auto"/>
                <w:left w:val="none" w:sz="0" w:space="0" w:color="auto"/>
                <w:bottom w:val="none" w:sz="0" w:space="0" w:color="auto"/>
                <w:right w:val="none" w:sz="0" w:space="0" w:color="auto"/>
              </w:divBdr>
            </w:div>
          </w:divsChild>
        </w:div>
        <w:div w:id="1704204848">
          <w:marLeft w:val="0"/>
          <w:marRight w:val="0"/>
          <w:marTop w:val="0"/>
          <w:marBottom w:val="0"/>
          <w:divBdr>
            <w:top w:val="none" w:sz="0" w:space="0" w:color="auto"/>
            <w:left w:val="none" w:sz="0" w:space="0" w:color="auto"/>
            <w:bottom w:val="none" w:sz="0" w:space="0" w:color="auto"/>
            <w:right w:val="none" w:sz="0" w:space="0" w:color="auto"/>
          </w:divBdr>
          <w:divsChild>
            <w:div w:id="780951434">
              <w:marLeft w:val="0"/>
              <w:marRight w:val="0"/>
              <w:marTop w:val="0"/>
              <w:marBottom w:val="0"/>
              <w:divBdr>
                <w:top w:val="none" w:sz="0" w:space="0" w:color="auto"/>
                <w:left w:val="none" w:sz="0" w:space="0" w:color="auto"/>
                <w:bottom w:val="none" w:sz="0" w:space="0" w:color="auto"/>
                <w:right w:val="none" w:sz="0" w:space="0" w:color="auto"/>
              </w:divBdr>
            </w:div>
          </w:divsChild>
        </w:div>
        <w:div w:id="310601985">
          <w:marLeft w:val="0"/>
          <w:marRight w:val="0"/>
          <w:marTop w:val="0"/>
          <w:marBottom w:val="0"/>
          <w:divBdr>
            <w:top w:val="none" w:sz="0" w:space="0" w:color="auto"/>
            <w:left w:val="none" w:sz="0" w:space="0" w:color="auto"/>
            <w:bottom w:val="none" w:sz="0" w:space="0" w:color="auto"/>
            <w:right w:val="none" w:sz="0" w:space="0" w:color="auto"/>
          </w:divBdr>
          <w:divsChild>
            <w:div w:id="781849885">
              <w:marLeft w:val="0"/>
              <w:marRight w:val="0"/>
              <w:marTop w:val="0"/>
              <w:marBottom w:val="0"/>
              <w:divBdr>
                <w:top w:val="none" w:sz="0" w:space="0" w:color="auto"/>
                <w:left w:val="none" w:sz="0" w:space="0" w:color="auto"/>
                <w:bottom w:val="none" w:sz="0" w:space="0" w:color="auto"/>
                <w:right w:val="none" w:sz="0" w:space="0" w:color="auto"/>
              </w:divBdr>
            </w:div>
          </w:divsChild>
        </w:div>
        <w:div w:id="1179347413">
          <w:marLeft w:val="0"/>
          <w:marRight w:val="0"/>
          <w:marTop w:val="0"/>
          <w:marBottom w:val="0"/>
          <w:divBdr>
            <w:top w:val="none" w:sz="0" w:space="0" w:color="auto"/>
            <w:left w:val="none" w:sz="0" w:space="0" w:color="auto"/>
            <w:bottom w:val="none" w:sz="0" w:space="0" w:color="auto"/>
            <w:right w:val="none" w:sz="0" w:space="0" w:color="auto"/>
          </w:divBdr>
          <w:divsChild>
            <w:div w:id="1843857767">
              <w:marLeft w:val="0"/>
              <w:marRight w:val="0"/>
              <w:marTop w:val="0"/>
              <w:marBottom w:val="0"/>
              <w:divBdr>
                <w:top w:val="none" w:sz="0" w:space="0" w:color="auto"/>
                <w:left w:val="none" w:sz="0" w:space="0" w:color="auto"/>
                <w:bottom w:val="none" w:sz="0" w:space="0" w:color="auto"/>
                <w:right w:val="none" w:sz="0" w:space="0" w:color="auto"/>
              </w:divBdr>
            </w:div>
          </w:divsChild>
        </w:div>
        <w:div w:id="167793409">
          <w:marLeft w:val="0"/>
          <w:marRight w:val="0"/>
          <w:marTop w:val="0"/>
          <w:marBottom w:val="0"/>
          <w:divBdr>
            <w:top w:val="none" w:sz="0" w:space="0" w:color="auto"/>
            <w:left w:val="none" w:sz="0" w:space="0" w:color="auto"/>
            <w:bottom w:val="none" w:sz="0" w:space="0" w:color="auto"/>
            <w:right w:val="none" w:sz="0" w:space="0" w:color="auto"/>
          </w:divBdr>
          <w:divsChild>
            <w:div w:id="971254070">
              <w:marLeft w:val="0"/>
              <w:marRight w:val="0"/>
              <w:marTop w:val="0"/>
              <w:marBottom w:val="0"/>
              <w:divBdr>
                <w:top w:val="none" w:sz="0" w:space="0" w:color="auto"/>
                <w:left w:val="none" w:sz="0" w:space="0" w:color="auto"/>
                <w:bottom w:val="none" w:sz="0" w:space="0" w:color="auto"/>
                <w:right w:val="none" w:sz="0" w:space="0" w:color="auto"/>
              </w:divBdr>
            </w:div>
          </w:divsChild>
        </w:div>
        <w:div w:id="790394579">
          <w:marLeft w:val="0"/>
          <w:marRight w:val="0"/>
          <w:marTop w:val="0"/>
          <w:marBottom w:val="0"/>
          <w:divBdr>
            <w:top w:val="none" w:sz="0" w:space="0" w:color="auto"/>
            <w:left w:val="none" w:sz="0" w:space="0" w:color="auto"/>
            <w:bottom w:val="none" w:sz="0" w:space="0" w:color="auto"/>
            <w:right w:val="none" w:sz="0" w:space="0" w:color="auto"/>
          </w:divBdr>
          <w:divsChild>
            <w:div w:id="1998066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8278969">
      <w:bodyDiv w:val="1"/>
      <w:marLeft w:val="0"/>
      <w:marRight w:val="0"/>
      <w:marTop w:val="0"/>
      <w:marBottom w:val="0"/>
      <w:divBdr>
        <w:top w:val="none" w:sz="0" w:space="0" w:color="auto"/>
        <w:left w:val="none" w:sz="0" w:space="0" w:color="auto"/>
        <w:bottom w:val="none" w:sz="0" w:space="0" w:color="auto"/>
        <w:right w:val="none" w:sz="0" w:space="0" w:color="auto"/>
      </w:divBdr>
    </w:div>
    <w:div w:id="841317998">
      <w:bodyDiv w:val="1"/>
      <w:marLeft w:val="0"/>
      <w:marRight w:val="0"/>
      <w:marTop w:val="0"/>
      <w:marBottom w:val="0"/>
      <w:divBdr>
        <w:top w:val="none" w:sz="0" w:space="0" w:color="auto"/>
        <w:left w:val="none" w:sz="0" w:space="0" w:color="auto"/>
        <w:bottom w:val="none" w:sz="0" w:space="0" w:color="auto"/>
        <w:right w:val="none" w:sz="0" w:space="0" w:color="auto"/>
      </w:divBdr>
      <w:divsChild>
        <w:div w:id="756250376">
          <w:marLeft w:val="0"/>
          <w:marRight w:val="0"/>
          <w:marTop w:val="0"/>
          <w:marBottom w:val="0"/>
          <w:divBdr>
            <w:top w:val="none" w:sz="0" w:space="0" w:color="auto"/>
            <w:left w:val="none" w:sz="0" w:space="0" w:color="auto"/>
            <w:bottom w:val="none" w:sz="0" w:space="0" w:color="auto"/>
            <w:right w:val="none" w:sz="0" w:space="0" w:color="auto"/>
          </w:divBdr>
          <w:divsChild>
            <w:div w:id="1391417174">
              <w:marLeft w:val="0"/>
              <w:marRight w:val="0"/>
              <w:marTop w:val="0"/>
              <w:marBottom w:val="0"/>
              <w:divBdr>
                <w:top w:val="none" w:sz="0" w:space="0" w:color="auto"/>
                <w:left w:val="none" w:sz="0" w:space="0" w:color="auto"/>
                <w:bottom w:val="none" w:sz="0" w:space="0" w:color="auto"/>
                <w:right w:val="none" w:sz="0" w:space="0" w:color="auto"/>
              </w:divBdr>
            </w:div>
          </w:divsChild>
        </w:div>
        <w:div w:id="688484101">
          <w:marLeft w:val="0"/>
          <w:marRight w:val="0"/>
          <w:marTop w:val="0"/>
          <w:marBottom w:val="0"/>
          <w:divBdr>
            <w:top w:val="none" w:sz="0" w:space="0" w:color="auto"/>
            <w:left w:val="none" w:sz="0" w:space="0" w:color="auto"/>
            <w:bottom w:val="none" w:sz="0" w:space="0" w:color="auto"/>
            <w:right w:val="none" w:sz="0" w:space="0" w:color="auto"/>
          </w:divBdr>
          <w:divsChild>
            <w:div w:id="249629764">
              <w:marLeft w:val="0"/>
              <w:marRight w:val="0"/>
              <w:marTop w:val="0"/>
              <w:marBottom w:val="0"/>
              <w:divBdr>
                <w:top w:val="none" w:sz="0" w:space="0" w:color="auto"/>
                <w:left w:val="none" w:sz="0" w:space="0" w:color="auto"/>
                <w:bottom w:val="none" w:sz="0" w:space="0" w:color="auto"/>
                <w:right w:val="none" w:sz="0" w:space="0" w:color="auto"/>
              </w:divBdr>
            </w:div>
          </w:divsChild>
        </w:div>
        <w:div w:id="686759054">
          <w:marLeft w:val="0"/>
          <w:marRight w:val="0"/>
          <w:marTop w:val="0"/>
          <w:marBottom w:val="0"/>
          <w:divBdr>
            <w:top w:val="none" w:sz="0" w:space="0" w:color="auto"/>
            <w:left w:val="none" w:sz="0" w:space="0" w:color="auto"/>
            <w:bottom w:val="none" w:sz="0" w:space="0" w:color="auto"/>
            <w:right w:val="none" w:sz="0" w:space="0" w:color="auto"/>
          </w:divBdr>
          <w:divsChild>
            <w:div w:id="1178229560">
              <w:marLeft w:val="0"/>
              <w:marRight w:val="0"/>
              <w:marTop w:val="0"/>
              <w:marBottom w:val="0"/>
              <w:divBdr>
                <w:top w:val="none" w:sz="0" w:space="0" w:color="auto"/>
                <w:left w:val="none" w:sz="0" w:space="0" w:color="auto"/>
                <w:bottom w:val="none" w:sz="0" w:space="0" w:color="auto"/>
                <w:right w:val="none" w:sz="0" w:space="0" w:color="auto"/>
              </w:divBdr>
            </w:div>
          </w:divsChild>
        </w:div>
        <w:div w:id="1313632264">
          <w:marLeft w:val="0"/>
          <w:marRight w:val="0"/>
          <w:marTop w:val="0"/>
          <w:marBottom w:val="0"/>
          <w:divBdr>
            <w:top w:val="none" w:sz="0" w:space="0" w:color="auto"/>
            <w:left w:val="none" w:sz="0" w:space="0" w:color="auto"/>
            <w:bottom w:val="none" w:sz="0" w:space="0" w:color="auto"/>
            <w:right w:val="none" w:sz="0" w:space="0" w:color="auto"/>
          </w:divBdr>
          <w:divsChild>
            <w:div w:id="242614461">
              <w:marLeft w:val="0"/>
              <w:marRight w:val="0"/>
              <w:marTop w:val="0"/>
              <w:marBottom w:val="0"/>
              <w:divBdr>
                <w:top w:val="none" w:sz="0" w:space="0" w:color="auto"/>
                <w:left w:val="none" w:sz="0" w:space="0" w:color="auto"/>
                <w:bottom w:val="none" w:sz="0" w:space="0" w:color="auto"/>
                <w:right w:val="none" w:sz="0" w:space="0" w:color="auto"/>
              </w:divBdr>
            </w:div>
          </w:divsChild>
        </w:div>
        <w:div w:id="309134023">
          <w:marLeft w:val="0"/>
          <w:marRight w:val="0"/>
          <w:marTop w:val="0"/>
          <w:marBottom w:val="0"/>
          <w:divBdr>
            <w:top w:val="none" w:sz="0" w:space="0" w:color="auto"/>
            <w:left w:val="none" w:sz="0" w:space="0" w:color="auto"/>
            <w:bottom w:val="none" w:sz="0" w:space="0" w:color="auto"/>
            <w:right w:val="none" w:sz="0" w:space="0" w:color="auto"/>
          </w:divBdr>
          <w:divsChild>
            <w:div w:id="2087847516">
              <w:marLeft w:val="0"/>
              <w:marRight w:val="0"/>
              <w:marTop w:val="0"/>
              <w:marBottom w:val="0"/>
              <w:divBdr>
                <w:top w:val="none" w:sz="0" w:space="0" w:color="auto"/>
                <w:left w:val="none" w:sz="0" w:space="0" w:color="auto"/>
                <w:bottom w:val="none" w:sz="0" w:space="0" w:color="auto"/>
                <w:right w:val="none" w:sz="0" w:space="0" w:color="auto"/>
              </w:divBdr>
            </w:div>
          </w:divsChild>
        </w:div>
        <w:div w:id="110437615">
          <w:marLeft w:val="0"/>
          <w:marRight w:val="0"/>
          <w:marTop w:val="0"/>
          <w:marBottom w:val="0"/>
          <w:divBdr>
            <w:top w:val="none" w:sz="0" w:space="0" w:color="auto"/>
            <w:left w:val="none" w:sz="0" w:space="0" w:color="auto"/>
            <w:bottom w:val="none" w:sz="0" w:space="0" w:color="auto"/>
            <w:right w:val="none" w:sz="0" w:space="0" w:color="auto"/>
          </w:divBdr>
          <w:divsChild>
            <w:div w:id="472870076">
              <w:marLeft w:val="0"/>
              <w:marRight w:val="0"/>
              <w:marTop w:val="0"/>
              <w:marBottom w:val="0"/>
              <w:divBdr>
                <w:top w:val="none" w:sz="0" w:space="0" w:color="auto"/>
                <w:left w:val="none" w:sz="0" w:space="0" w:color="auto"/>
                <w:bottom w:val="none" w:sz="0" w:space="0" w:color="auto"/>
                <w:right w:val="none" w:sz="0" w:space="0" w:color="auto"/>
              </w:divBdr>
            </w:div>
          </w:divsChild>
        </w:div>
        <w:div w:id="1294025459">
          <w:marLeft w:val="0"/>
          <w:marRight w:val="0"/>
          <w:marTop w:val="0"/>
          <w:marBottom w:val="0"/>
          <w:divBdr>
            <w:top w:val="none" w:sz="0" w:space="0" w:color="auto"/>
            <w:left w:val="none" w:sz="0" w:space="0" w:color="auto"/>
            <w:bottom w:val="none" w:sz="0" w:space="0" w:color="auto"/>
            <w:right w:val="none" w:sz="0" w:space="0" w:color="auto"/>
          </w:divBdr>
          <w:divsChild>
            <w:div w:id="7488288">
              <w:marLeft w:val="0"/>
              <w:marRight w:val="0"/>
              <w:marTop w:val="0"/>
              <w:marBottom w:val="0"/>
              <w:divBdr>
                <w:top w:val="none" w:sz="0" w:space="0" w:color="auto"/>
                <w:left w:val="none" w:sz="0" w:space="0" w:color="auto"/>
                <w:bottom w:val="none" w:sz="0" w:space="0" w:color="auto"/>
                <w:right w:val="none" w:sz="0" w:space="0" w:color="auto"/>
              </w:divBdr>
            </w:div>
          </w:divsChild>
        </w:div>
        <w:div w:id="355037760">
          <w:marLeft w:val="0"/>
          <w:marRight w:val="0"/>
          <w:marTop w:val="0"/>
          <w:marBottom w:val="0"/>
          <w:divBdr>
            <w:top w:val="none" w:sz="0" w:space="0" w:color="auto"/>
            <w:left w:val="none" w:sz="0" w:space="0" w:color="auto"/>
            <w:bottom w:val="none" w:sz="0" w:space="0" w:color="auto"/>
            <w:right w:val="none" w:sz="0" w:space="0" w:color="auto"/>
          </w:divBdr>
          <w:divsChild>
            <w:div w:id="152717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4629565">
      <w:bodyDiv w:val="1"/>
      <w:marLeft w:val="0"/>
      <w:marRight w:val="0"/>
      <w:marTop w:val="0"/>
      <w:marBottom w:val="0"/>
      <w:divBdr>
        <w:top w:val="none" w:sz="0" w:space="0" w:color="auto"/>
        <w:left w:val="none" w:sz="0" w:space="0" w:color="auto"/>
        <w:bottom w:val="none" w:sz="0" w:space="0" w:color="auto"/>
        <w:right w:val="none" w:sz="0" w:space="0" w:color="auto"/>
      </w:divBdr>
    </w:div>
    <w:div w:id="866868286">
      <w:bodyDiv w:val="1"/>
      <w:marLeft w:val="0"/>
      <w:marRight w:val="0"/>
      <w:marTop w:val="0"/>
      <w:marBottom w:val="0"/>
      <w:divBdr>
        <w:top w:val="none" w:sz="0" w:space="0" w:color="auto"/>
        <w:left w:val="none" w:sz="0" w:space="0" w:color="auto"/>
        <w:bottom w:val="none" w:sz="0" w:space="0" w:color="auto"/>
        <w:right w:val="none" w:sz="0" w:space="0" w:color="auto"/>
      </w:divBdr>
    </w:div>
    <w:div w:id="874004624">
      <w:bodyDiv w:val="1"/>
      <w:marLeft w:val="0"/>
      <w:marRight w:val="0"/>
      <w:marTop w:val="0"/>
      <w:marBottom w:val="0"/>
      <w:divBdr>
        <w:top w:val="none" w:sz="0" w:space="0" w:color="auto"/>
        <w:left w:val="none" w:sz="0" w:space="0" w:color="auto"/>
        <w:bottom w:val="none" w:sz="0" w:space="0" w:color="auto"/>
        <w:right w:val="none" w:sz="0" w:space="0" w:color="auto"/>
      </w:divBdr>
    </w:div>
    <w:div w:id="878319406">
      <w:bodyDiv w:val="1"/>
      <w:marLeft w:val="0"/>
      <w:marRight w:val="0"/>
      <w:marTop w:val="0"/>
      <w:marBottom w:val="0"/>
      <w:divBdr>
        <w:top w:val="none" w:sz="0" w:space="0" w:color="auto"/>
        <w:left w:val="none" w:sz="0" w:space="0" w:color="auto"/>
        <w:bottom w:val="none" w:sz="0" w:space="0" w:color="auto"/>
        <w:right w:val="none" w:sz="0" w:space="0" w:color="auto"/>
      </w:divBdr>
    </w:div>
    <w:div w:id="892934911">
      <w:bodyDiv w:val="1"/>
      <w:marLeft w:val="0"/>
      <w:marRight w:val="0"/>
      <w:marTop w:val="0"/>
      <w:marBottom w:val="0"/>
      <w:divBdr>
        <w:top w:val="none" w:sz="0" w:space="0" w:color="auto"/>
        <w:left w:val="none" w:sz="0" w:space="0" w:color="auto"/>
        <w:bottom w:val="none" w:sz="0" w:space="0" w:color="auto"/>
        <w:right w:val="none" w:sz="0" w:space="0" w:color="auto"/>
      </w:divBdr>
    </w:div>
    <w:div w:id="921838994">
      <w:bodyDiv w:val="1"/>
      <w:marLeft w:val="0"/>
      <w:marRight w:val="0"/>
      <w:marTop w:val="0"/>
      <w:marBottom w:val="0"/>
      <w:divBdr>
        <w:top w:val="none" w:sz="0" w:space="0" w:color="auto"/>
        <w:left w:val="none" w:sz="0" w:space="0" w:color="auto"/>
        <w:bottom w:val="none" w:sz="0" w:space="0" w:color="auto"/>
        <w:right w:val="none" w:sz="0" w:space="0" w:color="auto"/>
      </w:divBdr>
    </w:div>
    <w:div w:id="942614636">
      <w:bodyDiv w:val="1"/>
      <w:marLeft w:val="0"/>
      <w:marRight w:val="0"/>
      <w:marTop w:val="0"/>
      <w:marBottom w:val="0"/>
      <w:divBdr>
        <w:top w:val="none" w:sz="0" w:space="0" w:color="auto"/>
        <w:left w:val="none" w:sz="0" w:space="0" w:color="auto"/>
        <w:bottom w:val="none" w:sz="0" w:space="0" w:color="auto"/>
        <w:right w:val="none" w:sz="0" w:space="0" w:color="auto"/>
      </w:divBdr>
    </w:div>
    <w:div w:id="996811268">
      <w:bodyDiv w:val="1"/>
      <w:marLeft w:val="0"/>
      <w:marRight w:val="0"/>
      <w:marTop w:val="0"/>
      <w:marBottom w:val="0"/>
      <w:divBdr>
        <w:top w:val="none" w:sz="0" w:space="0" w:color="auto"/>
        <w:left w:val="none" w:sz="0" w:space="0" w:color="auto"/>
        <w:bottom w:val="none" w:sz="0" w:space="0" w:color="auto"/>
        <w:right w:val="none" w:sz="0" w:space="0" w:color="auto"/>
      </w:divBdr>
      <w:divsChild>
        <w:div w:id="1425760441">
          <w:marLeft w:val="0"/>
          <w:marRight w:val="0"/>
          <w:marTop w:val="0"/>
          <w:marBottom w:val="0"/>
          <w:divBdr>
            <w:top w:val="none" w:sz="0" w:space="0" w:color="auto"/>
            <w:left w:val="none" w:sz="0" w:space="0" w:color="auto"/>
            <w:bottom w:val="none" w:sz="0" w:space="0" w:color="auto"/>
            <w:right w:val="none" w:sz="0" w:space="0" w:color="auto"/>
          </w:divBdr>
        </w:div>
        <w:div w:id="1628002406">
          <w:marLeft w:val="0"/>
          <w:marRight w:val="0"/>
          <w:marTop w:val="0"/>
          <w:marBottom w:val="0"/>
          <w:divBdr>
            <w:top w:val="none" w:sz="0" w:space="0" w:color="auto"/>
            <w:left w:val="none" w:sz="0" w:space="0" w:color="auto"/>
            <w:bottom w:val="none" w:sz="0" w:space="0" w:color="auto"/>
            <w:right w:val="none" w:sz="0" w:space="0" w:color="auto"/>
          </w:divBdr>
        </w:div>
      </w:divsChild>
    </w:div>
    <w:div w:id="1040403306">
      <w:bodyDiv w:val="1"/>
      <w:marLeft w:val="0"/>
      <w:marRight w:val="0"/>
      <w:marTop w:val="0"/>
      <w:marBottom w:val="0"/>
      <w:divBdr>
        <w:top w:val="none" w:sz="0" w:space="0" w:color="auto"/>
        <w:left w:val="none" w:sz="0" w:space="0" w:color="auto"/>
        <w:bottom w:val="none" w:sz="0" w:space="0" w:color="auto"/>
        <w:right w:val="none" w:sz="0" w:space="0" w:color="auto"/>
      </w:divBdr>
    </w:div>
    <w:div w:id="1061558937">
      <w:bodyDiv w:val="1"/>
      <w:marLeft w:val="0"/>
      <w:marRight w:val="0"/>
      <w:marTop w:val="0"/>
      <w:marBottom w:val="0"/>
      <w:divBdr>
        <w:top w:val="none" w:sz="0" w:space="0" w:color="auto"/>
        <w:left w:val="none" w:sz="0" w:space="0" w:color="auto"/>
        <w:bottom w:val="none" w:sz="0" w:space="0" w:color="auto"/>
        <w:right w:val="none" w:sz="0" w:space="0" w:color="auto"/>
      </w:divBdr>
    </w:div>
    <w:div w:id="1091194969">
      <w:bodyDiv w:val="1"/>
      <w:marLeft w:val="0"/>
      <w:marRight w:val="0"/>
      <w:marTop w:val="0"/>
      <w:marBottom w:val="0"/>
      <w:divBdr>
        <w:top w:val="none" w:sz="0" w:space="0" w:color="auto"/>
        <w:left w:val="none" w:sz="0" w:space="0" w:color="auto"/>
        <w:bottom w:val="none" w:sz="0" w:space="0" w:color="auto"/>
        <w:right w:val="none" w:sz="0" w:space="0" w:color="auto"/>
      </w:divBdr>
    </w:div>
    <w:div w:id="1103380988">
      <w:bodyDiv w:val="1"/>
      <w:marLeft w:val="0"/>
      <w:marRight w:val="0"/>
      <w:marTop w:val="0"/>
      <w:marBottom w:val="0"/>
      <w:divBdr>
        <w:top w:val="none" w:sz="0" w:space="0" w:color="auto"/>
        <w:left w:val="none" w:sz="0" w:space="0" w:color="auto"/>
        <w:bottom w:val="none" w:sz="0" w:space="0" w:color="auto"/>
        <w:right w:val="none" w:sz="0" w:space="0" w:color="auto"/>
      </w:divBdr>
    </w:div>
    <w:div w:id="1136528489">
      <w:bodyDiv w:val="1"/>
      <w:marLeft w:val="0"/>
      <w:marRight w:val="0"/>
      <w:marTop w:val="0"/>
      <w:marBottom w:val="0"/>
      <w:divBdr>
        <w:top w:val="none" w:sz="0" w:space="0" w:color="auto"/>
        <w:left w:val="none" w:sz="0" w:space="0" w:color="auto"/>
        <w:bottom w:val="none" w:sz="0" w:space="0" w:color="auto"/>
        <w:right w:val="none" w:sz="0" w:space="0" w:color="auto"/>
      </w:divBdr>
    </w:div>
    <w:div w:id="1180243680">
      <w:bodyDiv w:val="1"/>
      <w:marLeft w:val="0"/>
      <w:marRight w:val="0"/>
      <w:marTop w:val="0"/>
      <w:marBottom w:val="0"/>
      <w:divBdr>
        <w:top w:val="none" w:sz="0" w:space="0" w:color="auto"/>
        <w:left w:val="none" w:sz="0" w:space="0" w:color="auto"/>
        <w:bottom w:val="none" w:sz="0" w:space="0" w:color="auto"/>
        <w:right w:val="none" w:sz="0" w:space="0" w:color="auto"/>
      </w:divBdr>
    </w:div>
    <w:div w:id="1236626612">
      <w:bodyDiv w:val="1"/>
      <w:marLeft w:val="0"/>
      <w:marRight w:val="0"/>
      <w:marTop w:val="0"/>
      <w:marBottom w:val="0"/>
      <w:divBdr>
        <w:top w:val="none" w:sz="0" w:space="0" w:color="auto"/>
        <w:left w:val="none" w:sz="0" w:space="0" w:color="auto"/>
        <w:bottom w:val="none" w:sz="0" w:space="0" w:color="auto"/>
        <w:right w:val="none" w:sz="0" w:space="0" w:color="auto"/>
      </w:divBdr>
    </w:div>
    <w:div w:id="1240286264">
      <w:bodyDiv w:val="1"/>
      <w:marLeft w:val="0"/>
      <w:marRight w:val="0"/>
      <w:marTop w:val="0"/>
      <w:marBottom w:val="0"/>
      <w:divBdr>
        <w:top w:val="none" w:sz="0" w:space="0" w:color="auto"/>
        <w:left w:val="none" w:sz="0" w:space="0" w:color="auto"/>
        <w:bottom w:val="none" w:sz="0" w:space="0" w:color="auto"/>
        <w:right w:val="none" w:sz="0" w:space="0" w:color="auto"/>
      </w:divBdr>
      <w:divsChild>
        <w:div w:id="542257012">
          <w:marLeft w:val="0"/>
          <w:marRight w:val="0"/>
          <w:marTop w:val="0"/>
          <w:marBottom w:val="0"/>
          <w:divBdr>
            <w:top w:val="none" w:sz="0" w:space="0" w:color="auto"/>
            <w:left w:val="none" w:sz="0" w:space="0" w:color="auto"/>
            <w:bottom w:val="none" w:sz="0" w:space="0" w:color="auto"/>
            <w:right w:val="none" w:sz="0" w:space="0" w:color="auto"/>
          </w:divBdr>
        </w:div>
      </w:divsChild>
    </w:div>
    <w:div w:id="1250047030">
      <w:bodyDiv w:val="1"/>
      <w:marLeft w:val="0"/>
      <w:marRight w:val="0"/>
      <w:marTop w:val="0"/>
      <w:marBottom w:val="0"/>
      <w:divBdr>
        <w:top w:val="none" w:sz="0" w:space="0" w:color="auto"/>
        <w:left w:val="none" w:sz="0" w:space="0" w:color="auto"/>
        <w:bottom w:val="none" w:sz="0" w:space="0" w:color="auto"/>
        <w:right w:val="none" w:sz="0" w:space="0" w:color="auto"/>
      </w:divBdr>
      <w:divsChild>
        <w:div w:id="2061127965">
          <w:marLeft w:val="0"/>
          <w:marRight w:val="0"/>
          <w:marTop w:val="0"/>
          <w:marBottom w:val="0"/>
          <w:divBdr>
            <w:top w:val="none" w:sz="0" w:space="0" w:color="auto"/>
            <w:left w:val="none" w:sz="0" w:space="0" w:color="auto"/>
            <w:bottom w:val="none" w:sz="0" w:space="0" w:color="auto"/>
            <w:right w:val="none" w:sz="0" w:space="0" w:color="auto"/>
          </w:divBdr>
        </w:div>
      </w:divsChild>
    </w:div>
    <w:div w:id="1276593459">
      <w:bodyDiv w:val="1"/>
      <w:marLeft w:val="0"/>
      <w:marRight w:val="0"/>
      <w:marTop w:val="0"/>
      <w:marBottom w:val="0"/>
      <w:divBdr>
        <w:top w:val="none" w:sz="0" w:space="0" w:color="auto"/>
        <w:left w:val="none" w:sz="0" w:space="0" w:color="auto"/>
        <w:bottom w:val="none" w:sz="0" w:space="0" w:color="auto"/>
        <w:right w:val="none" w:sz="0" w:space="0" w:color="auto"/>
      </w:divBdr>
    </w:div>
    <w:div w:id="1293829968">
      <w:bodyDiv w:val="1"/>
      <w:marLeft w:val="0"/>
      <w:marRight w:val="0"/>
      <w:marTop w:val="0"/>
      <w:marBottom w:val="0"/>
      <w:divBdr>
        <w:top w:val="none" w:sz="0" w:space="0" w:color="auto"/>
        <w:left w:val="none" w:sz="0" w:space="0" w:color="auto"/>
        <w:bottom w:val="none" w:sz="0" w:space="0" w:color="auto"/>
        <w:right w:val="none" w:sz="0" w:space="0" w:color="auto"/>
      </w:divBdr>
    </w:div>
    <w:div w:id="1297250301">
      <w:bodyDiv w:val="1"/>
      <w:marLeft w:val="0"/>
      <w:marRight w:val="0"/>
      <w:marTop w:val="0"/>
      <w:marBottom w:val="0"/>
      <w:divBdr>
        <w:top w:val="none" w:sz="0" w:space="0" w:color="auto"/>
        <w:left w:val="none" w:sz="0" w:space="0" w:color="auto"/>
        <w:bottom w:val="none" w:sz="0" w:space="0" w:color="auto"/>
        <w:right w:val="none" w:sz="0" w:space="0" w:color="auto"/>
      </w:divBdr>
    </w:div>
    <w:div w:id="1380327239">
      <w:bodyDiv w:val="1"/>
      <w:marLeft w:val="0"/>
      <w:marRight w:val="0"/>
      <w:marTop w:val="0"/>
      <w:marBottom w:val="0"/>
      <w:divBdr>
        <w:top w:val="none" w:sz="0" w:space="0" w:color="auto"/>
        <w:left w:val="none" w:sz="0" w:space="0" w:color="auto"/>
        <w:bottom w:val="none" w:sz="0" w:space="0" w:color="auto"/>
        <w:right w:val="none" w:sz="0" w:space="0" w:color="auto"/>
      </w:divBdr>
    </w:div>
    <w:div w:id="1400440815">
      <w:bodyDiv w:val="1"/>
      <w:marLeft w:val="0"/>
      <w:marRight w:val="0"/>
      <w:marTop w:val="0"/>
      <w:marBottom w:val="0"/>
      <w:divBdr>
        <w:top w:val="none" w:sz="0" w:space="0" w:color="auto"/>
        <w:left w:val="none" w:sz="0" w:space="0" w:color="auto"/>
        <w:bottom w:val="none" w:sz="0" w:space="0" w:color="auto"/>
        <w:right w:val="none" w:sz="0" w:space="0" w:color="auto"/>
      </w:divBdr>
    </w:div>
    <w:div w:id="1404063940">
      <w:bodyDiv w:val="1"/>
      <w:marLeft w:val="0"/>
      <w:marRight w:val="0"/>
      <w:marTop w:val="0"/>
      <w:marBottom w:val="0"/>
      <w:divBdr>
        <w:top w:val="none" w:sz="0" w:space="0" w:color="auto"/>
        <w:left w:val="none" w:sz="0" w:space="0" w:color="auto"/>
        <w:bottom w:val="none" w:sz="0" w:space="0" w:color="auto"/>
        <w:right w:val="none" w:sz="0" w:space="0" w:color="auto"/>
      </w:divBdr>
    </w:div>
    <w:div w:id="1404794587">
      <w:bodyDiv w:val="1"/>
      <w:marLeft w:val="0"/>
      <w:marRight w:val="0"/>
      <w:marTop w:val="0"/>
      <w:marBottom w:val="0"/>
      <w:divBdr>
        <w:top w:val="none" w:sz="0" w:space="0" w:color="auto"/>
        <w:left w:val="none" w:sz="0" w:space="0" w:color="auto"/>
        <w:bottom w:val="none" w:sz="0" w:space="0" w:color="auto"/>
        <w:right w:val="none" w:sz="0" w:space="0" w:color="auto"/>
      </w:divBdr>
    </w:div>
    <w:div w:id="1452748172">
      <w:bodyDiv w:val="1"/>
      <w:marLeft w:val="0"/>
      <w:marRight w:val="0"/>
      <w:marTop w:val="0"/>
      <w:marBottom w:val="0"/>
      <w:divBdr>
        <w:top w:val="none" w:sz="0" w:space="0" w:color="auto"/>
        <w:left w:val="none" w:sz="0" w:space="0" w:color="auto"/>
        <w:bottom w:val="none" w:sz="0" w:space="0" w:color="auto"/>
        <w:right w:val="none" w:sz="0" w:space="0" w:color="auto"/>
      </w:divBdr>
      <w:divsChild>
        <w:div w:id="62222950">
          <w:marLeft w:val="0"/>
          <w:marRight w:val="0"/>
          <w:marTop w:val="0"/>
          <w:marBottom w:val="0"/>
          <w:divBdr>
            <w:top w:val="none" w:sz="0" w:space="0" w:color="auto"/>
            <w:left w:val="none" w:sz="0" w:space="0" w:color="auto"/>
            <w:bottom w:val="none" w:sz="0" w:space="0" w:color="auto"/>
            <w:right w:val="none" w:sz="0" w:space="0" w:color="auto"/>
          </w:divBdr>
        </w:div>
        <w:div w:id="1399130120">
          <w:marLeft w:val="0"/>
          <w:marRight w:val="0"/>
          <w:marTop w:val="0"/>
          <w:marBottom w:val="0"/>
          <w:divBdr>
            <w:top w:val="none" w:sz="0" w:space="0" w:color="auto"/>
            <w:left w:val="none" w:sz="0" w:space="0" w:color="auto"/>
            <w:bottom w:val="none" w:sz="0" w:space="0" w:color="auto"/>
            <w:right w:val="none" w:sz="0" w:space="0" w:color="auto"/>
          </w:divBdr>
        </w:div>
        <w:div w:id="842477246">
          <w:marLeft w:val="0"/>
          <w:marRight w:val="0"/>
          <w:marTop w:val="0"/>
          <w:marBottom w:val="0"/>
          <w:divBdr>
            <w:top w:val="none" w:sz="0" w:space="0" w:color="auto"/>
            <w:left w:val="none" w:sz="0" w:space="0" w:color="auto"/>
            <w:bottom w:val="none" w:sz="0" w:space="0" w:color="auto"/>
            <w:right w:val="none" w:sz="0" w:space="0" w:color="auto"/>
          </w:divBdr>
        </w:div>
        <w:div w:id="1097825156">
          <w:marLeft w:val="0"/>
          <w:marRight w:val="0"/>
          <w:marTop w:val="0"/>
          <w:marBottom w:val="0"/>
          <w:divBdr>
            <w:top w:val="none" w:sz="0" w:space="0" w:color="auto"/>
            <w:left w:val="none" w:sz="0" w:space="0" w:color="auto"/>
            <w:bottom w:val="none" w:sz="0" w:space="0" w:color="auto"/>
            <w:right w:val="none" w:sz="0" w:space="0" w:color="auto"/>
          </w:divBdr>
        </w:div>
        <w:div w:id="558445066">
          <w:marLeft w:val="0"/>
          <w:marRight w:val="0"/>
          <w:marTop w:val="0"/>
          <w:marBottom w:val="0"/>
          <w:divBdr>
            <w:top w:val="none" w:sz="0" w:space="0" w:color="auto"/>
            <w:left w:val="none" w:sz="0" w:space="0" w:color="auto"/>
            <w:bottom w:val="none" w:sz="0" w:space="0" w:color="auto"/>
            <w:right w:val="none" w:sz="0" w:space="0" w:color="auto"/>
          </w:divBdr>
        </w:div>
        <w:div w:id="1010137104">
          <w:marLeft w:val="0"/>
          <w:marRight w:val="0"/>
          <w:marTop w:val="0"/>
          <w:marBottom w:val="0"/>
          <w:divBdr>
            <w:top w:val="none" w:sz="0" w:space="0" w:color="auto"/>
            <w:left w:val="none" w:sz="0" w:space="0" w:color="auto"/>
            <w:bottom w:val="none" w:sz="0" w:space="0" w:color="auto"/>
            <w:right w:val="none" w:sz="0" w:space="0" w:color="auto"/>
          </w:divBdr>
        </w:div>
        <w:div w:id="557978804">
          <w:marLeft w:val="0"/>
          <w:marRight w:val="0"/>
          <w:marTop w:val="0"/>
          <w:marBottom w:val="0"/>
          <w:divBdr>
            <w:top w:val="none" w:sz="0" w:space="0" w:color="auto"/>
            <w:left w:val="none" w:sz="0" w:space="0" w:color="auto"/>
            <w:bottom w:val="none" w:sz="0" w:space="0" w:color="auto"/>
            <w:right w:val="none" w:sz="0" w:space="0" w:color="auto"/>
          </w:divBdr>
        </w:div>
        <w:div w:id="1299535330">
          <w:marLeft w:val="0"/>
          <w:marRight w:val="0"/>
          <w:marTop w:val="0"/>
          <w:marBottom w:val="0"/>
          <w:divBdr>
            <w:top w:val="none" w:sz="0" w:space="0" w:color="auto"/>
            <w:left w:val="none" w:sz="0" w:space="0" w:color="auto"/>
            <w:bottom w:val="none" w:sz="0" w:space="0" w:color="auto"/>
            <w:right w:val="none" w:sz="0" w:space="0" w:color="auto"/>
          </w:divBdr>
        </w:div>
        <w:div w:id="1935548255">
          <w:marLeft w:val="0"/>
          <w:marRight w:val="0"/>
          <w:marTop w:val="0"/>
          <w:marBottom w:val="0"/>
          <w:divBdr>
            <w:top w:val="none" w:sz="0" w:space="0" w:color="auto"/>
            <w:left w:val="none" w:sz="0" w:space="0" w:color="auto"/>
            <w:bottom w:val="none" w:sz="0" w:space="0" w:color="auto"/>
            <w:right w:val="none" w:sz="0" w:space="0" w:color="auto"/>
          </w:divBdr>
        </w:div>
        <w:div w:id="76096312">
          <w:marLeft w:val="0"/>
          <w:marRight w:val="0"/>
          <w:marTop w:val="0"/>
          <w:marBottom w:val="0"/>
          <w:divBdr>
            <w:top w:val="none" w:sz="0" w:space="0" w:color="auto"/>
            <w:left w:val="none" w:sz="0" w:space="0" w:color="auto"/>
            <w:bottom w:val="none" w:sz="0" w:space="0" w:color="auto"/>
            <w:right w:val="none" w:sz="0" w:space="0" w:color="auto"/>
          </w:divBdr>
        </w:div>
        <w:div w:id="553926781">
          <w:marLeft w:val="0"/>
          <w:marRight w:val="0"/>
          <w:marTop w:val="0"/>
          <w:marBottom w:val="0"/>
          <w:divBdr>
            <w:top w:val="none" w:sz="0" w:space="0" w:color="auto"/>
            <w:left w:val="none" w:sz="0" w:space="0" w:color="auto"/>
            <w:bottom w:val="none" w:sz="0" w:space="0" w:color="auto"/>
            <w:right w:val="none" w:sz="0" w:space="0" w:color="auto"/>
          </w:divBdr>
        </w:div>
        <w:div w:id="94401211">
          <w:marLeft w:val="0"/>
          <w:marRight w:val="0"/>
          <w:marTop w:val="0"/>
          <w:marBottom w:val="0"/>
          <w:divBdr>
            <w:top w:val="none" w:sz="0" w:space="0" w:color="auto"/>
            <w:left w:val="none" w:sz="0" w:space="0" w:color="auto"/>
            <w:bottom w:val="none" w:sz="0" w:space="0" w:color="auto"/>
            <w:right w:val="none" w:sz="0" w:space="0" w:color="auto"/>
          </w:divBdr>
        </w:div>
        <w:div w:id="240798216">
          <w:marLeft w:val="0"/>
          <w:marRight w:val="0"/>
          <w:marTop w:val="0"/>
          <w:marBottom w:val="0"/>
          <w:divBdr>
            <w:top w:val="none" w:sz="0" w:space="0" w:color="auto"/>
            <w:left w:val="none" w:sz="0" w:space="0" w:color="auto"/>
            <w:bottom w:val="none" w:sz="0" w:space="0" w:color="auto"/>
            <w:right w:val="none" w:sz="0" w:space="0" w:color="auto"/>
          </w:divBdr>
        </w:div>
        <w:div w:id="986402856">
          <w:marLeft w:val="0"/>
          <w:marRight w:val="0"/>
          <w:marTop w:val="0"/>
          <w:marBottom w:val="0"/>
          <w:divBdr>
            <w:top w:val="none" w:sz="0" w:space="0" w:color="auto"/>
            <w:left w:val="none" w:sz="0" w:space="0" w:color="auto"/>
            <w:bottom w:val="none" w:sz="0" w:space="0" w:color="auto"/>
            <w:right w:val="none" w:sz="0" w:space="0" w:color="auto"/>
          </w:divBdr>
        </w:div>
        <w:div w:id="753087687">
          <w:marLeft w:val="0"/>
          <w:marRight w:val="0"/>
          <w:marTop w:val="0"/>
          <w:marBottom w:val="0"/>
          <w:divBdr>
            <w:top w:val="none" w:sz="0" w:space="0" w:color="auto"/>
            <w:left w:val="none" w:sz="0" w:space="0" w:color="auto"/>
            <w:bottom w:val="none" w:sz="0" w:space="0" w:color="auto"/>
            <w:right w:val="none" w:sz="0" w:space="0" w:color="auto"/>
          </w:divBdr>
        </w:div>
      </w:divsChild>
    </w:div>
    <w:div w:id="1454710304">
      <w:bodyDiv w:val="1"/>
      <w:marLeft w:val="0"/>
      <w:marRight w:val="0"/>
      <w:marTop w:val="0"/>
      <w:marBottom w:val="0"/>
      <w:divBdr>
        <w:top w:val="none" w:sz="0" w:space="0" w:color="auto"/>
        <w:left w:val="none" w:sz="0" w:space="0" w:color="auto"/>
        <w:bottom w:val="none" w:sz="0" w:space="0" w:color="auto"/>
        <w:right w:val="none" w:sz="0" w:space="0" w:color="auto"/>
      </w:divBdr>
    </w:div>
    <w:div w:id="1456875523">
      <w:bodyDiv w:val="1"/>
      <w:marLeft w:val="0"/>
      <w:marRight w:val="0"/>
      <w:marTop w:val="0"/>
      <w:marBottom w:val="0"/>
      <w:divBdr>
        <w:top w:val="none" w:sz="0" w:space="0" w:color="auto"/>
        <w:left w:val="none" w:sz="0" w:space="0" w:color="auto"/>
        <w:bottom w:val="none" w:sz="0" w:space="0" w:color="auto"/>
        <w:right w:val="none" w:sz="0" w:space="0" w:color="auto"/>
      </w:divBdr>
    </w:div>
    <w:div w:id="1475298023">
      <w:bodyDiv w:val="1"/>
      <w:marLeft w:val="0"/>
      <w:marRight w:val="0"/>
      <w:marTop w:val="0"/>
      <w:marBottom w:val="0"/>
      <w:divBdr>
        <w:top w:val="none" w:sz="0" w:space="0" w:color="auto"/>
        <w:left w:val="none" w:sz="0" w:space="0" w:color="auto"/>
        <w:bottom w:val="none" w:sz="0" w:space="0" w:color="auto"/>
        <w:right w:val="none" w:sz="0" w:space="0" w:color="auto"/>
      </w:divBdr>
    </w:div>
    <w:div w:id="1555433509">
      <w:bodyDiv w:val="1"/>
      <w:marLeft w:val="0"/>
      <w:marRight w:val="0"/>
      <w:marTop w:val="0"/>
      <w:marBottom w:val="0"/>
      <w:divBdr>
        <w:top w:val="none" w:sz="0" w:space="0" w:color="auto"/>
        <w:left w:val="none" w:sz="0" w:space="0" w:color="auto"/>
        <w:bottom w:val="none" w:sz="0" w:space="0" w:color="auto"/>
        <w:right w:val="none" w:sz="0" w:space="0" w:color="auto"/>
      </w:divBdr>
    </w:div>
    <w:div w:id="1586573160">
      <w:bodyDiv w:val="1"/>
      <w:marLeft w:val="0"/>
      <w:marRight w:val="0"/>
      <w:marTop w:val="0"/>
      <w:marBottom w:val="0"/>
      <w:divBdr>
        <w:top w:val="none" w:sz="0" w:space="0" w:color="auto"/>
        <w:left w:val="none" w:sz="0" w:space="0" w:color="auto"/>
        <w:bottom w:val="none" w:sz="0" w:space="0" w:color="auto"/>
        <w:right w:val="none" w:sz="0" w:space="0" w:color="auto"/>
      </w:divBdr>
      <w:divsChild>
        <w:div w:id="455567322">
          <w:marLeft w:val="0"/>
          <w:marRight w:val="0"/>
          <w:marTop w:val="0"/>
          <w:marBottom w:val="0"/>
          <w:divBdr>
            <w:top w:val="none" w:sz="0" w:space="0" w:color="auto"/>
            <w:left w:val="none" w:sz="0" w:space="0" w:color="auto"/>
            <w:bottom w:val="none" w:sz="0" w:space="0" w:color="auto"/>
            <w:right w:val="none" w:sz="0" w:space="0" w:color="auto"/>
          </w:divBdr>
        </w:div>
        <w:div w:id="607591979">
          <w:marLeft w:val="0"/>
          <w:marRight w:val="0"/>
          <w:marTop w:val="0"/>
          <w:marBottom w:val="0"/>
          <w:divBdr>
            <w:top w:val="none" w:sz="0" w:space="0" w:color="auto"/>
            <w:left w:val="none" w:sz="0" w:space="0" w:color="auto"/>
            <w:bottom w:val="none" w:sz="0" w:space="0" w:color="auto"/>
            <w:right w:val="none" w:sz="0" w:space="0" w:color="auto"/>
          </w:divBdr>
        </w:div>
        <w:div w:id="1190487875">
          <w:marLeft w:val="0"/>
          <w:marRight w:val="0"/>
          <w:marTop w:val="0"/>
          <w:marBottom w:val="0"/>
          <w:divBdr>
            <w:top w:val="none" w:sz="0" w:space="0" w:color="auto"/>
            <w:left w:val="none" w:sz="0" w:space="0" w:color="auto"/>
            <w:bottom w:val="none" w:sz="0" w:space="0" w:color="auto"/>
            <w:right w:val="none" w:sz="0" w:space="0" w:color="auto"/>
          </w:divBdr>
        </w:div>
      </w:divsChild>
    </w:div>
    <w:div w:id="1671062352">
      <w:bodyDiv w:val="1"/>
      <w:marLeft w:val="0"/>
      <w:marRight w:val="0"/>
      <w:marTop w:val="0"/>
      <w:marBottom w:val="0"/>
      <w:divBdr>
        <w:top w:val="none" w:sz="0" w:space="0" w:color="auto"/>
        <w:left w:val="none" w:sz="0" w:space="0" w:color="auto"/>
        <w:bottom w:val="none" w:sz="0" w:space="0" w:color="auto"/>
        <w:right w:val="none" w:sz="0" w:space="0" w:color="auto"/>
      </w:divBdr>
    </w:div>
    <w:div w:id="1685741296">
      <w:bodyDiv w:val="1"/>
      <w:marLeft w:val="0"/>
      <w:marRight w:val="0"/>
      <w:marTop w:val="0"/>
      <w:marBottom w:val="0"/>
      <w:divBdr>
        <w:top w:val="none" w:sz="0" w:space="0" w:color="auto"/>
        <w:left w:val="none" w:sz="0" w:space="0" w:color="auto"/>
        <w:bottom w:val="none" w:sz="0" w:space="0" w:color="auto"/>
        <w:right w:val="none" w:sz="0" w:space="0" w:color="auto"/>
      </w:divBdr>
    </w:div>
    <w:div w:id="1723870414">
      <w:bodyDiv w:val="1"/>
      <w:marLeft w:val="0"/>
      <w:marRight w:val="0"/>
      <w:marTop w:val="0"/>
      <w:marBottom w:val="0"/>
      <w:divBdr>
        <w:top w:val="none" w:sz="0" w:space="0" w:color="auto"/>
        <w:left w:val="none" w:sz="0" w:space="0" w:color="auto"/>
        <w:bottom w:val="none" w:sz="0" w:space="0" w:color="auto"/>
        <w:right w:val="none" w:sz="0" w:space="0" w:color="auto"/>
      </w:divBdr>
    </w:div>
    <w:div w:id="1740011831">
      <w:bodyDiv w:val="1"/>
      <w:marLeft w:val="0"/>
      <w:marRight w:val="0"/>
      <w:marTop w:val="0"/>
      <w:marBottom w:val="0"/>
      <w:divBdr>
        <w:top w:val="none" w:sz="0" w:space="0" w:color="auto"/>
        <w:left w:val="none" w:sz="0" w:space="0" w:color="auto"/>
        <w:bottom w:val="none" w:sz="0" w:space="0" w:color="auto"/>
        <w:right w:val="none" w:sz="0" w:space="0" w:color="auto"/>
      </w:divBdr>
    </w:div>
    <w:div w:id="1817453497">
      <w:bodyDiv w:val="1"/>
      <w:marLeft w:val="0"/>
      <w:marRight w:val="0"/>
      <w:marTop w:val="0"/>
      <w:marBottom w:val="0"/>
      <w:divBdr>
        <w:top w:val="none" w:sz="0" w:space="0" w:color="auto"/>
        <w:left w:val="none" w:sz="0" w:space="0" w:color="auto"/>
        <w:bottom w:val="none" w:sz="0" w:space="0" w:color="auto"/>
        <w:right w:val="none" w:sz="0" w:space="0" w:color="auto"/>
      </w:divBdr>
    </w:div>
    <w:div w:id="1846555092">
      <w:bodyDiv w:val="1"/>
      <w:marLeft w:val="0"/>
      <w:marRight w:val="0"/>
      <w:marTop w:val="0"/>
      <w:marBottom w:val="0"/>
      <w:divBdr>
        <w:top w:val="none" w:sz="0" w:space="0" w:color="auto"/>
        <w:left w:val="none" w:sz="0" w:space="0" w:color="auto"/>
        <w:bottom w:val="none" w:sz="0" w:space="0" w:color="auto"/>
        <w:right w:val="none" w:sz="0" w:space="0" w:color="auto"/>
      </w:divBdr>
    </w:div>
    <w:div w:id="1872456379">
      <w:bodyDiv w:val="1"/>
      <w:marLeft w:val="0"/>
      <w:marRight w:val="0"/>
      <w:marTop w:val="0"/>
      <w:marBottom w:val="0"/>
      <w:divBdr>
        <w:top w:val="none" w:sz="0" w:space="0" w:color="auto"/>
        <w:left w:val="none" w:sz="0" w:space="0" w:color="auto"/>
        <w:bottom w:val="none" w:sz="0" w:space="0" w:color="auto"/>
        <w:right w:val="none" w:sz="0" w:space="0" w:color="auto"/>
      </w:divBdr>
      <w:divsChild>
        <w:div w:id="408233336">
          <w:marLeft w:val="0"/>
          <w:marRight w:val="0"/>
          <w:marTop w:val="0"/>
          <w:marBottom w:val="0"/>
          <w:divBdr>
            <w:top w:val="none" w:sz="0" w:space="0" w:color="auto"/>
            <w:left w:val="none" w:sz="0" w:space="0" w:color="auto"/>
            <w:bottom w:val="none" w:sz="0" w:space="0" w:color="auto"/>
            <w:right w:val="none" w:sz="0" w:space="0" w:color="auto"/>
          </w:divBdr>
          <w:divsChild>
            <w:div w:id="1255940152">
              <w:marLeft w:val="0"/>
              <w:marRight w:val="0"/>
              <w:marTop w:val="0"/>
              <w:marBottom w:val="0"/>
              <w:divBdr>
                <w:top w:val="none" w:sz="0" w:space="0" w:color="auto"/>
                <w:left w:val="none" w:sz="0" w:space="0" w:color="auto"/>
                <w:bottom w:val="none" w:sz="0" w:space="0" w:color="auto"/>
                <w:right w:val="none" w:sz="0" w:space="0" w:color="auto"/>
              </w:divBdr>
            </w:div>
          </w:divsChild>
        </w:div>
        <w:div w:id="711658151">
          <w:marLeft w:val="0"/>
          <w:marRight w:val="0"/>
          <w:marTop w:val="0"/>
          <w:marBottom w:val="0"/>
          <w:divBdr>
            <w:top w:val="none" w:sz="0" w:space="0" w:color="auto"/>
            <w:left w:val="none" w:sz="0" w:space="0" w:color="auto"/>
            <w:bottom w:val="none" w:sz="0" w:space="0" w:color="auto"/>
            <w:right w:val="none" w:sz="0" w:space="0" w:color="auto"/>
          </w:divBdr>
          <w:divsChild>
            <w:div w:id="1949654851">
              <w:marLeft w:val="0"/>
              <w:marRight w:val="0"/>
              <w:marTop w:val="0"/>
              <w:marBottom w:val="0"/>
              <w:divBdr>
                <w:top w:val="none" w:sz="0" w:space="0" w:color="auto"/>
                <w:left w:val="none" w:sz="0" w:space="0" w:color="auto"/>
                <w:bottom w:val="none" w:sz="0" w:space="0" w:color="auto"/>
                <w:right w:val="none" w:sz="0" w:space="0" w:color="auto"/>
              </w:divBdr>
            </w:div>
          </w:divsChild>
        </w:div>
        <w:div w:id="453912808">
          <w:marLeft w:val="0"/>
          <w:marRight w:val="0"/>
          <w:marTop w:val="0"/>
          <w:marBottom w:val="0"/>
          <w:divBdr>
            <w:top w:val="none" w:sz="0" w:space="0" w:color="auto"/>
            <w:left w:val="none" w:sz="0" w:space="0" w:color="auto"/>
            <w:bottom w:val="none" w:sz="0" w:space="0" w:color="auto"/>
            <w:right w:val="none" w:sz="0" w:space="0" w:color="auto"/>
          </w:divBdr>
          <w:divsChild>
            <w:div w:id="922953444">
              <w:marLeft w:val="0"/>
              <w:marRight w:val="0"/>
              <w:marTop w:val="0"/>
              <w:marBottom w:val="0"/>
              <w:divBdr>
                <w:top w:val="none" w:sz="0" w:space="0" w:color="auto"/>
                <w:left w:val="none" w:sz="0" w:space="0" w:color="auto"/>
                <w:bottom w:val="none" w:sz="0" w:space="0" w:color="auto"/>
                <w:right w:val="none" w:sz="0" w:space="0" w:color="auto"/>
              </w:divBdr>
            </w:div>
          </w:divsChild>
        </w:div>
        <w:div w:id="541017488">
          <w:marLeft w:val="0"/>
          <w:marRight w:val="0"/>
          <w:marTop w:val="0"/>
          <w:marBottom w:val="0"/>
          <w:divBdr>
            <w:top w:val="none" w:sz="0" w:space="0" w:color="auto"/>
            <w:left w:val="none" w:sz="0" w:space="0" w:color="auto"/>
            <w:bottom w:val="none" w:sz="0" w:space="0" w:color="auto"/>
            <w:right w:val="none" w:sz="0" w:space="0" w:color="auto"/>
          </w:divBdr>
          <w:divsChild>
            <w:div w:id="1901013629">
              <w:marLeft w:val="0"/>
              <w:marRight w:val="0"/>
              <w:marTop w:val="0"/>
              <w:marBottom w:val="0"/>
              <w:divBdr>
                <w:top w:val="none" w:sz="0" w:space="0" w:color="auto"/>
                <w:left w:val="none" w:sz="0" w:space="0" w:color="auto"/>
                <w:bottom w:val="none" w:sz="0" w:space="0" w:color="auto"/>
                <w:right w:val="none" w:sz="0" w:space="0" w:color="auto"/>
              </w:divBdr>
            </w:div>
          </w:divsChild>
        </w:div>
        <w:div w:id="1466043041">
          <w:marLeft w:val="0"/>
          <w:marRight w:val="0"/>
          <w:marTop w:val="0"/>
          <w:marBottom w:val="0"/>
          <w:divBdr>
            <w:top w:val="none" w:sz="0" w:space="0" w:color="auto"/>
            <w:left w:val="none" w:sz="0" w:space="0" w:color="auto"/>
            <w:bottom w:val="none" w:sz="0" w:space="0" w:color="auto"/>
            <w:right w:val="none" w:sz="0" w:space="0" w:color="auto"/>
          </w:divBdr>
          <w:divsChild>
            <w:div w:id="1112823433">
              <w:marLeft w:val="0"/>
              <w:marRight w:val="0"/>
              <w:marTop w:val="0"/>
              <w:marBottom w:val="0"/>
              <w:divBdr>
                <w:top w:val="none" w:sz="0" w:space="0" w:color="auto"/>
                <w:left w:val="none" w:sz="0" w:space="0" w:color="auto"/>
                <w:bottom w:val="none" w:sz="0" w:space="0" w:color="auto"/>
                <w:right w:val="none" w:sz="0" w:space="0" w:color="auto"/>
              </w:divBdr>
            </w:div>
          </w:divsChild>
        </w:div>
        <w:div w:id="1285651873">
          <w:marLeft w:val="0"/>
          <w:marRight w:val="0"/>
          <w:marTop w:val="0"/>
          <w:marBottom w:val="0"/>
          <w:divBdr>
            <w:top w:val="none" w:sz="0" w:space="0" w:color="auto"/>
            <w:left w:val="none" w:sz="0" w:space="0" w:color="auto"/>
            <w:bottom w:val="none" w:sz="0" w:space="0" w:color="auto"/>
            <w:right w:val="none" w:sz="0" w:space="0" w:color="auto"/>
          </w:divBdr>
          <w:divsChild>
            <w:div w:id="1539659707">
              <w:marLeft w:val="0"/>
              <w:marRight w:val="0"/>
              <w:marTop w:val="0"/>
              <w:marBottom w:val="0"/>
              <w:divBdr>
                <w:top w:val="none" w:sz="0" w:space="0" w:color="auto"/>
                <w:left w:val="none" w:sz="0" w:space="0" w:color="auto"/>
                <w:bottom w:val="none" w:sz="0" w:space="0" w:color="auto"/>
                <w:right w:val="none" w:sz="0" w:space="0" w:color="auto"/>
              </w:divBdr>
            </w:div>
          </w:divsChild>
        </w:div>
        <w:div w:id="994143915">
          <w:marLeft w:val="0"/>
          <w:marRight w:val="0"/>
          <w:marTop w:val="0"/>
          <w:marBottom w:val="0"/>
          <w:divBdr>
            <w:top w:val="none" w:sz="0" w:space="0" w:color="auto"/>
            <w:left w:val="none" w:sz="0" w:space="0" w:color="auto"/>
            <w:bottom w:val="none" w:sz="0" w:space="0" w:color="auto"/>
            <w:right w:val="none" w:sz="0" w:space="0" w:color="auto"/>
          </w:divBdr>
          <w:divsChild>
            <w:div w:id="1213496807">
              <w:marLeft w:val="0"/>
              <w:marRight w:val="0"/>
              <w:marTop w:val="0"/>
              <w:marBottom w:val="0"/>
              <w:divBdr>
                <w:top w:val="none" w:sz="0" w:space="0" w:color="auto"/>
                <w:left w:val="none" w:sz="0" w:space="0" w:color="auto"/>
                <w:bottom w:val="none" w:sz="0" w:space="0" w:color="auto"/>
                <w:right w:val="none" w:sz="0" w:space="0" w:color="auto"/>
              </w:divBdr>
            </w:div>
          </w:divsChild>
        </w:div>
        <w:div w:id="1492214407">
          <w:marLeft w:val="0"/>
          <w:marRight w:val="0"/>
          <w:marTop w:val="0"/>
          <w:marBottom w:val="0"/>
          <w:divBdr>
            <w:top w:val="none" w:sz="0" w:space="0" w:color="auto"/>
            <w:left w:val="none" w:sz="0" w:space="0" w:color="auto"/>
            <w:bottom w:val="none" w:sz="0" w:space="0" w:color="auto"/>
            <w:right w:val="none" w:sz="0" w:space="0" w:color="auto"/>
          </w:divBdr>
          <w:divsChild>
            <w:div w:id="7382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8855478">
      <w:bodyDiv w:val="1"/>
      <w:marLeft w:val="0"/>
      <w:marRight w:val="0"/>
      <w:marTop w:val="0"/>
      <w:marBottom w:val="0"/>
      <w:divBdr>
        <w:top w:val="none" w:sz="0" w:space="0" w:color="auto"/>
        <w:left w:val="none" w:sz="0" w:space="0" w:color="auto"/>
        <w:bottom w:val="none" w:sz="0" w:space="0" w:color="auto"/>
        <w:right w:val="none" w:sz="0" w:space="0" w:color="auto"/>
      </w:divBdr>
    </w:div>
    <w:div w:id="1937514579">
      <w:bodyDiv w:val="1"/>
      <w:marLeft w:val="0"/>
      <w:marRight w:val="0"/>
      <w:marTop w:val="0"/>
      <w:marBottom w:val="0"/>
      <w:divBdr>
        <w:top w:val="none" w:sz="0" w:space="0" w:color="auto"/>
        <w:left w:val="none" w:sz="0" w:space="0" w:color="auto"/>
        <w:bottom w:val="none" w:sz="0" w:space="0" w:color="auto"/>
        <w:right w:val="none" w:sz="0" w:space="0" w:color="auto"/>
      </w:divBdr>
      <w:divsChild>
        <w:div w:id="1654286243">
          <w:marLeft w:val="0"/>
          <w:marRight w:val="0"/>
          <w:marTop w:val="0"/>
          <w:marBottom w:val="0"/>
          <w:divBdr>
            <w:top w:val="none" w:sz="0" w:space="0" w:color="auto"/>
            <w:left w:val="none" w:sz="0" w:space="0" w:color="auto"/>
            <w:bottom w:val="none" w:sz="0" w:space="0" w:color="auto"/>
            <w:right w:val="none" w:sz="0" w:space="0" w:color="auto"/>
          </w:divBdr>
        </w:div>
        <w:div w:id="262877971">
          <w:marLeft w:val="0"/>
          <w:marRight w:val="0"/>
          <w:marTop w:val="0"/>
          <w:marBottom w:val="0"/>
          <w:divBdr>
            <w:top w:val="none" w:sz="0" w:space="0" w:color="auto"/>
            <w:left w:val="none" w:sz="0" w:space="0" w:color="auto"/>
            <w:bottom w:val="none" w:sz="0" w:space="0" w:color="auto"/>
            <w:right w:val="none" w:sz="0" w:space="0" w:color="auto"/>
          </w:divBdr>
        </w:div>
      </w:divsChild>
    </w:div>
    <w:div w:id="1981769149">
      <w:bodyDiv w:val="1"/>
      <w:marLeft w:val="0"/>
      <w:marRight w:val="0"/>
      <w:marTop w:val="0"/>
      <w:marBottom w:val="0"/>
      <w:divBdr>
        <w:top w:val="none" w:sz="0" w:space="0" w:color="auto"/>
        <w:left w:val="none" w:sz="0" w:space="0" w:color="auto"/>
        <w:bottom w:val="none" w:sz="0" w:space="0" w:color="auto"/>
        <w:right w:val="none" w:sz="0" w:space="0" w:color="auto"/>
      </w:divBdr>
    </w:div>
    <w:div w:id="2016497905">
      <w:bodyDiv w:val="1"/>
      <w:marLeft w:val="0"/>
      <w:marRight w:val="0"/>
      <w:marTop w:val="0"/>
      <w:marBottom w:val="0"/>
      <w:divBdr>
        <w:top w:val="none" w:sz="0" w:space="0" w:color="auto"/>
        <w:left w:val="none" w:sz="0" w:space="0" w:color="auto"/>
        <w:bottom w:val="none" w:sz="0" w:space="0" w:color="auto"/>
        <w:right w:val="none" w:sz="0" w:space="0" w:color="auto"/>
      </w:divBdr>
    </w:div>
    <w:div w:id="2035422964">
      <w:bodyDiv w:val="1"/>
      <w:marLeft w:val="0"/>
      <w:marRight w:val="0"/>
      <w:marTop w:val="0"/>
      <w:marBottom w:val="0"/>
      <w:divBdr>
        <w:top w:val="none" w:sz="0" w:space="0" w:color="auto"/>
        <w:left w:val="none" w:sz="0" w:space="0" w:color="auto"/>
        <w:bottom w:val="none" w:sz="0" w:space="0" w:color="auto"/>
        <w:right w:val="none" w:sz="0" w:space="0" w:color="auto"/>
      </w:divBdr>
    </w:div>
    <w:div w:id="2042585025">
      <w:bodyDiv w:val="1"/>
      <w:marLeft w:val="0"/>
      <w:marRight w:val="0"/>
      <w:marTop w:val="0"/>
      <w:marBottom w:val="0"/>
      <w:divBdr>
        <w:top w:val="none" w:sz="0" w:space="0" w:color="auto"/>
        <w:left w:val="none" w:sz="0" w:space="0" w:color="auto"/>
        <w:bottom w:val="none" w:sz="0" w:space="0" w:color="auto"/>
        <w:right w:val="none" w:sz="0" w:space="0" w:color="auto"/>
      </w:divBdr>
    </w:div>
    <w:div w:id="2063937513">
      <w:bodyDiv w:val="1"/>
      <w:marLeft w:val="0"/>
      <w:marRight w:val="0"/>
      <w:marTop w:val="0"/>
      <w:marBottom w:val="0"/>
      <w:divBdr>
        <w:top w:val="none" w:sz="0" w:space="0" w:color="auto"/>
        <w:left w:val="none" w:sz="0" w:space="0" w:color="auto"/>
        <w:bottom w:val="none" w:sz="0" w:space="0" w:color="auto"/>
        <w:right w:val="none" w:sz="0" w:space="0" w:color="auto"/>
      </w:divBdr>
    </w:div>
    <w:div w:id="2096435359">
      <w:bodyDiv w:val="1"/>
      <w:marLeft w:val="0"/>
      <w:marRight w:val="0"/>
      <w:marTop w:val="0"/>
      <w:marBottom w:val="0"/>
      <w:divBdr>
        <w:top w:val="none" w:sz="0" w:space="0" w:color="auto"/>
        <w:left w:val="none" w:sz="0" w:space="0" w:color="auto"/>
        <w:bottom w:val="none" w:sz="0" w:space="0" w:color="auto"/>
        <w:right w:val="none" w:sz="0" w:space="0" w:color="auto"/>
      </w:divBdr>
    </w:div>
    <w:div w:id="2113159871">
      <w:bodyDiv w:val="1"/>
      <w:marLeft w:val="0"/>
      <w:marRight w:val="0"/>
      <w:marTop w:val="0"/>
      <w:marBottom w:val="0"/>
      <w:divBdr>
        <w:top w:val="none" w:sz="0" w:space="0" w:color="auto"/>
        <w:left w:val="none" w:sz="0" w:space="0" w:color="auto"/>
        <w:bottom w:val="none" w:sz="0" w:space="0" w:color="auto"/>
        <w:right w:val="none" w:sz="0" w:space="0" w:color="auto"/>
      </w:divBdr>
      <w:divsChild>
        <w:div w:id="22176316">
          <w:marLeft w:val="0"/>
          <w:marRight w:val="0"/>
          <w:marTop w:val="0"/>
          <w:marBottom w:val="0"/>
          <w:divBdr>
            <w:top w:val="none" w:sz="0" w:space="0" w:color="auto"/>
            <w:left w:val="none" w:sz="0" w:space="0" w:color="auto"/>
            <w:bottom w:val="none" w:sz="0" w:space="0" w:color="auto"/>
            <w:right w:val="none" w:sz="0" w:space="0" w:color="auto"/>
          </w:divBdr>
          <w:divsChild>
            <w:div w:id="1849977423">
              <w:marLeft w:val="0"/>
              <w:marRight w:val="0"/>
              <w:marTop w:val="0"/>
              <w:marBottom w:val="0"/>
              <w:divBdr>
                <w:top w:val="none" w:sz="0" w:space="0" w:color="auto"/>
                <w:left w:val="none" w:sz="0" w:space="0" w:color="auto"/>
                <w:bottom w:val="none" w:sz="0" w:space="0" w:color="auto"/>
                <w:right w:val="none" w:sz="0" w:space="0" w:color="auto"/>
              </w:divBdr>
            </w:div>
          </w:divsChild>
        </w:div>
        <w:div w:id="410657962">
          <w:marLeft w:val="0"/>
          <w:marRight w:val="0"/>
          <w:marTop w:val="0"/>
          <w:marBottom w:val="0"/>
          <w:divBdr>
            <w:top w:val="none" w:sz="0" w:space="0" w:color="auto"/>
            <w:left w:val="none" w:sz="0" w:space="0" w:color="auto"/>
            <w:bottom w:val="none" w:sz="0" w:space="0" w:color="auto"/>
            <w:right w:val="none" w:sz="0" w:space="0" w:color="auto"/>
          </w:divBdr>
          <w:divsChild>
            <w:div w:id="883785260">
              <w:marLeft w:val="0"/>
              <w:marRight w:val="0"/>
              <w:marTop w:val="0"/>
              <w:marBottom w:val="0"/>
              <w:divBdr>
                <w:top w:val="none" w:sz="0" w:space="0" w:color="auto"/>
                <w:left w:val="none" w:sz="0" w:space="0" w:color="auto"/>
                <w:bottom w:val="none" w:sz="0" w:space="0" w:color="auto"/>
                <w:right w:val="none" w:sz="0" w:space="0" w:color="auto"/>
              </w:divBdr>
            </w:div>
          </w:divsChild>
        </w:div>
        <w:div w:id="1958369365">
          <w:marLeft w:val="0"/>
          <w:marRight w:val="0"/>
          <w:marTop w:val="0"/>
          <w:marBottom w:val="0"/>
          <w:divBdr>
            <w:top w:val="none" w:sz="0" w:space="0" w:color="auto"/>
            <w:left w:val="none" w:sz="0" w:space="0" w:color="auto"/>
            <w:bottom w:val="none" w:sz="0" w:space="0" w:color="auto"/>
            <w:right w:val="none" w:sz="0" w:space="0" w:color="auto"/>
          </w:divBdr>
          <w:divsChild>
            <w:div w:id="384447645">
              <w:marLeft w:val="0"/>
              <w:marRight w:val="0"/>
              <w:marTop w:val="0"/>
              <w:marBottom w:val="0"/>
              <w:divBdr>
                <w:top w:val="none" w:sz="0" w:space="0" w:color="auto"/>
                <w:left w:val="none" w:sz="0" w:space="0" w:color="auto"/>
                <w:bottom w:val="none" w:sz="0" w:space="0" w:color="auto"/>
                <w:right w:val="none" w:sz="0" w:space="0" w:color="auto"/>
              </w:divBdr>
            </w:div>
          </w:divsChild>
        </w:div>
        <w:div w:id="1786579170">
          <w:marLeft w:val="0"/>
          <w:marRight w:val="0"/>
          <w:marTop w:val="0"/>
          <w:marBottom w:val="0"/>
          <w:divBdr>
            <w:top w:val="none" w:sz="0" w:space="0" w:color="auto"/>
            <w:left w:val="none" w:sz="0" w:space="0" w:color="auto"/>
            <w:bottom w:val="none" w:sz="0" w:space="0" w:color="auto"/>
            <w:right w:val="none" w:sz="0" w:space="0" w:color="auto"/>
          </w:divBdr>
          <w:divsChild>
            <w:div w:id="1157302539">
              <w:marLeft w:val="0"/>
              <w:marRight w:val="0"/>
              <w:marTop w:val="0"/>
              <w:marBottom w:val="0"/>
              <w:divBdr>
                <w:top w:val="none" w:sz="0" w:space="0" w:color="auto"/>
                <w:left w:val="none" w:sz="0" w:space="0" w:color="auto"/>
                <w:bottom w:val="none" w:sz="0" w:space="0" w:color="auto"/>
                <w:right w:val="none" w:sz="0" w:space="0" w:color="auto"/>
              </w:divBdr>
            </w:div>
          </w:divsChild>
        </w:div>
        <w:div w:id="1736128447">
          <w:marLeft w:val="0"/>
          <w:marRight w:val="0"/>
          <w:marTop w:val="0"/>
          <w:marBottom w:val="0"/>
          <w:divBdr>
            <w:top w:val="none" w:sz="0" w:space="0" w:color="auto"/>
            <w:left w:val="none" w:sz="0" w:space="0" w:color="auto"/>
            <w:bottom w:val="none" w:sz="0" w:space="0" w:color="auto"/>
            <w:right w:val="none" w:sz="0" w:space="0" w:color="auto"/>
          </w:divBdr>
          <w:divsChild>
            <w:div w:id="1038703168">
              <w:marLeft w:val="0"/>
              <w:marRight w:val="0"/>
              <w:marTop w:val="0"/>
              <w:marBottom w:val="0"/>
              <w:divBdr>
                <w:top w:val="none" w:sz="0" w:space="0" w:color="auto"/>
                <w:left w:val="none" w:sz="0" w:space="0" w:color="auto"/>
                <w:bottom w:val="none" w:sz="0" w:space="0" w:color="auto"/>
                <w:right w:val="none" w:sz="0" w:space="0" w:color="auto"/>
              </w:divBdr>
            </w:div>
          </w:divsChild>
        </w:div>
        <w:div w:id="1302148579">
          <w:marLeft w:val="0"/>
          <w:marRight w:val="0"/>
          <w:marTop w:val="0"/>
          <w:marBottom w:val="0"/>
          <w:divBdr>
            <w:top w:val="none" w:sz="0" w:space="0" w:color="auto"/>
            <w:left w:val="none" w:sz="0" w:space="0" w:color="auto"/>
            <w:bottom w:val="none" w:sz="0" w:space="0" w:color="auto"/>
            <w:right w:val="none" w:sz="0" w:space="0" w:color="auto"/>
          </w:divBdr>
          <w:divsChild>
            <w:div w:id="824248653">
              <w:marLeft w:val="0"/>
              <w:marRight w:val="0"/>
              <w:marTop w:val="0"/>
              <w:marBottom w:val="0"/>
              <w:divBdr>
                <w:top w:val="none" w:sz="0" w:space="0" w:color="auto"/>
                <w:left w:val="none" w:sz="0" w:space="0" w:color="auto"/>
                <w:bottom w:val="none" w:sz="0" w:space="0" w:color="auto"/>
                <w:right w:val="none" w:sz="0" w:space="0" w:color="auto"/>
              </w:divBdr>
            </w:div>
          </w:divsChild>
        </w:div>
        <w:div w:id="462776586">
          <w:marLeft w:val="0"/>
          <w:marRight w:val="0"/>
          <w:marTop w:val="0"/>
          <w:marBottom w:val="0"/>
          <w:divBdr>
            <w:top w:val="none" w:sz="0" w:space="0" w:color="auto"/>
            <w:left w:val="none" w:sz="0" w:space="0" w:color="auto"/>
            <w:bottom w:val="none" w:sz="0" w:space="0" w:color="auto"/>
            <w:right w:val="none" w:sz="0" w:space="0" w:color="auto"/>
          </w:divBdr>
          <w:divsChild>
            <w:div w:id="1825778341">
              <w:marLeft w:val="0"/>
              <w:marRight w:val="0"/>
              <w:marTop w:val="0"/>
              <w:marBottom w:val="0"/>
              <w:divBdr>
                <w:top w:val="none" w:sz="0" w:space="0" w:color="auto"/>
                <w:left w:val="none" w:sz="0" w:space="0" w:color="auto"/>
                <w:bottom w:val="none" w:sz="0" w:space="0" w:color="auto"/>
                <w:right w:val="none" w:sz="0" w:space="0" w:color="auto"/>
              </w:divBdr>
            </w:div>
          </w:divsChild>
        </w:div>
        <w:div w:id="1737434554">
          <w:marLeft w:val="0"/>
          <w:marRight w:val="0"/>
          <w:marTop w:val="0"/>
          <w:marBottom w:val="0"/>
          <w:divBdr>
            <w:top w:val="none" w:sz="0" w:space="0" w:color="auto"/>
            <w:left w:val="none" w:sz="0" w:space="0" w:color="auto"/>
            <w:bottom w:val="none" w:sz="0" w:space="0" w:color="auto"/>
            <w:right w:val="none" w:sz="0" w:space="0" w:color="auto"/>
          </w:divBdr>
          <w:divsChild>
            <w:div w:id="14802709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0948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yperlink" Target="mailto:Lkasrashvili@landolakes.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SQILbizops@landolakes.com" TargetMode="External"/><Relationship Id="rId2" Type="http://schemas.openxmlformats.org/officeDocument/2006/relationships/customXml" Target="../customXml/item2.xml"/><Relationship Id="rId16" Type="http://schemas.openxmlformats.org/officeDocument/2006/relationships/hyperlink" Target="mailto:Lkasrashvili@landolakes.com"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mailto:Lkasrashvili@landolakes.com" TargetMode="External"/><Relationship Id="rId23"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hyperlink" Target="mailto:SQILbizops@landolakes.com"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Lkasrashvili@landolakes.com" TargetMode="Externa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91DFC0E819B423A8DBCD55CA715326B"/>
        <w:category>
          <w:name w:val="General"/>
          <w:gallery w:val="placeholder"/>
        </w:category>
        <w:types>
          <w:type w:val="bbPlcHdr"/>
        </w:types>
        <w:behaviors>
          <w:behavior w:val="content"/>
        </w:behaviors>
        <w:guid w:val="{DD9694FF-49DD-4890-84F9-76C008979F0C}"/>
      </w:docPartPr>
      <w:docPartBody>
        <w:p w:rsidR="00301633" w:rsidRDefault="001D7296" w:rsidP="001D7296">
          <w:pPr>
            <w:pStyle w:val="691DFC0E819B423A8DBCD55CA715326B"/>
          </w:pPr>
          <w:r w:rsidRPr="007C2992">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D7296"/>
    <w:rsid w:val="0000211D"/>
    <w:rsid w:val="001025C0"/>
    <w:rsid w:val="00107FA2"/>
    <w:rsid w:val="00114A32"/>
    <w:rsid w:val="001D1EB0"/>
    <w:rsid w:val="001D7296"/>
    <w:rsid w:val="001F0675"/>
    <w:rsid w:val="00244753"/>
    <w:rsid w:val="0024720D"/>
    <w:rsid w:val="002553E6"/>
    <w:rsid w:val="00277B45"/>
    <w:rsid w:val="002B0C36"/>
    <w:rsid w:val="002D2BDC"/>
    <w:rsid w:val="00301633"/>
    <w:rsid w:val="00356BC7"/>
    <w:rsid w:val="00383CC9"/>
    <w:rsid w:val="00397062"/>
    <w:rsid w:val="0042647D"/>
    <w:rsid w:val="00430726"/>
    <w:rsid w:val="0043777E"/>
    <w:rsid w:val="00457AB4"/>
    <w:rsid w:val="005075FF"/>
    <w:rsid w:val="0068552F"/>
    <w:rsid w:val="006B7AEB"/>
    <w:rsid w:val="00713366"/>
    <w:rsid w:val="00716441"/>
    <w:rsid w:val="00742E19"/>
    <w:rsid w:val="00794E6A"/>
    <w:rsid w:val="007E0BF0"/>
    <w:rsid w:val="007E192E"/>
    <w:rsid w:val="00807770"/>
    <w:rsid w:val="00812620"/>
    <w:rsid w:val="00854A5A"/>
    <w:rsid w:val="00864881"/>
    <w:rsid w:val="008A2D9E"/>
    <w:rsid w:val="008D72DE"/>
    <w:rsid w:val="008E4FDD"/>
    <w:rsid w:val="008F297B"/>
    <w:rsid w:val="009F5311"/>
    <w:rsid w:val="00A01043"/>
    <w:rsid w:val="00A145E4"/>
    <w:rsid w:val="00AD4470"/>
    <w:rsid w:val="00B11C53"/>
    <w:rsid w:val="00B20C8F"/>
    <w:rsid w:val="00B73881"/>
    <w:rsid w:val="00BA2DC4"/>
    <w:rsid w:val="00BA339C"/>
    <w:rsid w:val="00BB3086"/>
    <w:rsid w:val="00BE05E7"/>
    <w:rsid w:val="00C121D4"/>
    <w:rsid w:val="00C35B16"/>
    <w:rsid w:val="00C52449"/>
    <w:rsid w:val="00C54731"/>
    <w:rsid w:val="00C72422"/>
    <w:rsid w:val="00C912BE"/>
    <w:rsid w:val="00CD77EA"/>
    <w:rsid w:val="00D92A02"/>
    <w:rsid w:val="00E407FA"/>
    <w:rsid w:val="00E85F58"/>
    <w:rsid w:val="00EF36F5"/>
    <w:rsid w:val="00F25C20"/>
    <w:rsid w:val="00F927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7296"/>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D7296"/>
    <w:rPr>
      <w:color w:val="808080"/>
    </w:rPr>
  </w:style>
  <w:style w:type="paragraph" w:customStyle="1" w:styleId="691DFC0E819B423A8DBCD55CA715326B">
    <w:name w:val="691DFC0E819B423A8DBCD55CA715326B"/>
    <w:rsid w:val="001D729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2013-06-26T00:00:00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55DE17AF944AFB4EAD298CAD7D71AADF" ma:contentTypeVersion="24" ma:contentTypeDescription="Create a new document." ma:contentTypeScope="" ma:versionID="2acb9c3f1fa4c0bd716ae37c5bf271d5">
  <xsd:schema xmlns:xsd="http://www.w3.org/2001/XMLSchema" xmlns:xs="http://www.w3.org/2001/XMLSchema" xmlns:p="http://schemas.microsoft.com/office/2006/metadata/properties" xmlns:ns2="47da780b-2e0d-410a-9bb9-e9162121e85b" xmlns:ns3="69166fc0-b700-48bb-8913-55847063e14d" targetNamespace="http://schemas.microsoft.com/office/2006/metadata/properties" ma:root="true" ma:fieldsID="305ce6f49f3f06bc7f958adc92a87b68" ns2:_="" ns3:_="">
    <xsd:import namespace="47da780b-2e0d-410a-9bb9-e9162121e85b"/>
    <xsd:import namespace="69166fc0-b700-48bb-8913-55847063e14d"/>
    <xsd:element name="properties">
      <xsd:complexType>
        <xsd:sequence>
          <xsd:element name="documentManagement">
            <xsd:complexType>
              <xsd:all>
                <xsd:element ref="ns2:_dlc_DocId" minOccurs="0"/>
                <xsd:element ref="ns2:_dlc_DocIdUrl" minOccurs="0"/>
                <xsd:element ref="ns2:_dlc_DocIdPersistId" minOccurs="0"/>
                <xsd:element ref="ns3:lcf76f155ced4ddcb4097134ff3c332f" minOccurs="0"/>
                <xsd:element ref="ns2:TaxCatchAll" minOccurs="0"/>
                <xsd:element ref="ns3:MediaServiceDateTaken" minOccurs="0"/>
                <xsd:element ref="ns3:MediaServiceOCR"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7da780b-2e0d-410a-9bb9-e9162121e85b"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dexed="true"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3" nillable="true" ma:displayName="Taxonomy Catch All Column" ma:hidden="true" ma:list="{e33054d6-9b59-4df5-8e97-b18722406a46}" ma:internalName="TaxCatchAll" ma:showField="CatchAllData" ma:web="47da780b-2e0d-410a-9bb9-e9162121e85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9166fc0-b700-48bb-8913-55847063e14d" elementFormDefault="qualified">
    <xsd:import namespace="http://schemas.microsoft.com/office/2006/documentManagement/types"/>
    <xsd:import namespace="http://schemas.microsoft.com/office/infopath/2007/PartnerControls"/>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71c61f74-57b8-4946-a135-ad5dd6151902"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_dlc_DocId xmlns="47da780b-2e0d-410a-9bb9-e9162121e85b">UCT5MHMURRVS-1265054628-1163</_dlc_DocId>
    <_dlc_DocIdUrl xmlns="47da780b-2e0d-410a-9bb9-e9162121e85b">
      <Url>https://landolakes.sharepoint.com/sites/V37DevLink/Projects/EuropeEurasia/Georgia/FFPr2018/_layouts/15/DocIdRedir.aspx?ID=UCT5MHMURRVS-1265054628-1163</Url>
      <Description>UCT5MHMURRVS-1265054628-1163</Description>
    </_dlc_DocIdUrl>
    <_dlc_DocIdPersistId xmlns="47da780b-2e0d-410a-9bb9-e9162121e85b" xsi:nil="true"/>
    <lcf76f155ced4ddcb4097134ff3c332f xmlns="69166fc0-b700-48bb-8913-55847063e14d">
      <Terms xmlns="http://schemas.microsoft.com/office/infopath/2007/PartnerControls"/>
    </lcf76f155ced4ddcb4097134ff3c332f>
    <TaxCatchAll xmlns="47da780b-2e0d-410a-9bb9-e9162121e85b" xsi:nil="true"/>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24B512B5-C28C-4D04-B505-8CBB5E091CB4}">
  <ds:schemaRefs>
    <ds:schemaRef ds:uri="http://schemas.microsoft.com/sharepoint/v3/contenttype/forms"/>
  </ds:schemaRefs>
</ds:datastoreItem>
</file>

<file path=customXml/itemProps3.xml><?xml version="1.0" encoding="utf-8"?>
<ds:datastoreItem xmlns:ds="http://schemas.openxmlformats.org/officeDocument/2006/customXml" ds:itemID="{27644ABF-1BD2-4B03-A829-5E8712BE13C4}">
  <ds:schemaRefs>
    <ds:schemaRef ds:uri="http://schemas.openxmlformats.org/officeDocument/2006/bibliography"/>
  </ds:schemaRefs>
</ds:datastoreItem>
</file>

<file path=customXml/itemProps4.xml><?xml version="1.0" encoding="utf-8"?>
<ds:datastoreItem xmlns:ds="http://schemas.openxmlformats.org/officeDocument/2006/customXml" ds:itemID="{A6F5FADF-41CA-4957-95EE-673F6C2D9CC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7da780b-2e0d-410a-9bb9-e9162121e85b"/>
    <ds:schemaRef ds:uri="69166fc0-b700-48bb-8913-55847063e1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B73EB10-D05F-45C0-B5D7-CD8C04850A51}">
  <ds:schemaRefs>
    <ds:schemaRef ds:uri="http://schemas.microsoft.com/sharepoint/events"/>
  </ds:schemaRefs>
</ds:datastoreItem>
</file>

<file path=customXml/itemProps6.xml><?xml version="1.0" encoding="utf-8"?>
<ds:datastoreItem xmlns:ds="http://schemas.openxmlformats.org/officeDocument/2006/customXml" ds:itemID="{2DDE8194-5F42-4CD5-A230-0EF1B7EC01DE}">
  <ds:schemaRefs>
    <ds:schemaRef ds:uri="http://schemas.microsoft.com/office/2006/metadata/properties"/>
    <ds:schemaRef ds:uri="http://schemas.microsoft.com/office/infopath/2007/PartnerControls"/>
    <ds:schemaRef ds:uri="47da780b-2e0d-410a-9bb9-e9162121e85b"/>
    <ds:schemaRef ds:uri="69166fc0-b700-48bb-8913-55847063e14d"/>
  </ds:schemaRefs>
</ds:datastoreItem>
</file>

<file path=docProps/app.xml><?xml version="1.0" encoding="utf-8"?>
<Properties xmlns="http://schemas.openxmlformats.org/officeDocument/2006/extended-properties" xmlns:vt="http://schemas.openxmlformats.org/officeDocument/2006/docPropsVTypes">
  <Template>Normal</Template>
  <TotalTime>554</TotalTime>
  <Pages>5</Pages>
  <Words>1492</Words>
  <Characters>8505</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Land O'Lakes</Company>
  <LinksUpToDate>false</LinksUpToDate>
  <CharactersWithSpaces>9978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Purchasing Cattle Monitoring System</dc:title>
  <dc:subject/>
  <dc:creator>Williams, Allison</dc:creator>
  <cp:keywords>RFQ RFP</cp:keywords>
  <dc:description>For use with procurement of goods or very basic services (simplified RFQ).</dc:description>
  <cp:lastModifiedBy>Kasrashvili, Luka</cp:lastModifiedBy>
  <cp:revision>274</cp:revision>
  <cp:lastPrinted>2013-08-09T02:50:00Z</cp:lastPrinted>
  <dcterms:created xsi:type="dcterms:W3CDTF">2024-03-20T08:37:00Z</dcterms:created>
  <dcterms:modified xsi:type="dcterms:W3CDTF">2025-05-14T09:48:00Z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0x01010055DE17AF944AFB4EAD298CAD7D71AADF</vt:lpwstr>
  </property>
  <property fmtid="{D5CDD505-2E9C-101B-9397-08002B2CF9AE}" pid="3" name="Dept_x0020_Owner">
    <vt:lpwstr>44;#Contracts and Compliance|f314ad74-d8ba-41bd-90c4-0ce177a21256</vt:lpwstr>
  </property>
  <property fmtid="{D5CDD505-2E9C-101B-9397-08002B2CF9AE}" pid="4" name="Process_x0020_Topic">
    <vt:lpwstr>55;#Procurement|8a0f0872-bac1-4381-b5c3-1bfd19adafd0</vt:lpwstr>
  </property>
  <property fmtid="{D5CDD505-2E9C-101B-9397-08002B2CF9AE}" pid="5" name="Dept Owner">
    <vt:lpwstr>44</vt:lpwstr>
  </property>
  <property fmtid="{D5CDD505-2E9C-101B-9397-08002B2CF9AE}" pid="6" name="Process Topic">
    <vt:lpwstr>55</vt:lpwstr>
  </property>
  <property fmtid="{D5CDD505-2E9C-101B-9397-08002B2CF9AE}" pid="7" name="ProcessTopic">
    <vt:lpwstr>161;#Procurement|af34b585-17f4-4d0d-8971-80982df0e2b3</vt:lpwstr>
  </property>
  <property fmtid="{D5CDD505-2E9C-101B-9397-08002B2CF9AE}" pid="8" name="DeptOwner">
    <vt:lpwstr>137;#Contracts and Compliance|e8ddf4a7-3483-457d-861b-242ed9638c69</vt:lpwstr>
  </property>
  <property fmtid="{D5CDD505-2E9C-101B-9397-08002B2CF9AE}" pid="9" name="URL">
    <vt:lpwstr/>
  </property>
  <property fmtid="{D5CDD505-2E9C-101B-9397-08002B2CF9AE}" pid="10" name="Organizations">
    <vt:lpwstr>135;#ID|995b170e-697d-4213-8b5d-570c8a8a4221;#134;#IDF|5d78fd60-ab9a-419d-a7ac-4f9c1abb58e2</vt:lpwstr>
  </property>
  <property fmtid="{D5CDD505-2E9C-101B-9397-08002B2CF9AE}" pid="11" name="AuthorIds_UIVersion_1537">
    <vt:lpwstr>1709</vt:lpwstr>
  </property>
  <property fmtid="{D5CDD505-2E9C-101B-9397-08002B2CF9AE}" pid="12" name="_dlc_DocIdItemGuid">
    <vt:lpwstr>349e29cf-10aa-44ff-afda-e22a6553c0cb</vt:lpwstr>
  </property>
  <property fmtid="{D5CDD505-2E9C-101B-9397-08002B2CF9AE}" pid="13" name="Order">
    <vt:r8>11800</vt:r8>
  </property>
  <property fmtid="{D5CDD505-2E9C-101B-9397-08002B2CF9AE}" pid="14" name="_ExtendedDescription">
    <vt:lpwstr/>
  </property>
  <property fmtid="{D5CDD505-2E9C-101B-9397-08002B2CF9AE}" pid="15" name="TriggerFlowInfo">
    <vt:lpwstr/>
  </property>
  <property fmtid="{D5CDD505-2E9C-101B-9397-08002B2CF9AE}" pid="16" name="TaxCatchAll">
    <vt:lpwstr>137;#;#135;#;#134;#;#161;#</vt:lpwstr>
  </property>
  <property fmtid="{D5CDD505-2E9C-101B-9397-08002B2CF9AE}" pid="17" name="j3ac8f982d9548f785eec79abe02139e">
    <vt:lpwstr>Contracts and Compliance|e8ddf4a7-3483-457d-861b-242ed9638c69</vt:lpwstr>
  </property>
  <property fmtid="{D5CDD505-2E9C-101B-9397-08002B2CF9AE}" pid="18" name="Startup">
    <vt:lpwstr>Yes</vt:lpwstr>
  </property>
  <property fmtid="{D5CDD505-2E9C-101B-9397-08002B2CF9AE}" pid="19" name="pb6725d78fda4baf87d2434b8d95f2b1">
    <vt:lpwstr>Procurement|af34b585-17f4-4d0d-8971-80982df0e2b3</vt:lpwstr>
  </property>
  <property fmtid="{D5CDD505-2E9C-101B-9397-08002B2CF9AE}" pid="20" name="cafb018b08c5405a82aa14ba24cd30be">
    <vt:lpwstr>ID|995b170e-697d-4213-8b5d-570c8a8a4221;IDF|5d78fd60-ab9a-419d-a7ac-4f9c1abb58e2</vt:lpwstr>
  </property>
  <property fmtid="{D5CDD505-2E9C-101B-9397-08002B2CF9AE}" pid="21" name="NextReview">
    <vt:filetime>2021-09-23T05:00:00Z</vt:filetime>
  </property>
  <property fmtid="{D5CDD505-2E9C-101B-9397-08002B2CF9AE}" pid="22" name="ProcurementDate">
    <vt:filetime>2023-06-22T05:00:00Z</vt:filetime>
  </property>
  <property fmtid="{D5CDD505-2E9C-101B-9397-08002B2CF9AE}" pid="23" name="bc6e5d12087e4e1eb1a5eba173668eb9">
    <vt:lpwstr/>
  </property>
  <property fmtid="{D5CDD505-2E9C-101B-9397-08002B2CF9AE}" pid="24" name="MediaServiceImageTags">
    <vt:lpwstr/>
  </property>
  <property fmtid="{D5CDD505-2E9C-101B-9397-08002B2CF9AE}" pid="25" name="Country">
    <vt:lpwstr/>
  </property>
  <property fmtid="{D5CDD505-2E9C-101B-9397-08002B2CF9AE}" pid="26" name="_docset_NoMedatataSyncRequired">
    <vt:lpwstr>False</vt:lpwstr>
  </property>
</Properties>
</file>