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00F68" w14:textId="50F9647C" w:rsidR="00D228CA" w:rsidRPr="00EF715C" w:rsidRDefault="00D228CA">
      <w:pPr>
        <w:rPr>
          <w:rFonts w:cstheme="minorHAnsi"/>
          <w:lang w:val="ka-GE"/>
        </w:rPr>
      </w:pPr>
    </w:p>
    <w:p w14:paraId="68CEF644" w14:textId="01B16F6C" w:rsidR="00487867" w:rsidRPr="002646CF" w:rsidRDefault="000A0D33" w:rsidP="000A0D33">
      <w:pPr>
        <w:spacing w:line="360" w:lineRule="auto"/>
        <w:jc w:val="center"/>
        <w:rPr>
          <w:rFonts w:cstheme="minorHAnsi"/>
          <w:color w:val="ED7D31" w:themeColor="accent2"/>
          <w:sz w:val="44"/>
          <w:szCs w:val="44"/>
        </w:rPr>
      </w:pPr>
      <w:r w:rsidRPr="002646CF">
        <w:rPr>
          <w:rFonts w:cstheme="minorHAnsi"/>
          <w:color w:val="C00000"/>
          <w:sz w:val="44"/>
          <w:szCs w:val="44"/>
        </w:rPr>
        <w:t>Danish Refugee Council (DRC)</w:t>
      </w:r>
    </w:p>
    <w:p w14:paraId="66CA7D38" w14:textId="77777777" w:rsidR="00487867" w:rsidRPr="00AB7748" w:rsidRDefault="00487867" w:rsidP="00487867">
      <w:pPr>
        <w:spacing w:line="360" w:lineRule="auto"/>
        <w:jc w:val="center"/>
        <w:rPr>
          <w:rFonts w:eastAsiaTheme="majorEastAsia" w:cstheme="minorHAnsi"/>
          <w:color w:val="1F4D78" w:themeColor="accent1" w:themeShade="7F"/>
          <w:sz w:val="24"/>
          <w:szCs w:val="24"/>
        </w:rPr>
      </w:pPr>
    </w:p>
    <w:p w14:paraId="3D73C2FB" w14:textId="65316FB5" w:rsidR="00D7323F" w:rsidRPr="00AB7748" w:rsidRDefault="70FD4D64" w:rsidP="00AB7748">
      <w:pPr>
        <w:jc w:val="center"/>
        <w:rPr>
          <w:rFonts w:eastAsiaTheme="majorEastAsia"/>
          <w:b/>
          <w:color w:val="1F4E79" w:themeColor="accent1" w:themeShade="80"/>
        </w:rPr>
      </w:pPr>
      <w:r w:rsidRPr="644EE5C3">
        <w:rPr>
          <w:rFonts w:eastAsiaTheme="majorEastAsia"/>
          <w:color w:val="1F4D78"/>
          <w:sz w:val="24"/>
          <w:szCs w:val="24"/>
        </w:rPr>
        <w:t>External Summative</w:t>
      </w:r>
      <w:r w:rsidR="00AB7748" w:rsidRPr="644EE5C3">
        <w:rPr>
          <w:rFonts w:eastAsiaTheme="majorEastAsia"/>
          <w:color w:val="1F4D78"/>
          <w:sz w:val="24"/>
          <w:szCs w:val="24"/>
        </w:rPr>
        <w:t xml:space="preserve"> </w:t>
      </w:r>
      <w:r w:rsidR="5139324C" w:rsidRPr="644EE5C3">
        <w:rPr>
          <w:rFonts w:eastAsiaTheme="majorEastAsia"/>
          <w:color w:val="1F4D78"/>
          <w:sz w:val="24"/>
          <w:szCs w:val="24"/>
        </w:rPr>
        <w:t>Performance</w:t>
      </w:r>
      <w:r w:rsidR="00AB7748" w:rsidRPr="1324E1A1">
        <w:rPr>
          <w:rFonts w:eastAsiaTheme="majorEastAsia"/>
          <w:color w:val="1F4D78"/>
          <w:sz w:val="24"/>
          <w:szCs w:val="24"/>
        </w:rPr>
        <w:t xml:space="preserve"> Evaluation of the Project “Social Entrepreneurship and Enhanced Development-Based Skills-SEEDS- in Georgia and Ukraine</w:t>
      </w:r>
      <w:r w:rsidR="00D7323F" w:rsidRPr="1324E1A1">
        <w:rPr>
          <w:rFonts w:eastAsiaTheme="majorEastAsia"/>
          <w:b/>
          <w:color w:val="1F4D78"/>
          <w:sz w:val="24"/>
          <w:szCs w:val="24"/>
        </w:rPr>
        <w:t>”</w:t>
      </w:r>
    </w:p>
    <w:p w14:paraId="07B1CA2B" w14:textId="4E44B8D6" w:rsidR="00D7323F" w:rsidRPr="002646CF" w:rsidRDefault="00D7323F" w:rsidP="00D7323F">
      <w:pPr>
        <w:pStyle w:val="Heading3"/>
        <w:spacing w:before="91"/>
        <w:ind w:right="104"/>
        <w:rPr>
          <w:rFonts w:asciiTheme="minorHAnsi" w:hAnsiTheme="minorHAnsi" w:cstheme="minorHAnsi"/>
        </w:rPr>
      </w:pPr>
      <w:r w:rsidRPr="002646CF">
        <w:rPr>
          <w:rFonts w:asciiTheme="minorHAnsi" w:hAnsiTheme="minorHAnsi" w:cstheme="minorHAnsi"/>
        </w:rPr>
        <w:t xml:space="preserve"> </w:t>
      </w:r>
    </w:p>
    <w:p w14:paraId="148E6AD6" w14:textId="34975AFB" w:rsidR="00F70891" w:rsidRPr="002646CF" w:rsidRDefault="00F70891" w:rsidP="0011099B">
      <w:pPr>
        <w:jc w:val="center"/>
        <w:rPr>
          <w:rFonts w:cstheme="minorHAnsi"/>
          <w:color w:val="C00000"/>
          <w:sz w:val="32"/>
          <w:szCs w:val="32"/>
        </w:rPr>
      </w:pPr>
      <w:r w:rsidRPr="002646CF">
        <w:rPr>
          <w:rFonts w:cstheme="minorHAnsi"/>
          <w:color w:val="C00000"/>
          <w:sz w:val="32"/>
          <w:szCs w:val="32"/>
        </w:rPr>
        <w:t>For the project</w:t>
      </w:r>
    </w:p>
    <w:p w14:paraId="375F205B" w14:textId="13E75C20" w:rsidR="00F70891" w:rsidRPr="002646CF" w:rsidRDefault="00927250" w:rsidP="65BC6148">
      <w:pPr>
        <w:jc w:val="center"/>
        <w:rPr>
          <w:rFonts w:eastAsiaTheme="majorEastAsia"/>
          <w:color w:val="1F4D78"/>
          <w:sz w:val="24"/>
          <w:szCs w:val="24"/>
        </w:rPr>
      </w:pPr>
      <w:r w:rsidRPr="65BC6148">
        <w:rPr>
          <w:rFonts w:eastAsiaTheme="majorEastAsia"/>
          <w:color w:val="1F4D78"/>
          <w:sz w:val="24"/>
          <w:szCs w:val="24"/>
        </w:rPr>
        <w:t>“</w:t>
      </w:r>
      <w:r w:rsidR="00304FAF" w:rsidRPr="65BC6148">
        <w:rPr>
          <w:rFonts w:eastAsiaTheme="majorEastAsia"/>
          <w:color w:val="1F4D78"/>
          <w:sz w:val="24"/>
          <w:szCs w:val="24"/>
        </w:rPr>
        <w:t>Social Entrepreneurship and Enhanced Development-Based Skills-SEEDS- in Georgia and Ukraine</w:t>
      </w:r>
      <w:r w:rsidRPr="65BC6148">
        <w:rPr>
          <w:rFonts w:eastAsiaTheme="majorEastAsia"/>
          <w:color w:val="1F4D78"/>
          <w:sz w:val="24"/>
          <w:szCs w:val="24"/>
        </w:rPr>
        <w:t>”</w:t>
      </w:r>
    </w:p>
    <w:p w14:paraId="2D059E13" w14:textId="489CFDC4" w:rsidR="00F70891" w:rsidRPr="002646CF" w:rsidRDefault="00F70891" w:rsidP="65BC6148">
      <w:pPr>
        <w:jc w:val="center"/>
        <w:rPr>
          <w:rFonts w:eastAsiaTheme="majorEastAsia"/>
          <w:color w:val="1F4D78"/>
          <w:sz w:val="24"/>
          <w:szCs w:val="24"/>
        </w:rPr>
      </w:pPr>
    </w:p>
    <w:p w14:paraId="720918E6" w14:textId="4B7CA180" w:rsidR="00CA6BE2" w:rsidRDefault="1237B458" w:rsidP="65BC6148">
      <w:pPr>
        <w:jc w:val="center"/>
        <w:rPr>
          <w:rFonts w:eastAsiaTheme="majorEastAsia"/>
          <w:color w:val="1F4D78"/>
          <w:sz w:val="24"/>
          <w:szCs w:val="24"/>
        </w:rPr>
      </w:pPr>
      <w:r w:rsidRPr="00EF715C">
        <w:rPr>
          <w:color w:val="C00000"/>
          <w:sz w:val="32"/>
          <w:szCs w:val="32"/>
        </w:rPr>
        <w:t>Donor:</w:t>
      </w:r>
    </w:p>
    <w:p w14:paraId="36A55648" w14:textId="359A0D9D" w:rsidR="00F70891" w:rsidRPr="002646CF" w:rsidRDefault="0071477D" w:rsidP="65BC6148">
      <w:pPr>
        <w:jc w:val="center"/>
        <w:rPr>
          <w:rFonts w:eastAsiaTheme="majorEastAsia"/>
          <w:color w:val="1F4D78" w:themeColor="accent1" w:themeShade="7F"/>
          <w:sz w:val="24"/>
          <w:szCs w:val="24"/>
        </w:rPr>
      </w:pPr>
      <w:r w:rsidRPr="65BC6148">
        <w:rPr>
          <w:rFonts w:eastAsiaTheme="majorEastAsia"/>
          <w:color w:val="1F4D78"/>
          <w:sz w:val="24"/>
          <w:szCs w:val="24"/>
        </w:rPr>
        <w:t>European Union</w:t>
      </w:r>
    </w:p>
    <w:p w14:paraId="7FEBD285" w14:textId="77777777" w:rsidR="00F70891" w:rsidRPr="002646CF" w:rsidRDefault="00F70891" w:rsidP="00487867">
      <w:pPr>
        <w:spacing w:line="360" w:lineRule="auto"/>
        <w:jc w:val="center"/>
        <w:rPr>
          <w:rFonts w:cstheme="minorHAnsi"/>
          <w:b/>
          <w:bCs/>
          <w:color w:val="ED7D31" w:themeColor="accent2"/>
          <w:sz w:val="44"/>
          <w:szCs w:val="44"/>
        </w:rPr>
      </w:pPr>
    </w:p>
    <w:p w14:paraId="105846C1" w14:textId="629FB28A" w:rsidR="00487867" w:rsidRPr="002646CF" w:rsidRDefault="00487867" w:rsidP="006B3D3A">
      <w:pPr>
        <w:jc w:val="center"/>
        <w:rPr>
          <w:rFonts w:cstheme="minorHAnsi"/>
          <w:color w:val="ED7D31" w:themeColor="accent2"/>
          <w:sz w:val="48"/>
          <w:szCs w:val="48"/>
        </w:rPr>
      </w:pPr>
      <w:r w:rsidRPr="002646CF">
        <w:rPr>
          <w:rFonts w:cstheme="minorHAnsi"/>
          <w:color w:val="C00000"/>
          <w:sz w:val="32"/>
          <w:szCs w:val="32"/>
        </w:rPr>
        <w:t>Terms of Reference</w:t>
      </w:r>
    </w:p>
    <w:p w14:paraId="48D2CE7A" w14:textId="77777777" w:rsidR="007A4246" w:rsidRPr="002646CF" w:rsidRDefault="007A4246" w:rsidP="00F70891">
      <w:pPr>
        <w:spacing w:line="360" w:lineRule="auto"/>
        <w:rPr>
          <w:rFonts w:cstheme="minorHAnsi"/>
          <w:color w:val="ED7D31" w:themeColor="accent2"/>
          <w:sz w:val="48"/>
          <w:szCs w:val="48"/>
        </w:rPr>
      </w:pPr>
    </w:p>
    <w:p w14:paraId="368B7256" w14:textId="77777777" w:rsidR="007A4246" w:rsidRDefault="007A4246" w:rsidP="00F70891">
      <w:pPr>
        <w:spacing w:line="360" w:lineRule="auto"/>
        <w:rPr>
          <w:rFonts w:cstheme="minorHAnsi"/>
          <w:color w:val="ED7D31" w:themeColor="accent2"/>
          <w:sz w:val="48"/>
          <w:szCs w:val="48"/>
        </w:rPr>
      </w:pPr>
    </w:p>
    <w:p w14:paraId="02E3CFFF" w14:textId="77777777" w:rsidR="00452CC5" w:rsidRPr="002646CF" w:rsidRDefault="00452CC5" w:rsidP="00F70891">
      <w:pPr>
        <w:spacing w:line="360" w:lineRule="auto"/>
        <w:rPr>
          <w:rFonts w:cstheme="minorHAnsi"/>
          <w:color w:val="ED7D31" w:themeColor="accent2"/>
          <w:sz w:val="48"/>
          <w:szCs w:val="48"/>
        </w:rPr>
      </w:pPr>
    </w:p>
    <w:p w14:paraId="027185FE" w14:textId="16E60AEE" w:rsidR="00487867" w:rsidRPr="002646CF" w:rsidRDefault="00487867" w:rsidP="00304FAF">
      <w:pPr>
        <w:spacing w:line="360" w:lineRule="auto"/>
        <w:jc w:val="center"/>
        <w:rPr>
          <w:rFonts w:cstheme="minorHAnsi"/>
          <w:color w:val="C00000"/>
          <w:sz w:val="40"/>
          <w:szCs w:val="40"/>
        </w:rPr>
      </w:pPr>
      <w:r w:rsidRPr="002646CF">
        <w:rPr>
          <w:rFonts w:cstheme="minorHAnsi"/>
          <w:color w:val="C00000"/>
          <w:sz w:val="40"/>
          <w:szCs w:val="40"/>
        </w:rPr>
        <w:t>202</w:t>
      </w:r>
      <w:r w:rsidR="003A3ADD">
        <w:rPr>
          <w:rFonts w:cstheme="minorHAnsi"/>
          <w:color w:val="C00000"/>
          <w:sz w:val="40"/>
          <w:szCs w:val="40"/>
        </w:rPr>
        <w:t>5</w:t>
      </w:r>
    </w:p>
    <w:p w14:paraId="43B41F0B" w14:textId="77777777" w:rsidR="006B3D3A" w:rsidRDefault="006B3D3A">
      <w:pPr>
        <w:rPr>
          <w:rFonts w:eastAsia="PMingLiU" w:cstheme="minorHAnsi"/>
          <w:b/>
          <w:bCs/>
          <w:color w:val="C00000"/>
          <w:lang w:val="en-GB" w:eastAsia="de-DE"/>
        </w:rPr>
      </w:pPr>
      <w:bookmarkStart w:id="0" w:name="_Toc152073364"/>
      <w:r>
        <w:rPr>
          <w:rFonts w:eastAsia="PMingLiU" w:cstheme="minorHAnsi"/>
          <w:b/>
          <w:bCs/>
          <w:color w:val="C00000"/>
          <w:lang w:val="en-GB" w:eastAsia="de-DE"/>
        </w:rPr>
        <w:br w:type="page"/>
      </w:r>
    </w:p>
    <w:sdt>
      <w:sdtPr>
        <w:rPr>
          <w:rFonts w:asciiTheme="minorHAnsi" w:eastAsiaTheme="minorEastAsia" w:hAnsiTheme="minorHAnsi" w:cstheme="minorBidi"/>
          <w:color w:val="auto"/>
          <w:sz w:val="22"/>
          <w:szCs w:val="22"/>
        </w:rPr>
        <w:id w:val="1177623849"/>
        <w:docPartObj>
          <w:docPartGallery w:val="Table of Contents"/>
          <w:docPartUnique/>
        </w:docPartObj>
      </w:sdtPr>
      <w:sdtEndPr>
        <w:rPr>
          <w:b/>
          <w:bCs/>
          <w:noProof/>
        </w:rPr>
      </w:sdtEndPr>
      <w:sdtContent>
        <w:p w14:paraId="7017D185" w14:textId="135E48BB" w:rsidR="006B3D3A" w:rsidRDefault="006B3D3A">
          <w:pPr>
            <w:pStyle w:val="TOCHeading"/>
          </w:pPr>
          <w:r>
            <w:t>Contents</w:t>
          </w:r>
        </w:p>
        <w:p w14:paraId="1043E741" w14:textId="7ABE42BD" w:rsidR="00DE70F9" w:rsidRDefault="006B3D3A">
          <w:pPr>
            <w:pStyle w:val="TOC1"/>
            <w:rPr>
              <w:noProof/>
              <w:kern w:val="2"/>
              <w:sz w:val="24"/>
              <w:szCs w:val="24"/>
              <w14:ligatures w14:val="standardContextual"/>
            </w:rPr>
          </w:pPr>
          <w:r>
            <w:fldChar w:fldCharType="begin"/>
          </w:r>
          <w:r>
            <w:instrText xml:space="preserve"> TOC \o "1-3" \h \z \u </w:instrText>
          </w:r>
          <w:r>
            <w:fldChar w:fldCharType="separate"/>
          </w:r>
          <w:hyperlink w:anchor="_Toc196478124" w:history="1">
            <w:r w:rsidR="00DE70F9" w:rsidRPr="00E100F0">
              <w:rPr>
                <w:rStyle w:val="Hyperlink"/>
                <w:rFonts w:eastAsia="PMingLiU" w:cstheme="minorHAnsi"/>
                <w:b/>
                <w:bCs/>
                <w:noProof/>
                <w:lang w:val="en-GB" w:eastAsia="de-DE"/>
              </w:rPr>
              <w:t>Introduction</w:t>
            </w:r>
            <w:r w:rsidR="00DE70F9">
              <w:rPr>
                <w:noProof/>
                <w:webHidden/>
              </w:rPr>
              <w:tab/>
            </w:r>
            <w:r w:rsidR="00DE70F9">
              <w:rPr>
                <w:noProof/>
                <w:webHidden/>
              </w:rPr>
              <w:fldChar w:fldCharType="begin"/>
            </w:r>
            <w:r w:rsidR="00DE70F9">
              <w:rPr>
                <w:noProof/>
                <w:webHidden/>
              </w:rPr>
              <w:instrText xml:space="preserve"> PAGEREF _Toc196478124 \h </w:instrText>
            </w:r>
            <w:r w:rsidR="00DE70F9">
              <w:rPr>
                <w:noProof/>
                <w:webHidden/>
              </w:rPr>
            </w:r>
            <w:r w:rsidR="00DE70F9">
              <w:rPr>
                <w:noProof/>
                <w:webHidden/>
              </w:rPr>
              <w:fldChar w:fldCharType="separate"/>
            </w:r>
            <w:r w:rsidR="00DE70F9">
              <w:rPr>
                <w:noProof/>
                <w:webHidden/>
              </w:rPr>
              <w:t>3</w:t>
            </w:r>
            <w:r w:rsidR="00DE70F9">
              <w:rPr>
                <w:noProof/>
                <w:webHidden/>
              </w:rPr>
              <w:fldChar w:fldCharType="end"/>
            </w:r>
          </w:hyperlink>
        </w:p>
        <w:p w14:paraId="180B7006" w14:textId="333796F5" w:rsidR="00DE70F9" w:rsidRDefault="00DE70F9">
          <w:pPr>
            <w:pStyle w:val="TOC1"/>
            <w:rPr>
              <w:noProof/>
              <w:kern w:val="2"/>
              <w:sz w:val="24"/>
              <w:szCs w:val="24"/>
              <w14:ligatures w14:val="standardContextual"/>
            </w:rPr>
          </w:pPr>
          <w:hyperlink w:anchor="_Toc196478125" w:history="1">
            <w:r w:rsidRPr="00E100F0">
              <w:rPr>
                <w:rStyle w:val="Hyperlink"/>
                <w:rFonts w:eastAsia="PMingLiU" w:cstheme="minorHAnsi"/>
                <w:b/>
                <w:bCs/>
                <w:noProof/>
                <w:lang w:val="en-GB" w:eastAsia="de-DE"/>
              </w:rPr>
              <w:t>Project Overview</w:t>
            </w:r>
            <w:r>
              <w:rPr>
                <w:noProof/>
                <w:webHidden/>
              </w:rPr>
              <w:tab/>
            </w:r>
            <w:r>
              <w:rPr>
                <w:noProof/>
                <w:webHidden/>
              </w:rPr>
              <w:fldChar w:fldCharType="begin"/>
            </w:r>
            <w:r>
              <w:rPr>
                <w:noProof/>
                <w:webHidden/>
              </w:rPr>
              <w:instrText xml:space="preserve"> PAGEREF _Toc196478125 \h </w:instrText>
            </w:r>
            <w:r>
              <w:rPr>
                <w:noProof/>
                <w:webHidden/>
              </w:rPr>
            </w:r>
            <w:r>
              <w:rPr>
                <w:noProof/>
                <w:webHidden/>
              </w:rPr>
              <w:fldChar w:fldCharType="separate"/>
            </w:r>
            <w:r>
              <w:rPr>
                <w:noProof/>
                <w:webHidden/>
              </w:rPr>
              <w:t>3</w:t>
            </w:r>
            <w:r>
              <w:rPr>
                <w:noProof/>
                <w:webHidden/>
              </w:rPr>
              <w:fldChar w:fldCharType="end"/>
            </w:r>
          </w:hyperlink>
        </w:p>
        <w:p w14:paraId="09D54DA1" w14:textId="1A871D76" w:rsidR="00DE70F9" w:rsidRDefault="00DE70F9">
          <w:pPr>
            <w:pStyle w:val="TOC2"/>
            <w:tabs>
              <w:tab w:val="right" w:leader="dot" w:pos="9350"/>
            </w:tabs>
            <w:rPr>
              <w:noProof/>
              <w:kern w:val="2"/>
              <w:sz w:val="24"/>
              <w:szCs w:val="24"/>
              <w14:ligatures w14:val="standardContextual"/>
            </w:rPr>
          </w:pPr>
          <w:hyperlink w:anchor="_Toc196478126" w:history="1">
            <w:r w:rsidRPr="00E100F0">
              <w:rPr>
                <w:rStyle w:val="Hyperlink"/>
                <w:rFonts w:cstheme="minorHAnsi"/>
                <w:b/>
                <w:bCs/>
                <w:noProof/>
              </w:rPr>
              <w:t>General Information</w:t>
            </w:r>
            <w:r>
              <w:rPr>
                <w:noProof/>
                <w:webHidden/>
              </w:rPr>
              <w:tab/>
            </w:r>
            <w:r>
              <w:rPr>
                <w:noProof/>
                <w:webHidden/>
              </w:rPr>
              <w:fldChar w:fldCharType="begin"/>
            </w:r>
            <w:r>
              <w:rPr>
                <w:noProof/>
                <w:webHidden/>
              </w:rPr>
              <w:instrText xml:space="preserve"> PAGEREF _Toc196478126 \h </w:instrText>
            </w:r>
            <w:r>
              <w:rPr>
                <w:noProof/>
                <w:webHidden/>
              </w:rPr>
            </w:r>
            <w:r>
              <w:rPr>
                <w:noProof/>
                <w:webHidden/>
              </w:rPr>
              <w:fldChar w:fldCharType="separate"/>
            </w:r>
            <w:r>
              <w:rPr>
                <w:noProof/>
                <w:webHidden/>
              </w:rPr>
              <w:t>3</w:t>
            </w:r>
            <w:r>
              <w:rPr>
                <w:noProof/>
                <w:webHidden/>
              </w:rPr>
              <w:fldChar w:fldCharType="end"/>
            </w:r>
          </w:hyperlink>
        </w:p>
        <w:p w14:paraId="570FDCD9" w14:textId="5832D640" w:rsidR="00DE70F9" w:rsidRDefault="00DE70F9">
          <w:pPr>
            <w:pStyle w:val="TOC2"/>
            <w:tabs>
              <w:tab w:val="right" w:leader="dot" w:pos="9350"/>
            </w:tabs>
            <w:rPr>
              <w:noProof/>
              <w:kern w:val="2"/>
              <w:sz w:val="24"/>
              <w:szCs w:val="24"/>
              <w14:ligatures w14:val="standardContextual"/>
            </w:rPr>
          </w:pPr>
          <w:hyperlink w:anchor="_Toc196478127" w:history="1">
            <w:r w:rsidRPr="00E100F0">
              <w:rPr>
                <w:rStyle w:val="Hyperlink"/>
                <w:rFonts w:cstheme="minorHAnsi"/>
                <w:b/>
                <w:bCs/>
                <w:noProof/>
              </w:rPr>
              <w:t>Project Summary</w:t>
            </w:r>
            <w:r>
              <w:rPr>
                <w:noProof/>
                <w:webHidden/>
              </w:rPr>
              <w:tab/>
            </w:r>
            <w:r>
              <w:rPr>
                <w:noProof/>
                <w:webHidden/>
              </w:rPr>
              <w:fldChar w:fldCharType="begin"/>
            </w:r>
            <w:r>
              <w:rPr>
                <w:noProof/>
                <w:webHidden/>
              </w:rPr>
              <w:instrText xml:space="preserve"> PAGEREF _Toc196478127 \h </w:instrText>
            </w:r>
            <w:r>
              <w:rPr>
                <w:noProof/>
                <w:webHidden/>
              </w:rPr>
            </w:r>
            <w:r>
              <w:rPr>
                <w:noProof/>
                <w:webHidden/>
              </w:rPr>
              <w:fldChar w:fldCharType="separate"/>
            </w:r>
            <w:r>
              <w:rPr>
                <w:noProof/>
                <w:webHidden/>
              </w:rPr>
              <w:t>3</w:t>
            </w:r>
            <w:r>
              <w:rPr>
                <w:noProof/>
                <w:webHidden/>
              </w:rPr>
              <w:fldChar w:fldCharType="end"/>
            </w:r>
          </w:hyperlink>
        </w:p>
        <w:p w14:paraId="169855FD" w14:textId="1F6D124F" w:rsidR="00DE70F9" w:rsidRDefault="00DE70F9">
          <w:pPr>
            <w:pStyle w:val="TOC1"/>
            <w:tabs>
              <w:tab w:val="left" w:pos="440"/>
            </w:tabs>
            <w:rPr>
              <w:noProof/>
              <w:kern w:val="2"/>
              <w:sz w:val="24"/>
              <w:szCs w:val="24"/>
              <w14:ligatures w14:val="standardContextual"/>
            </w:rPr>
          </w:pPr>
          <w:hyperlink w:anchor="_Toc196478128" w:history="1">
            <w:r w:rsidRPr="00E100F0">
              <w:rPr>
                <w:rStyle w:val="Hyperlink"/>
                <w:rFonts w:eastAsia="PMingLiU" w:cstheme="minorHAnsi"/>
                <w:b/>
                <w:bCs/>
                <w:noProof/>
                <w:lang w:val="en-GB" w:eastAsia="de-DE"/>
              </w:rPr>
              <w:t>1.</w:t>
            </w:r>
            <w:r>
              <w:rPr>
                <w:noProof/>
                <w:kern w:val="2"/>
                <w:sz w:val="24"/>
                <w:szCs w:val="24"/>
                <w14:ligatures w14:val="standardContextual"/>
              </w:rPr>
              <w:tab/>
            </w:r>
            <w:r w:rsidRPr="00E100F0">
              <w:rPr>
                <w:rStyle w:val="Hyperlink"/>
                <w:rFonts w:eastAsia="PMingLiU" w:cstheme="minorHAnsi"/>
                <w:b/>
                <w:bCs/>
                <w:noProof/>
                <w:lang w:val="en-GB" w:eastAsia="de-DE"/>
              </w:rPr>
              <w:t>Evaluation Summary</w:t>
            </w:r>
            <w:r>
              <w:rPr>
                <w:noProof/>
                <w:webHidden/>
              </w:rPr>
              <w:tab/>
            </w:r>
            <w:r>
              <w:rPr>
                <w:noProof/>
                <w:webHidden/>
              </w:rPr>
              <w:fldChar w:fldCharType="begin"/>
            </w:r>
            <w:r>
              <w:rPr>
                <w:noProof/>
                <w:webHidden/>
              </w:rPr>
              <w:instrText xml:space="preserve"> PAGEREF _Toc196478128 \h </w:instrText>
            </w:r>
            <w:r>
              <w:rPr>
                <w:noProof/>
                <w:webHidden/>
              </w:rPr>
            </w:r>
            <w:r>
              <w:rPr>
                <w:noProof/>
                <w:webHidden/>
              </w:rPr>
              <w:fldChar w:fldCharType="separate"/>
            </w:r>
            <w:r>
              <w:rPr>
                <w:noProof/>
                <w:webHidden/>
              </w:rPr>
              <w:t>6</w:t>
            </w:r>
            <w:r>
              <w:rPr>
                <w:noProof/>
                <w:webHidden/>
              </w:rPr>
              <w:fldChar w:fldCharType="end"/>
            </w:r>
          </w:hyperlink>
        </w:p>
        <w:p w14:paraId="6D2786A0" w14:textId="7779FEF4" w:rsidR="00DE70F9" w:rsidRDefault="00DE70F9">
          <w:pPr>
            <w:pStyle w:val="TOC1"/>
            <w:tabs>
              <w:tab w:val="left" w:pos="440"/>
            </w:tabs>
            <w:rPr>
              <w:noProof/>
              <w:kern w:val="2"/>
              <w:sz w:val="24"/>
              <w:szCs w:val="24"/>
              <w14:ligatures w14:val="standardContextual"/>
            </w:rPr>
          </w:pPr>
          <w:hyperlink w:anchor="_Toc196478129" w:history="1">
            <w:r w:rsidRPr="00E100F0">
              <w:rPr>
                <w:rStyle w:val="Hyperlink"/>
                <w:rFonts w:eastAsia="PMingLiU" w:cstheme="minorHAnsi"/>
                <w:b/>
                <w:bCs/>
                <w:noProof/>
                <w:lang w:val="en-GB" w:eastAsia="de-DE"/>
              </w:rPr>
              <w:t>2.</w:t>
            </w:r>
            <w:r>
              <w:rPr>
                <w:noProof/>
                <w:kern w:val="2"/>
                <w:sz w:val="24"/>
                <w:szCs w:val="24"/>
                <w14:ligatures w14:val="standardContextual"/>
              </w:rPr>
              <w:tab/>
            </w:r>
            <w:r w:rsidRPr="00E100F0">
              <w:rPr>
                <w:rStyle w:val="Hyperlink"/>
                <w:rFonts w:eastAsia="PMingLiU" w:cstheme="minorHAnsi"/>
                <w:b/>
                <w:bCs/>
                <w:noProof/>
                <w:lang w:val="en-GB" w:eastAsia="de-DE"/>
              </w:rPr>
              <w:t>Evaluation purpose and objectives</w:t>
            </w:r>
            <w:r>
              <w:rPr>
                <w:noProof/>
                <w:webHidden/>
              </w:rPr>
              <w:tab/>
            </w:r>
            <w:r>
              <w:rPr>
                <w:noProof/>
                <w:webHidden/>
              </w:rPr>
              <w:fldChar w:fldCharType="begin"/>
            </w:r>
            <w:r>
              <w:rPr>
                <w:noProof/>
                <w:webHidden/>
              </w:rPr>
              <w:instrText xml:space="preserve"> PAGEREF _Toc196478129 \h </w:instrText>
            </w:r>
            <w:r>
              <w:rPr>
                <w:noProof/>
                <w:webHidden/>
              </w:rPr>
            </w:r>
            <w:r>
              <w:rPr>
                <w:noProof/>
                <w:webHidden/>
              </w:rPr>
              <w:fldChar w:fldCharType="separate"/>
            </w:r>
            <w:r>
              <w:rPr>
                <w:noProof/>
                <w:webHidden/>
              </w:rPr>
              <w:t>7</w:t>
            </w:r>
            <w:r>
              <w:rPr>
                <w:noProof/>
                <w:webHidden/>
              </w:rPr>
              <w:fldChar w:fldCharType="end"/>
            </w:r>
          </w:hyperlink>
        </w:p>
        <w:p w14:paraId="20649F6A" w14:textId="54058029" w:rsidR="00DE70F9" w:rsidRDefault="00DE70F9">
          <w:pPr>
            <w:pStyle w:val="TOC1"/>
            <w:tabs>
              <w:tab w:val="left" w:pos="440"/>
            </w:tabs>
            <w:rPr>
              <w:noProof/>
              <w:kern w:val="2"/>
              <w:sz w:val="24"/>
              <w:szCs w:val="24"/>
              <w14:ligatures w14:val="standardContextual"/>
            </w:rPr>
          </w:pPr>
          <w:hyperlink w:anchor="_Toc196478130" w:history="1">
            <w:r w:rsidRPr="00E100F0">
              <w:rPr>
                <w:rStyle w:val="Hyperlink"/>
                <w:rFonts w:eastAsia="PMingLiU" w:cstheme="minorHAnsi"/>
                <w:b/>
                <w:bCs/>
                <w:noProof/>
                <w:lang w:val="en-GB" w:eastAsia="de-DE"/>
              </w:rPr>
              <w:t>3.</w:t>
            </w:r>
            <w:r>
              <w:rPr>
                <w:noProof/>
                <w:kern w:val="2"/>
                <w:sz w:val="24"/>
                <w:szCs w:val="24"/>
                <w14:ligatures w14:val="standardContextual"/>
              </w:rPr>
              <w:tab/>
            </w:r>
            <w:r w:rsidRPr="00E100F0">
              <w:rPr>
                <w:rStyle w:val="Hyperlink"/>
                <w:rFonts w:eastAsia="PMingLiU" w:cstheme="minorHAnsi"/>
                <w:b/>
                <w:bCs/>
                <w:noProof/>
                <w:lang w:val="en-GB" w:eastAsia="de-DE"/>
              </w:rPr>
              <w:t>Evaluation Methodology</w:t>
            </w:r>
            <w:r>
              <w:rPr>
                <w:noProof/>
                <w:webHidden/>
              </w:rPr>
              <w:tab/>
            </w:r>
            <w:r>
              <w:rPr>
                <w:noProof/>
                <w:webHidden/>
              </w:rPr>
              <w:fldChar w:fldCharType="begin"/>
            </w:r>
            <w:r>
              <w:rPr>
                <w:noProof/>
                <w:webHidden/>
              </w:rPr>
              <w:instrText xml:space="preserve"> PAGEREF _Toc196478130 \h </w:instrText>
            </w:r>
            <w:r>
              <w:rPr>
                <w:noProof/>
                <w:webHidden/>
              </w:rPr>
            </w:r>
            <w:r>
              <w:rPr>
                <w:noProof/>
                <w:webHidden/>
              </w:rPr>
              <w:fldChar w:fldCharType="separate"/>
            </w:r>
            <w:r>
              <w:rPr>
                <w:noProof/>
                <w:webHidden/>
              </w:rPr>
              <w:t>8</w:t>
            </w:r>
            <w:r>
              <w:rPr>
                <w:noProof/>
                <w:webHidden/>
              </w:rPr>
              <w:fldChar w:fldCharType="end"/>
            </w:r>
          </w:hyperlink>
        </w:p>
        <w:p w14:paraId="4F445F94" w14:textId="04D80FF7" w:rsidR="00DE70F9" w:rsidRDefault="00DE70F9">
          <w:pPr>
            <w:pStyle w:val="TOC1"/>
            <w:tabs>
              <w:tab w:val="left" w:pos="440"/>
            </w:tabs>
            <w:rPr>
              <w:noProof/>
              <w:kern w:val="2"/>
              <w:sz w:val="24"/>
              <w:szCs w:val="24"/>
              <w14:ligatures w14:val="standardContextual"/>
            </w:rPr>
          </w:pPr>
          <w:hyperlink w:anchor="_Toc196478131" w:history="1">
            <w:r w:rsidRPr="00E100F0">
              <w:rPr>
                <w:rStyle w:val="Hyperlink"/>
                <w:rFonts w:eastAsia="PMingLiU" w:cstheme="minorHAnsi"/>
                <w:b/>
                <w:bCs/>
                <w:noProof/>
                <w:lang w:val="en-GB" w:eastAsia="de-DE"/>
              </w:rPr>
              <w:t>4.</w:t>
            </w:r>
            <w:r>
              <w:rPr>
                <w:noProof/>
                <w:kern w:val="2"/>
                <w:sz w:val="24"/>
                <w:szCs w:val="24"/>
                <w14:ligatures w14:val="standardContextual"/>
              </w:rPr>
              <w:tab/>
            </w:r>
            <w:r w:rsidRPr="00E100F0">
              <w:rPr>
                <w:rStyle w:val="Hyperlink"/>
                <w:rFonts w:eastAsia="PMingLiU" w:cstheme="minorHAnsi"/>
                <w:b/>
                <w:bCs/>
                <w:noProof/>
                <w:lang w:val="en-GB" w:eastAsia="de-DE"/>
              </w:rPr>
              <w:t>Timetable for evaluation activities</w:t>
            </w:r>
            <w:r>
              <w:rPr>
                <w:noProof/>
                <w:webHidden/>
              </w:rPr>
              <w:tab/>
            </w:r>
            <w:r>
              <w:rPr>
                <w:noProof/>
                <w:webHidden/>
              </w:rPr>
              <w:fldChar w:fldCharType="begin"/>
            </w:r>
            <w:r>
              <w:rPr>
                <w:noProof/>
                <w:webHidden/>
              </w:rPr>
              <w:instrText xml:space="preserve"> PAGEREF _Toc196478131 \h </w:instrText>
            </w:r>
            <w:r>
              <w:rPr>
                <w:noProof/>
                <w:webHidden/>
              </w:rPr>
            </w:r>
            <w:r>
              <w:rPr>
                <w:noProof/>
                <w:webHidden/>
              </w:rPr>
              <w:fldChar w:fldCharType="separate"/>
            </w:r>
            <w:r>
              <w:rPr>
                <w:noProof/>
                <w:webHidden/>
              </w:rPr>
              <w:t>10</w:t>
            </w:r>
            <w:r>
              <w:rPr>
                <w:noProof/>
                <w:webHidden/>
              </w:rPr>
              <w:fldChar w:fldCharType="end"/>
            </w:r>
          </w:hyperlink>
        </w:p>
        <w:p w14:paraId="0D1381D7" w14:textId="2F9F2FDB" w:rsidR="00DE70F9" w:rsidRDefault="00DE70F9">
          <w:pPr>
            <w:pStyle w:val="TOC1"/>
            <w:tabs>
              <w:tab w:val="left" w:pos="440"/>
            </w:tabs>
            <w:rPr>
              <w:noProof/>
              <w:kern w:val="2"/>
              <w:sz w:val="24"/>
              <w:szCs w:val="24"/>
              <w14:ligatures w14:val="standardContextual"/>
            </w:rPr>
          </w:pPr>
          <w:hyperlink w:anchor="_Toc196478132" w:history="1">
            <w:r w:rsidRPr="00E100F0">
              <w:rPr>
                <w:rStyle w:val="Hyperlink"/>
                <w:rFonts w:eastAsia="PMingLiU" w:cstheme="minorHAnsi"/>
                <w:b/>
                <w:bCs/>
                <w:noProof/>
                <w:lang w:val="en-GB" w:eastAsia="de-DE"/>
              </w:rPr>
              <w:t>5.</w:t>
            </w:r>
            <w:r>
              <w:rPr>
                <w:noProof/>
                <w:kern w:val="2"/>
                <w:sz w:val="24"/>
                <w:szCs w:val="24"/>
                <w14:ligatures w14:val="standardContextual"/>
              </w:rPr>
              <w:tab/>
            </w:r>
            <w:r w:rsidRPr="00E100F0">
              <w:rPr>
                <w:rStyle w:val="Hyperlink"/>
                <w:rFonts w:eastAsia="PMingLiU" w:cstheme="minorHAnsi"/>
                <w:b/>
                <w:bCs/>
                <w:noProof/>
                <w:lang w:val="en-GB" w:eastAsia="de-DE"/>
              </w:rPr>
              <w:t>Time Plan and Deliverables</w:t>
            </w:r>
            <w:r>
              <w:rPr>
                <w:noProof/>
                <w:webHidden/>
              </w:rPr>
              <w:tab/>
            </w:r>
            <w:r>
              <w:rPr>
                <w:noProof/>
                <w:webHidden/>
              </w:rPr>
              <w:fldChar w:fldCharType="begin"/>
            </w:r>
            <w:r>
              <w:rPr>
                <w:noProof/>
                <w:webHidden/>
              </w:rPr>
              <w:instrText xml:space="preserve"> PAGEREF _Toc196478132 \h </w:instrText>
            </w:r>
            <w:r>
              <w:rPr>
                <w:noProof/>
                <w:webHidden/>
              </w:rPr>
            </w:r>
            <w:r>
              <w:rPr>
                <w:noProof/>
                <w:webHidden/>
              </w:rPr>
              <w:fldChar w:fldCharType="separate"/>
            </w:r>
            <w:r>
              <w:rPr>
                <w:noProof/>
                <w:webHidden/>
              </w:rPr>
              <w:t>10</w:t>
            </w:r>
            <w:r>
              <w:rPr>
                <w:noProof/>
                <w:webHidden/>
              </w:rPr>
              <w:fldChar w:fldCharType="end"/>
            </w:r>
          </w:hyperlink>
        </w:p>
        <w:p w14:paraId="4068DD1D" w14:textId="38045337" w:rsidR="00DE70F9" w:rsidRDefault="00DE70F9">
          <w:pPr>
            <w:pStyle w:val="TOC1"/>
            <w:tabs>
              <w:tab w:val="left" w:pos="440"/>
            </w:tabs>
            <w:rPr>
              <w:noProof/>
              <w:kern w:val="2"/>
              <w:sz w:val="24"/>
              <w:szCs w:val="24"/>
              <w14:ligatures w14:val="standardContextual"/>
            </w:rPr>
          </w:pPr>
          <w:hyperlink w:anchor="_Toc196478133" w:history="1">
            <w:r w:rsidRPr="00E100F0">
              <w:rPr>
                <w:rStyle w:val="Hyperlink"/>
                <w:rFonts w:eastAsia="PMingLiU" w:cstheme="minorHAnsi"/>
                <w:b/>
                <w:bCs/>
                <w:noProof/>
                <w:lang w:val="en-GB" w:eastAsia="de-DE"/>
              </w:rPr>
              <w:t>6.</w:t>
            </w:r>
            <w:r>
              <w:rPr>
                <w:noProof/>
                <w:kern w:val="2"/>
                <w:sz w:val="24"/>
                <w:szCs w:val="24"/>
                <w14:ligatures w14:val="standardContextual"/>
              </w:rPr>
              <w:tab/>
            </w:r>
            <w:r w:rsidRPr="00E100F0">
              <w:rPr>
                <w:rStyle w:val="Hyperlink"/>
                <w:rFonts w:eastAsia="PMingLiU" w:cstheme="minorHAnsi"/>
                <w:b/>
                <w:bCs/>
                <w:noProof/>
                <w:lang w:val="en-GB" w:eastAsia="de-DE"/>
              </w:rPr>
              <w:t>Logistics</w:t>
            </w:r>
            <w:r>
              <w:rPr>
                <w:noProof/>
                <w:webHidden/>
              </w:rPr>
              <w:tab/>
            </w:r>
            <w:r>
              <w:rPr>
                <w:noProof/>
                <w:webHidden/>
              </w:rPr>
              <w:fldChar w:fldCharType="begin"/>
            </w:r>
            <w:r>
              <w:rPr>
                <w:noProof/>
                <w:webHidden/>
              </w:rPr>
              <w:instrText xml:space="preserve"> PAGEREF _Toc196478133 \h </w:instrText>
            </w:r>
            <w:r>
              <w:rPr>
                <w:noProof/>
                <w:webHidden/>
              </w:rPr>
            </w:r>
            <w:r>
              <w:rPr>
                <w:noProof/>
                <w:webHidden/>
              </w:rPr>
              <w:fldChar w:fldCharType="separate"/>
            </w:r>
            <w:r>
              <w:rPr>
                <w:noProof/>
                <w:webHidden/>
              </w:rPr>
              <w:t>11</w:t>
            </w:r>
            <w:r>
              <w:rPr>
                <w:noProof/>
                <w:webHidden/>
              </w:rPr>
              <w:fldChar w:fldCharType="end"/>
            </w:r>
          </w:hyperlink>
        </w:p>
        <w:p w14:paraId="11F76A5E" w14:textId="6FBB0808" w:rsidR="00DE70F9" w:rsidRDefault="00DE70F9">
          <w:pPr>
            <w:pStyle w:val="TOC1"/>
            <w:tabs>
              <w:tab w:val="left" w:pos="440"/>
            </w:tabs>
            <w:rPr>
              <w:noProof/>
              <w:kern w:val="2"/>
              <w:sz w:val="24"/>
              <w:szCs w:val="24"/>
              <w14:ligatures w14:val="standardContextual"/>
            </w:rPr>
          </w:pPr>
          <w:hyperlink w:anchor="_Toc196478134" w:history="1">
            <w:r w:rsidRPr="00E100F0">
              <w:rPr>
                <w:rStyle w:val="Hyperlink"/>
                <w:rFonts w:eastAsia="PMingLiU" w:cstheme="minorHAnsi"/>
                <w:b/>
                <w:bCs/>
                <w:noProof/>
                <w:lang w:val="en-GB" w:eastAsia="de-DE"/>
              </w:rPr>
              <w:t>7.</w:t>
            </w:r>
            <w:r>
              <w:rPr>
                <w:noProof/>
                <w:kern w:val="2"/>
                <w:sz w:val="24"/>
                <w:szCs w:val="24"/>
                <w14:ligatures w14:val="standardContextual"/>
              </w:rPr>
              <w:tab/>
            </w:r>
            <w:r w:rsidRPr="00E100F0">
              <w:rPr>
                <w:rStyle w:val="Hyperlink"/>
                <w:rFonts w:eastAsia="PMingLiU" w:cstheme="minorHAnsi"/>
                <w:b/>
                <w:bCs/>
                <w:noProof/>
                <w:lang w:val="en-GB" w:eastAsia="de-DE"/>
              </w:rPr>
              <w:t>Ethical considerations</w:t>
            </w:r>
            <w:r>
              <w:rPr>
                <w:noProof/>
                <w:webHidden/>
              </w:rPr>
              <w:tab/>
            </w:r>
            <w:r>
              <w:rPr>
                <w:noProof/>
                <w:webHidden/>
              </w:rPr>
              <w:fldChar w:fldCharType="begin"/>
            </w:r>
            <w:r>
              <w:rPr>
                <w:noProof/>
                <w:webHidden/>
              </w:rPr>
              <w:instrText xml:space="preserve"> PAGEREF _Toc196478134 \h </w:instrText>
            </w:r>
            <w:r>
              <w:rPr>
                <w:noProof/>
                <w:webHidden/>
              </w:rPr>
            </w:r>
            <w:r>
              <w:rPr>
                <w:noProof/>
                <w:webHidden/>
              </w:rPr>
              <w:fldChar w:fldCharType="separate"/>
            </w:r>
            <w:r>
              <w:rPr>
                <w:noProof/>
                <w:webHidden/>
              </w:rPr>
              <w:t>11</w:t>
            </w:r>
            <w:r>
              <w:rPr>
                <w:noProof/>
                <w:webHidden/>
              </w:rPr>
              <w:fldChar w:fldCharType="end"/>
            </w:r>
          </w:hyperlink>
        </w:p>
        <w:p w14:paraId="5BB860E7" w14:textId="75728407" w:rsidR="00DE70F9" w:rsidRDefault="00DE70F9">
          <w:pPr>
            <w:pStyle w:val="TOC1"/>
            <w:tabs>
              <w:tab w:val="left" w:pos="440"/>
            </w:tabs>
            <w:rPr>
              <w:noProof/>
              <w:kern w:val="2"/>
              <w:sz w:val="24"/>
              <w:szCs w:val="24"/>
              <w14:ligatures w14:val="standardContextual"/>
            </w:rPr>
          </w:pPr>
          <w:hyperlink w:anchor="_Toc196478135" w:history="1">
            <w:r w:rsidRPr="00E100F0">
              <w:rPr>
                <w:rStyle w:val="Hyperlink"/>
                <w:rFonts w:eastAsia="PMingLiU" w:cstheme="minorHAnsi"/>
                <w:b/>
                <w:bCs/>
                <w:noProof/>
                <w:lang w:val="en-GB" w:eastAsia="de-DE"/>
              </w:rPr>
              <w:t>8.</w:t>
            </w:r>
            <w:r>
              <w:rPr>
                <w:noProof/>
                <w:kern w:val="2"/>
                <w:sz w:val="24"/>
                <w:szCs w:val="24"/>
                <w14:ligatures w14:val="standardContextual"/>
              </w:rPr>
              <w:tab/>
            </w:r>
            <w:r w:rsidRPr="00E100F0">
              <w:rPr>
                <w:rStyle w:val="Hyperlink"/>
                <w:rFonts w:eastAsia="PMingLiU" w:cstheme="minorHAnsi"/>
                <w:b/>
                <w:bCs/>
                <w:noProof/>
                <w:lang w:val="en-GB" w:eastAsia="de-DE"/>
              </w:rPr>
              <w:t>Itemized budget</w:t>
            </w:r>
            <w:r>
              <w:rPr>
                <w:noProof/>
                <w:webHidden/>
              </w:rPr>
              <w:tab/>
            </w:r>
            <w:r>
              <w:rPr>
                <w:noProof/>
                <w:webHidden/>
              </w:rPr>
              <w:fldChar w:fldCharType="begin"/>
            </w:r>
            <w:r>
              <w:rPr>
                <w:noProof/>
                <w:webHidden/>
              </w:rPr>
              <w:instrText xml:space="preserve"> PAGEREF _Toc196478135 \h </w:instrText>
            </w:r>
            <w:r>
              <w:rPr>
                <w:noProof/>
                <w:webHidden/>
              </w:rPr>
            </w:r>
            <w:r>
              <w:rPr>
                <w:noProof/>
                <w:webHidden/>
              </w:rPr>
              <w:fldChar w:fldCharType="separate"/>
            </w:r>
            <w:r>
              <w:rPr>
                <w:noProof/>
                <w:webHidden/>
              </w:rPr>
              <w:t>12</w:t>
            </w:r>
            <w:r>
              <w:rPr>
                <w:noProof/>
                <w:webHidden/>
              </w:rPr>
              <w:fldChar w:fldCharType="end"/>
            </w:r>
          </w:hyperlink>
        </w:p>
        <w:p w14:paraId="4B6A6611" w14:textId="5345D42E" w:rsidR="00DE70F9" w:rsidRDefault="00DE70F9">
          <w:pPr>
            <w:pStyle w:val="TOC1"/>
            <w:tabs>
              <w:tab w:val="left" w:pos="440"/>
            </w:tabs>
            <w:rPr>
              <w:noProof/>
              <w:kern w:val="2"/>
              <w:sz w:val="24"/>
              <w:szCs w:val="24"/>
              <w14:ligatures w14:val="standardContextual"/>
            </w:rPr>
          </w:pPr>
          <w:hyperlink w:anchor="_Toc196478136" w:history="1">
            <w:r w:rsidRPr="00E100F0">
              <w:rPr>
                <w:rStyle w:val="Hyperlink"/>
                <w:rFonts w:eastAsia="PMingLiU" w:cstheme="minorHAnsi"/>
                <w:b/>
                <w:bCs/>
                <w:noProof/>
                <w:lang w:val="en-GB" w:eastAsia="de-DE"/>
              </w:rPr>
              <w:t>9.</w:t>
            </w:r>
            <w:r>
              <w:rPr>
                <w:noProof/>
                <w:kern w:val="2"/>
                <w:sz w:val="24"/>
                <w:szCs w:val="24"/>
                <w14:ligatures w14:val="standardContextual"/>
              </w:rPr>
              <w:tab/>
            </w:r>
            <w:r w:rsidRPr="00E100F0">
              <w:rPr>
                <w:rStyle w:val="Hyperlink"/>
                <w:rFonts w:eastAsia="PMingLiU" w:cstheme="minorHAnsi"/>
                <w:b/>
                <w:bCs/>
                <w:noProof/>
                <w:lang w:val="en-GB" w:eastAsia="de-DE"/>
              </w:rPr>
              <w:t>Professional requirements for the consultant/institution/company</w:t>
            </w:r>
            <w:r>
              <w:rPr>
                <w:noProof/>
                <w:webHidden/>
              </w:rPr>
              <w:tab/>
            </w:r>
            <w:r>
              <w:rPr>
                <w:noProof/>
                <w:webHidden/>
              </w:rPr>
              <w:fldChar w:fldCharType="begin"/>
            </w:r>
            <w:r>
              <w:rPr>
                <w:noProof/>
                <w:webHidden/>
              </w:rPr>
              <w:instrText xml:space="preserve"> PAGEREF _Toc196478136 \h </w:instrText>
            </w:r>
            <w:r>
              <w:rPr>
                <w:noProof/>
                <w:webHidden/>
              </w:rPr>
            </w:r>
            <w:r>
              <w:rPr>
                <w:noProof/>
                <w:webHidden/>
              </w:rPr>
              <w:fldChar w:fldCharType="separate"/>
            </w:r>
            <w:r>
              <w:rPr>
                <w:noProof/>
                <w:webHidden/>
              </w:rPr>
              <w:t>12</w:t>
            </w:r>
            <w:r>
              <w:rPr>
                <w:noProof/>
                <w:webHidden/>
              </w:rPr>
              <w:fldChar w:fldCharType="end"/>
            </w:r>
          </w:hyperlink>
        </w:p>
        <w:p w14:paraId="4BDA8672" w14:textId="665BCA9E" w:rsidR="00DE70F9" w:rsidRDefault="00DE70F9">
          <w:pPr>
            <w:pStyle w:val="TOC1"/>
            <w:tabs>
              <w:tab w:val="left" w:pos="720"/>
            </w:tabs>
            <w:rPr>
              <w:noProof/>
              <w:kern w:val="2"/>
              <w:sz w:val="24"/>
              <w:szCs w:val="24"/>
              <w14:ligatures w14:val="standardContextual"/>
            </w:rPr>
          </w:pPr>
          <w:hyperlink w:anchor="_Toc196478137" w:history="1">
            <w:r w:rsidRPr="00E100F0">
              <w:rPr>
                <w:rStyle w:val="Hyperlink"/>
                <w:rFonts w:eastAsia="PMingLiU" w:cstheme="minorHAnsi"/>
                <w:b/>
                <w:bCs/>
                <w:noProof/>
                <w:lang w:val="en-GB" w:eastAsia="de-DE"/>
              </w:rPr>
              <w:t>10.</w:t>
            </w:r>
            <w:r>
              <w:rPr>
                <w:noProof/>
                <w:kern w:val="2"/>
                <w:sz w:val="24"/>
                <w:szCs w:val="24"/>
                <w14:ligatures w14:val="standardContextual"/>
              </w:rPr>
              <w:tab/>
            </w:r>
            <w:r w:rsidRPr="00E100F0">
              <w:rPr>
                <w:rStyle w:val="Hyperlink"/>
                <w:rFonts w:eastAsia="PMingLiU" w:cstheme="minorHAnsi"/>
                <w:b/>
                <w:bCs/>
                <w:noProof/>
                <w:lang w:val="en-GB" w:eastAsia="de-DE"/>
              </w:rPr>
              <w:t>Application package to be submitted by the applicant organization</w:t>
            </w:r>
            <w:r>
              <w:rPr>
                <w:noProof/>
                <w:webHidden/>
              </w:rPr>
              <w:tab/>
            </w:r>
            <w:r>
              <w:rPr>
                <w:noProof/>
                <w:webHidden/>
              </w:rPr>
              <w:fldChar w:fldCharType="begin"/>
            </w:r>
            <w:r>
              <w:rPr>
                <w:noProof/>
                <w:webHidden/>
              </w:rPr>
              <w:instrText xml:space="preserve"> PAGEREF _Toc196478137 \h </w:instrText>
            </w:r>
            <w:r>
              <w:rPr>
                <w:noProof/>
                <w:webHidden/>
              </w:rPr>
            </w:r>
            <w:r>
              <w:rPr>
                <w:noProof/>
                <w:webHidden/>
              </w:rPr>
              <w:fldChar w:fldCharType="separate"/>
            </w:r>
            <w:r>
              <w:rPr>
                <w:noProof/>
                <w:webHidden/>
              </w:rPr>
              <w:t>12</w:t>
            </w:r>
            <w:r>
              <w:rPr>
                <w:noProof/>
                <w:webHidden/>
              </w:rPr>
              <w:fldChar w:fldCharType="end"/>
            </w:r>
          </w:hyperlink>
        </w:p>
        <w:p w14:paraId="5CCDC411" w14:textId="4D31427B" w:rsidR="006B3D3A" w:rsidRDefault="006B3D3A">
          <w:r>
            <w:rPr>
              <w:b/>
              <w:bCs/>
              <w:noProof/>
            </w:rPr>
            <w:fldChar w:fldCharType="end"/>
          </w:r>
        </w:p>
      </w:sdtContent>
    </w:sdt>
    <w:p w14:paraId="66E9FE78" w14:textId="627F2B7C" w:rsidR="006B3D3A" w:rsidRDefault="006B3D3A">
      <w:pPr>
        <w:rPr>
          <w:rFonts w:eastAsia="PMingLiU" w:cstheme="minorHAnsi"/>
          <w:b/>
          <w:bCs/>
          <w:color w:val="C00000"/>
          <w:lang w:val="en-GB" w:eastAsia="de-DE"/>
        </w:rPr>
      </w:pPr>
    </w:p>
    <w:p w14:paraId="2A6C0AB9" w14:textId="77777777" w:rsidR="006B3D3A" w:rsidRDefault="006B3D3A">
      <w:pPr>
        <w:rPr>
          <w:rFonts w:eastAsia="PMingLiU" w:cstheme="minorHAnsi"/>
          <w:b/>
          <w:bCs/>
          <w:color w:val="C00000"/>
          <w:lang w:val="en-GB" w:eastAsia="de-DE"/>
        </w:rPr>
      </w:pPr>
      <w:r>
        <w:rPr>
          <w:rFonts w:eastAsia="PMingLiU" w:cstheme="minorHAnsi"/>
          <w:b/>
          <w:bCs/>
          <w:color w:val="C00000"/>
          <w:lang w:val="en-GB" w:eastAsia="de-DE"/>
        </w:rPr>
        <w:br w:type="page"/>
      </w:r>
    </w:p>
    <w:p w14:paraId="5A912F4C" w14:textId="78CB4D93" w:rsidR="00487867" w:rsidRPr="002646CF" w:rsidRDefault="00487867" w:rsidP="00487867">
      <w:pPr>
        <w:pStyle w:val="Heading1"/>
        <w:spacing w:after="240"/>
        <w:rPr>
          <w:rFonts w:asciiTheme="minorHAnsi" w:eastAsia="Times New Roman" w:hAnsiTheme="minorHAnsi" w:cstheme="minorHAnsi"/>
          <w:color w:val="000000" w:themeColor="text1"/>
          <w:sz w:val="22"/>
          <w:szCs w:val="22"/>
          <w:lang w:val="en-GB"/>
        </w:rPr>
      </w:pPr>
      <w:bookmarkStart w:id="1" w:name="_Toc196478124"/>
      <w:r w:rsidRPr="002646CF">
        <w:rPr>
          <w:rFonts w:asciiTheme="minorHAnsi" w:eastAsia="PMingLiU" w:hAnsiTheme="minorHAnsi" w:cstheme="minorHAnsi"/>
          <w:b/>
          <w:bCs/>
          <w:color w:val="C00000"/>
          <w:sz w:val="22"/>
          <w:szCs w:val="22"/>
          <w:lang w:val="en-GB" w:eastAsia="de-DE"/>
        </w:rPr>
        <w:lastRenderedPageBreak/>
        <w:t>Introduction</w:t>
      </w:r>
      <w:bookmarkEnd w:id="1"/>
      <w:r w:rsidRPr="002646CF">
        <w:rPr>
          <w:rFonts w:asciiTheme="minorHAnsi" w:eastAsia="Times New Roman" w:hAnsiTheme="minorHAnsi" w:cstheme="minorHAnsi"/>
          <w:color w:val="000000" w:themeColor="text1"/>
          <w:sz w:val="22"/>
          <w:szCs w:val="22"/>
          <w:lang w:val="en-GB"/>
        </w:rPr>
        <w:t xml:space="preserve"> </w:t>
      </w:r>
      <w:bookmarkEnd w:id="0"/>
    </w:p>
    <w:p w14:paraId="2ACA902C" w14:textId="3F7537ED" w:rsidR="00487867" w:rsidRPr="002646CF" w:rsidRDefault="00487867" w:rsidP="002646CF">
      <w:pPr>
        <w:spacing w:before="240" w:after="0" w:line="276" w:lineRule="auto"/>
        <w:jc w:val="both"/>
        <w:rPr>
          <w:rFonts w:eastAsia="Times New Roman" w:cstheme="minorHAnsi"/>
          <w:color w:val="000000" w:themeColor="text1"/>
          <w:lang w:val="en-GB"/>
        </w:rPr>
      </w:pPr>
      <w:r w:rsidRPr="002646CF">
        <w:rPr>
          <w:rFonts w:eastAsia="Times New Roman" w:cstheme="minorHAnsi"/>
          <w:color w:val="000000" w:themeColor="text1"/>
          <w:lang w:val="en-GB"/>
        </w:rPr>
        <w:t>DRC (Danish Refugee Council), founded in Denmark in 1956, is Denmark’s largest and the world’s leading non-profit, independent, rights-based refugee organization. Organization’s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organization will continue to work on expanding its knowledge and ensure durable solutions are provided to IDPs, returnees and host communities, and as well as make IDPs, returnees, host communities and persons in a refugee-like situation aware of and actively claim their rights, through legal assistance and awareness raising.</w:t>
      </w:r>
    </w:p>
    <w:p w14:paraId="04D39146" w14:textId="5FF988BA" w:rsidR="00A26F53" w:rsidRPr="002646CF" w:rsidRDefault="00487867" w:rsidP="00261E7A">
      <w:pPr>
        <w:pStyle w:val="Heading1"/>
        <w:spacing w:after="240"/>
        <w:rPr>
          <w:rFonts w:asciiTheme="minorHAnsi" w:hAnsiTheme="minorHAnsi" w:cstheme="minorHAnsi"/>
          <w:b/>
          <w:bCs/>
          <w:color w:val="auto"/>
          <w:sz w:val="22"/>
          <w:szCs w:val="22"/>
        </w:rPr>
      </w:pPr>
      <w:bookmarkStart w:id="2" w:name="_Toc152073366"/>
      <w:bookmarkStart w:id="3" w:name="_Toc196478125"/>
      <w:r w:rsidRPr="002646CF">
        <w:rPr>
          <w:rFonts w:asciiTheme="minorHAnsi" w:eastAsia="PMingLiU" w:hAnsiTheme="minorHAnsi" w:cstheme="minorHAnsi"/>
          <w:b/>
          <w:bCs/>
          <w:color w:val="C00000"/>
          <w:sz w:val="22"/>
          <w:szCs w:val="22"/>
          <w:lang w:val="en-GB" w:eastAsia="de-DE"/>
        </w:rPr>
        <w:t>Project Overview</w:t>
      </w:r>
      <w:bookmarkEnd w:id="2"/>
      <w:bookmarkEnd w:id="3"/>
    </w:p>
    <w:p w14:paraId="4378DA9C" w14:textId="77777777" w:rsidR="00A26F53" w:rsidRPr="002646CF" w:rsidRDefault="00A26F53" w:rsidP="007A2B99">
      <w:pPr>
        <w:pStyle w:val="Heading2"/>
        <w:spacing w:before="240" w:after="120" w:line="276" w:lineRule="auto"/>
        <w:jc w:val="both"/>
        <w:rPr>
          <w:rFonts w:asciiTheme="minorHAnsi" w:hAnsiTheme="minorHAnsi" w:cstheme="minorHAnsi"/>
          <w:b/>
          <w:bCs/>
          <w:color w:val="auto"/>
          <w:sz w:val="22"/>
          <w:szCs w:val="22"/>
          <w:u w:val="single"/>
        </w:rPr>
      </w:pPr>
      <w:bookmarkStart w:id="4" w:name="_Toc196478126"/>
      <w:r w:rsidRPr="002646CF">
        <w:rPr>
          <w:rFonts w:asciiTheme="minorHAnsi" w:hAnsiTheme="minorHAnsi" w:cstheme="minorHAnsi"/>
          <w:b/>
          <w:bCs/>
          <w:color w:val="auto"/>
          <w:sz w:val="22"/>
          <w:szCs w:val="22"/>
          <w:u w:val="single"/>
        </w:rPr>
        <w:t>General Information</w:t>
      </w:r>
      <w:bookmarkEnd w:id="4"/>
    </w:p>
    <w:p w14:paraId="2F8CDCD8" w14:textId="5EEF7ED9" w:rsidR="00A26F53" w:rsidRPr="002646CF" w:rsidRDefault="00A26F53" w:rsidP="007A2B99">
      <w:pPr>
        <w:autoSpaceDE w:val="0"/>
        <w:autoSpaceDN w:val="0"/>
        <w:adjustRightInd w:val="0"/>
        <w:spacing w:before="240" w:after="120" w:line="276" w:lineRule="auto"/>
        <w:ind w:right="182"/>
        <w:jc w:val="both"/>
        <w:rPr>
          <w:rFonts w:eastAsia="Times New Roman" w:cstheme="minorHAnsi"/>
          <w:color w:val="000000" w:themeColor="text1"/>
          <w:lang w:val="en-GB"/>
        </w:rPr>
      </w:pPr>
      <w:r w:rsidRPr="002646CF">
        <w:rPr>
          <w:rFonts w:eastAsia="Times New Roman" w:cstheme="minorHAnsi"/>
          <w:b/>
          <w:bCs/>
          <w:color w:val="000000" w:themeColor="text1"/>
          <w:lang w:val="en-GB"/>
        </w:rPr>
        <w:t>Project title:</w:t>
      </w:r>
      <w:r w:rsidRPr="002646CF">
        <w:rPr>
          <w:rFonts w:eastAsia="Times New Roman" w:cstheme="minorHAnsi"/>
          <w:color w:val="000000" w:themeColor="text1"/>
          <w:lang w:val="en-GB"/>
        </w:rPr>
        <w:t xml:space="preserve"> Social Entrepreneurship and Enhanced Development-</w:t>
      </w:r>
      <w:r w:rsidR="006E207B">
        <w:rPr>
          <w:rFonts w:eastAsia="Times New Roman" w:cstheme="minorHAnsi"/>
          <w:color w:val="000000" w:themeColor="text1"/>
          <w:lang w:val="en-GB"/>
        </w:rPr>
        <w:t>b</w:t>
      </w:r>
      <w:r w:rsidRPr="002646CF">
        <w:rPr>
          <w:rFonts w:eastAsia="Times New Roman" w:cstheme="minorHAnsi"/>
          <w:color w:val="000000" w:themeColor="text1"/>
          <w:lang w:val="en-GB"/>
        </w:rPr>
        <w:t>ased Skills</w:t>
      </w:r>
      <w:r w:rsidR="009511C2">
        <w:rPr>
          <w:rFonts w:eastAsia="Times New Roman" w:cstheme="minorHAnsi"/>
          <w:color w:val="000000" w:themeColor="text1"/>
          <w:lang w:val="en-GB"/>
        </w:rPr>
        <w:t xml:space="preserve"> (</w:t>
      </w:r>
      <w:r w:rsidRPr="002646CF">
        <w:rPr>
          <w:rFonts w:eastAsia="Times New Roman" w:cstheme="minorHAnsi"/>
          <w:color w:val="000000" w:themeColor="text1"/>
          <w:lang w:val="en-GB"/>
        </w:rPr>
        <w:t>SEEDS</w:t>
      </w:r>
      <w:r w:rsidR="009511C2">
        <w:rPr>
          <w:rFonts w:eastAsia="Times New Roman" w:cstheme="minorHAnsi"/>
          <w:color w:val="000000" w:themeColor="text1"/>
          <w:lang w:val="en-GB"/>
        </w:rPr>
        <w:t>)</w:t>
      </w:r>
      <w:r w:rsidRPr="002646CF">
        <w:rPr>
          <w:rFonts w:eastAsia="Times New Roman" w:cstheme="minorHAnsi"/>
          <w:color w:val="000000" w:themeColor="text1"/>
          <w:lang w:val="en-GB"/>
        </w:rPr>
        <w:t xml:space="preserve"> in Georgia and Ukraine</w:t>
      </w:r>
    </w:p>
    <w:p w14:paraId="4A010836" w14:textId="3CFDA641" w:rsidR="00A26F53" w:rsidRPr="002646CF" w:rsidRDefault="00A26F53" w:rsidP="007A2B99">
      <w:pPr>
        <w:autoSpaceDE w:val="0"/>
        <w:autoSpaceDN w:val="0"/>
        <w:adjustRightInd w:val="0"/>
        <w:spacing w:before="240" w:after="120" w:line="276" w:lineRule="auto"/>
        <w:ind w:right="182"/>
        <w:jc w:val="both"/>
        <w:rPr>
          <w:rFonts w:eastAsia="Times New Roman" w:cstheme="minorHAnsi"/>
          <w:color w:val="000000" w:themeColor="text1"/>
          <w:lang w:val="en-GB"/>
        </w:rPr>
      </w:pPr>
      <w:r w:rsidRPr="002646CF">
        <w:rPr>
          <w:rFonts w:eastAsia="Times New Roman" w:cstheme="minorHAnsi"/>
          <w:b/>
          <w:bCs/>
          <w:color w:val="000000" w:themeColor="text1"/>
          <w:lang w:val="en-GB"/>
        </w:rPr>
        <w:t>Donor:</w:t>
      </w:r>
      <w:r w:rsidRPr="002646CF">
        <w:rPr>
          <w:rFonts w:eastAsia="Times New Roman" w:cstheme="minorHAnsi"/>
          <w:color w:val="000000" w:themeColor="text1"/>
          <w:lang w:val="en-GB"/>
        </w:rPr>
        <w:t xml:space="preserve"> </w:t>
      </w:r>
      <w:r w:rsidR="008D0D55">
        <w:rPr>
          <w:rFonts w:eastAsia="Times New Roman" w:cstheme="minorHAnsi"/>
          <w:color w:val="000000" w:themeColor="text1"/>
          <w:lang w:val="en-GB"/>
        </w:rPr>
        <w:t>CPMA</w:t>
      </w:r>
      <w:r w:rsidR="00B13A0A">
        <w:rPr>
          <w:rFonts w:eastAsia="Times New Roman" w:cstheme="minorHAnsi"/>
          <w:color w:val="000000" w:themeColor="text1"/>
          <w:lang w:val="en-GB"/>
        </w:rPr>
        <w:t xml:space="preserve"> -</w:t>
      </w:r>
      <w:r w:rsidR="00B13A0A" w:rsidRPr="00B13A0A">
        <w:rPr>
          <w:b/>
          <w:bCs/>
        </w:rPr>
        <w:t xml:space="preserve"> </w:t>
      </w:r>
      <w:r w:rsidR="00B13A0A" w:rsidRPr="00B13A0A">
        <w:rPr>
          <w:rFonts w:eastAsia="Times New Roman" w:cstheme="minorHAnsi"/>
          <w:b/>
          <w:bCs/>
          <w:color w:val="000000" w:themeColor="text1"/>
        </w:rPr>
        <w:t xml:space="preserve">Central Project Management Agency </w:t>
      </w:r>
    </w:p>
    <w:p w14:paraId="24A4CCDF" w14:textId="239AD62F" w:rsidR="00A26F53" w:rsidRPr="002646CF" w:rsidRDefault="00A26F53" w:rsidP="007A2B99">
      <w:pPr>
        <w:tabs>
          <w:tab w:val="left" w:pos="-1440"/>
          <w:tab w:val="left" w:pos="-720"/>
          <w:tab w:val="left" w:pos="828"/>
          <w:tab w:val="left" w:pos="1044"/>
          <w:tab w:val="left" w:pos="1260"/>
          <w:tab w:val="left" w:pos="1476"/>
          <w:tab w:val="left" w:pos="1692"/>
          <w:tab w:val="left" w:pos="1860"/>
          <w:tab w:val="left" w:pos="2160"/>
        </w:tabs>
        <w:spacing w:before="240" w:after="120" w:line="276" w:lineRule="auto"/>
        <w:jc w:val="both"/>
        <w:rPr>
          <w:rFonts w:eastAsia="Times New Roman" w:cstheme="minorHAnsi"/>
          <w:color w:val="000000" w:themeColor="text1"/>
          <w:lang w:val="en-GB"/>
        </w:rPr>
      </w:pPr>
      <w:r w:rsidRPr="002646CF">
        <w:rPr>
          <w:rFonts w:eastAsia="Times New Roman" w:cstheme="minorHAnsi"/>
          <w:b/>
          <w:bCs/>
          <w:color w:val="000000" w:themeColor="text1"/>
          <w:lang w:val="en-GB"/>
        </w:rPr>
        <w:t>Implementing Agencies:</w:t>
      </w:r>
      <w:r w:rsidRPr="002646CF">
        <w:rPr>
          <w:rFonts w:eastAsia="Times New Roman" w:cstheme="minorHAnsi"/>
          <w:color w:val="000000" w:themeColor="text1"/>
          <w:lang w:val="en-GB"/>
        </w:rPr>
        <w:t xml:space="preserve"> DRC Georgia, Youth Innovation</w:t>
      </w:r>
      <w:r w:rsidR="006E207B">
        <w:rPr>
          <w:rFonts w:eastAsia="Times New Roman" w:cstheme="minorHAnsi"/>
          <w:color w:val="000000" w:themeColor="text1"/>
          <w:lang w:val="en-GB"/>
        </w:rPr>
        <w:t>s</w:t>
      </w:r>
      <w:r w:rsidRPr="002646CF">
        <w:rPr>
          <w:rFonts w:eastAsia="Times New Roman" w:cstheme="minorHAnsi"/>
          <w:color w:val="000000" w:themeColor="text1"/>
          <w:lang w:val="en-GB"/>
        </w:rPr>
        <w:t xml:space="preserve"> </w:t>
      </w:r>
      <w:r w:rsidR="00520802" w:rsidRPr="002646CF">
        <w:rPr>
          <w:rFonts w:eastAsia="Times New Roman" w:cstheme="minorHAnsi"/>
          <w:color w:val="000000" w:themeColor="text1"/>
          <w:lang w:val="en-GB"/>
        </w:rPr>
        <w:t>Centre</w:t>
      </w:r>
      <w:r w:rsidR="006E207B">
        <w:rPr>
          <w:rFonts w:eastAsia="Times New Roman" w:cstheme="minorHAnsi"/>
          <w:color w:val="000000" w:themeColor="text1"/>
          <w:lang w:val="en-GB"/>
        </w:rPr>
        <w:t xml:space="preserve"> (YIC)</w:t>
      </w:r>
      <w:r w:rsidRPr="002646CF">
        <w:rPr>
          <w:rFonts w:eastAsia="Times New Roman" w:cstheme="minorHAnsi"/>
          <w:color w:val="000000" w:themeColor="text1"/>
          <w:lang w:val="en-GB"/>
        </w:rPr>
        <w:t>, Georgia’s Innovation and Technology Agency</w:t>
      </w:r>
      <w:r w:rsidR="006E207B">
        <w:rPr>
          <w:rFonts w:eastAsia="Times New Roman" w:cstheme="minorHAnsi"/>
          <w:color w:val="000000" w:themeColor="text1"/>
          <w:lang w:val="en-GB"/>
        </w:rPr>
        <w:t xml:space="preserve"> (GITA)</w:t>
      </w:r>
      <w:r w:rsidRPr="002646CF">
        <w:rPr>
          <w:rFonts w:eastAsia="Times New Roman" w:cstheme="minorHAnsi"/>
          <w:color w:val="000000" w:themeColor="text1"/>
          <w:lang w:val="en-GB"/>
        </w:rPr>
        <w:t xml:space="preserve">, Tallinn University, Association ATINATI, </w:t>
      </w:r>
      <w:r w:rsidR="006602B5" w:rsidRPr="00F10F38">
        <w:t>Centre for Expert Solutions and Advocacy</w:t>
      </w:r>
      <w:r w:rsidR="00DD41FA">
        <w:t xml:space="preserve"> (CESA</w:t>
      </w:r>
      <w:r w:rsidR="006E207B">
        <w:rPr>
          <w:rFonts w:eastAsia="Times New Roman" w:cstheme="minorHAnsi"/>
          <w:color w:val="000000" w:themeColor="text1"/>
          <w:lang w:val="en-GB"/>
        </w:rPr>
        <w:t>).</w:t>
      </w:r>
    </w:p>
    <w:p w14:paraId="615444E7" w14:textId="0E5809DD" w:rsidR="00A26F53" w:rsidRPr="002646CF" w:rsidRDefault="00A26F53" w:rsidP="007A2B99">
      <w:pPr>
        <w:pStyle w:val="NoSpacing"/>
        <w:tabs>
          <w:tab w:val="left" w:pos="900"/>
        </w:tabs>
        <w:spacing w:before="240" w:after="120" w:line="276" w:lineRule="auto"/>
        <w:ind w:left="1080" w:hanging="1080"/>
        <w:jc w:val="both"/>
        <w:rPr>
          <w:rFonts w:cstheme="minorHAnsi"/>
          <w:color w:val="000000" w:themeColor="text1"/>
          <w:lang w:val="en-GB"/>
        </w:rPr>
      </w:pPr>
      <w:r w:rsidRPr="002646CF">
        <w:rPr>
          <w:rFonts w:cstheme="minorHAnsi"/>
          <w:b/>
          <w:bCs/>
          <w:color w:val="000000" w:themeColor="text1"/>
          <w:lang w:val="en-GB"/>
        </w:rPr>
        <w:t>Locations:</w:t>
      </w:r>
      <w:bookmarkStart w:id="5" w:name="Text3"/>
      <w:r w:rsidRPr="002646CF">
        <w:rPr>
          <w:rFonts w:cstheme="minorHAnsi"/>
          <w:color w:val="000000" w:themeColor="text1"/>
          <w:lang w:val="en-GB"/>
        </w:rPr>
        <w:t xml:space="preserve"> </w:t>
      </w:r>
      <w:bookmarkEnd w:id="5"/>
      <w:r w:rsidRPr="002646CF">
        <w:rPr>
          <w:rFonts w:cstheme="minorHAnsi"/>
          <w:color w:val="000000" w:themeColor="text1"/>
          <w:lang w:val="en-GB"/>
        </w:rPr>
        <w:t>Georgia</w:t>
      </w:r>
      <w:r w:rsidR="006E207B">
        <w:rPr>
          <w:rFonts w:cstheme="minorHAnsi"/>
          <w:color w:val="000000" w:themeColor="text1"/>
          <w:lang w:val="en-GB"/>
        </w:rPr>
        <w:t xml:space="preserve"> and</w:t>
      </w:r>
      <w:r w:rsidRPr="002646CF">
        <w:rPr>
          <w:rFonts w:cstheme="minorHAnsi"/>
          <w:color w:val="000000" w:themeColor="text1"/>
          <w:lang w:val="en-GB"/>
        </w:rPr>
        <w:t xml:space="preserve"> Ukraine</w:t>
      </w:r>
    </w:p>
    <w:p w14:paraId="78E42D1A" w14:textId="70A73EAA" w:rsidR="00A26F53" w:rsidRPr="002646CF" w:rsidRDefault="00A26F53" w:rsidP="007A2B99">
      <w:pPr>
        <w:pStyle w:val="NoSpacing"/>
        <w:tabs>
          <w:tab w:val="left" w:pos="1134"/>
        </w:tabs>
        <w:spacing w:before="240" w:after="120" w:line="276" w:lineRule="auto"/>
        <w:jc w:val="both"/>
        <w:rPr>
          <w:rFonts w:cstheme="minorHAnsi"/>
          <w:color w:val="000000" w:themeColor="text1"/>
          <w:lang w:val="en-GB"/>
        </w:rPr>
      </w:pPr>
      <w:r w:rsidRPr="002646CF">
        <w:rPr>
          <w:rFonts w:cstheme="minorHAnsi"/>
          <w:b/>
          <w:bCs/>
          <w:color w:val="000000" w:themeColor="text1"/>
          <w:lang w:val="en-GB"/>
        </w:rPr>
        <w:t>Duration:</w:t>
      </w:r>
      <w:r w:rsidRPr="002646CF">
        <w:rPr>
          <w:rFonts w:cstheme="minorHAnsi"/>
          <w:color w:val="000000" w:themeColor="text1"/>
          <w:lang w:val="en-GB"/>
        </w:rPr>
        <w:t xml:space="preserve">  18 months </w:t>
      </w:r>
    </w:p>
    <w:p w14:paraId="63F29577" w14:textId="77777777" w:rsidR="00A26F53" w:rsidRPr="002646CF" w:rsidRDefault="00A26F53" w:rsidP="00EF715C"/>
    <w:p w14:paraId="13C360FB" w14:textId="41EB41EC" w:rsidR="00521692" w:rsidRPr="002646CF" w:rsidRDefault="00521692" w:rsidP="002B6D7E">
      <w:pPr>
        <w:pStyle w:val="Heading2"/>
        <w:spacing w:before="240" w:after="120" w:line="276" w:lineRule="auto"/>
        <w:jc w:val="both"/>
        <w:rPr>
          <w:rFonts w:asciiTheme="minorHAnsi" w:hAnsiTheme="minorHAnsi" w:cstheme="minorHAnsi"/>
          <w:b/>
          <w:bCs/>
          <w:color w:val="auto"/>
          <w:sz w:val="22"/>
          <w:szCs w:val="22"/>
          <w:u w:val="single"/>
        </w:rPr>
      </w:pPr>
      <w:bookmarkStart w:id="6" w:name="_Toc196478127"/>
      <w:r w:rsidRPr="002646CF">
        <w:rPr>
          <w:rFonts w:asciiTheme="minorHAnsi" w:hAnsiTheme="minorHAnsi" w:cstheme="minorHAnsi"/>
          <w:b/>
          <w:bCs/>
          <w:color w:val="auto"/>
          <w:sz w:val="22"/>
          <w:szCs w:val="22"/>
          <w:u w:val="single"/>
        </w:rPr>
        <w:t>Project Summary</w:t>
      </w:r>
      <w:bookmarkEnd w:id="6"/>
    </w:p>
    <w:p w14:paraId="496C2711" w14:textId="4C75FE99" w:rsidR="00521692" w:rsidRPr="009A103C" w:rsidRDefault="00521692" w:rsidP="002B6D7E">
      <w:pPr>
        <w:spacing w:before="240" w:after="0" w:line="276" w:lineRule="auto"/>
        <w:jc w:val="both"/>
        <w:rPr>
          <w:rFonts w:eastAsia="Times New Roman" w:cstheme="minorHAnsi"/>
          <w:color w:val="000000" w:themeColor="text1"/>
          <w:lang w:val="en-GB"/>
        </w:rPr>
      </w:pPr>
      <w:r w:rsidRPr="009A103C">
        <w:rPr>
          <w:rFonts w:eastAsia="Times New Roman" w:cstheme="minorHAnsi"/>
          <w:b/>
          <w:bCs/>
          <w:color w:val="000000" w:themeColor="text1"/>
          <w:lang w:val="en-GB"/>
        </w:rPr>
        <w:t xml:space="preserve">Overall </w:t>
      </w:r>
      <w:r w:rsidR="007E41EC">
        <w:rPr>
          <w:rFonts w:eastAsia="Times New Roman" w:cstheme="minorHAnsi"/>
          <w:b/>
          <w:bCs/>
          <w:color w:val="000000" w:themeColor="text1"/>
          <w:lang w:val="en-GB"/>
        </w:rPr>
        <w:t>O</w:t>
      </w:r>
      <w:r w:rsidRPr="009A103C">
        <w:rPr>
          <w:rFonts w:eastAsia="Times New Roman" w:cstheme="minorHAnsi"/>
          <w:b/>
          <w:bCs/>
          <w:color w:val="000000" w:themeColor="text1"/>
          <w:lang w:val="en-GB"/>
        </w:rPr>
        <w:t>bjective:</w:t>
      </w:r>
      <w:r w:rsidRPr="009A103C">
        <w:rPr>
          <w:rFonts w:eastAsia="Times New Roman" w:cstheme="minorHAnsi"/>
          <w:color w:val="000000" w:themeColor="text1"/>
          <w:lang w:val="en-GB"/>
        </w:rPr>
        <w:t xml:space="preserve"> </w:t>
      </w:r>
      <w:r w:rsidR="00FE16F9" w:rsidRPr="009A103C">
        <w:rPr>
          <w:rFonts w:eastAsia="Times New Roman" w:cstheme="minorHAnsi"/>
          <w:color w:val="000000" w:themeColor="text1"/>
          <w:lang w:val="en-GB"/>
        </w:rPr>
        <w:t>To improve social entrepreneurship eco-systems by placing Social Entrepreneurship at the core of an integrated State - CSO response framework to systemically promote the inclusion of disadvantaged youth and contribute poverty reduction in Georgia and Ukraine following a Go Green and Go Digital agenda.</w:t>
      </w:r>
    </w:p>
    <w:p w14:paraId="5523A59E" w14:textId="15685BE1" w:rsidR="00521692" w:rsidRPr="002B6D7E" w:rsidRDefault="00521692" w:rsidP="002B6D7E">
      <w:pPr>
        <w:spacing w:before="240" w:after="0" w:line="276" w:lineRule="auto"/>
        <w:jc w:val="both"/>
        <w:rPr>
          <w:rFonts w:eastAsia="Times New Roman" w:cstheme="minorHAnsi"/>
          <w:color w:val="000000" w:themeColor="text1"/>
          <w:lang w:val="en-GB"/>
        </w:rPr>
      </w:pPr>
      <w:r w:rsidRPr="002B6D7E">
        <w:rPr>
          <w:rFonts w:eastAsia="Times New Roman" w:cstheme="minorHAnsi"/>
          <w:color w:val="000000" w:themeColor="text1"/>
          <w:lang w:val="en-GB"/>
        </w:rPr>
        <w:t xml:space="preserve">The </w:t>
      </w:r>
      <w:r w:rsidR="006B3A97" w:rsidRPr="002B6D7E">
        <w:rPr>
          <w:rFonts w:eastAsia="Times New Roman" w:cstheme="minorHAnsi"/>
          <w:color w:val="000000" w:themeColor="text1"/>
          <w:lang w:val="en-GB"/>
        </w:rPr>
        <w:t>project builds</w:t>
      </w:r>
      <w:r w:rsidRPr="002B6D7E">
        <w:rPr>
          <w:rFonts w:eastAsia="Times New Roman" w:cstheme="minorHAnsi"/>
          <w:color w:val="000000" w:themeColor="text1"/>
          <w:lang w:val="en-GB"/>
        </w:rPr>
        <w:t xml:space="preserve"> upon the collected evidence, experience and lessons learnt from the first phase of EU4Youth action during which DRC in Georgia and Ukraine as of December 2018 till September 2021, in partnership with the Mariupol Youth Union in Eastern Ukraine and one partner in </w:t>
      </w:r>
      <w:proofErr w:type="spellStart"/>
      <w:r w:rsidRPr="002B6D7E">
        <w:rPr>
          <w:rFonts w:eastAsia="Times New Roman" w:cstheme="minorHAnsi"/>
          <w:color w:val="000000" w:themeColor="text1"/>
          <w:lang w:val="en-GB"/>
        </w:rPr>
        <w:t>Imereti</w:t>
      </w:r>
      <w:proofErr w:type="spellEnd"/>
      <w:r w:rsidRPr="002B6D7E">
        <w:rPr>
          <w:rFonts w:eastAsia="Times New Roman" w:cstheme="minorHAnsi"/>
          <w:color w:val="000000" w:themeColor="text1"/>
          <w:lang w:val="en-GB"/>
        </w:rPr>
        <w:t xml:space="preserve"> region in Georgia</w:t>
      </w:r>
      <w:r w:rsidR="004E163F">
        <w:rPr>
          <w:rFonts w:eastAsia="Times New Roman" w:cstheme="minorHAnsi"/>
          <w:color w:val="000000" w:themeColor="text1"/>
          <w:lang w:val="en-GB"/>
        </w:rPr>
        <w:t>, which</w:t>
      </w:r>
      <w:r w:rsidRPr="002B6D7E">
        <w:rPr>
          <w:rFonts w:eastAsia="Times New Roman" w:cstheme="minorHAnsi"/>
          <w:color w:val="000000" w:themeColor="text1"/>
          <w:lang w:val="en-GB"/>
        </w:rPr>
        <w:t xml:space="preserve"> tested innovative dual skills development schemes for vulnerable youth NEETs (Not in Education, Employment or Training). The project also establishes a strong connection with the expected </w:t>
      </w:r>
      <w:r w:rsidRPr="002B6D7E">
        <w:rPr>
          <w:rFonts w:eastAsia="Times New Roman" w:cstheme="minorHAnsi"/>
          <w:color w:val="000000" w:themeColor="text1"/>
          <w:lang w:val="en-GB"/>
        </w:rPr>
        <w:lastRenderedPageBreak/>
        <w:t>roll out in Georgia as of January 2023 of the World Bank-UNHCR founded initiative Ultra-Poor Graduation (UPG) approach which accompanies most vulnerable segments of the population in their trajectory out of poverty through long-term multifaceted interventions in an integrated manner.</w:t>
      </w:r>
    </w:p>
    <w:p w14:paraId="5395948F" w14:textId="703D9DF8" w:rsidR="00521692" w:rsidRPr="002B6D7E" w:rsidRDefault="00521692" w:rsidP="002B6D7E">
      <w:pPr>
        <w:spacing w:before="240" w:after="0" w:line="276" w:lineRule="auto"/>
        <w:jc w:val="both"/>
        <w:rPr>
          <w:rFonts w:eastAsia="Times New Roman" w:cstheme="minorHAnsi"/>
          <w:color w:val="000000" w:themeColor="text1"/>
          <w:lang w:val="en-GB"/>
        </w:rPr>
      </w:pPr>
      <w:r w:rsidRPr="002B6D7E">
        <w:rPr>
          <w:rFonts w:eastAsia="Times New Roman" w:cstheme="minorHAnsi"/>
          <w:color w:val="000000" w:themeColor="text1"/>
          <w:lang w:val="en-GB"/>
        </w:rPr>
        <w:t>The project will pay specific attention to reduc</w:t>
      </w:r>
      <w:r w:rsidR="00864C40">
        <w:rPr>
          <w:rFonts w:eastAsia="Times New Roman" w:cstheme="minorHAnsi"/>
          <w:color w:val="000000" w:themeColor="text1"/>
          <w:lang w:val="en-GB"/>
        </w:rPr>
        <w:t>ing</w:t>
      </w:r>
      <w:r w:rsidRPr="002B6D7E">
        <w:rPr>
          <w:rFonts w:eastAsia="Times New Roman" w:cstheme="minorHAnsi"/>
          <w:color w:val="000000" w:themeColor="text1"/>
          <w:lang w:val="en-GB"/>
        </w:rPr>
        <w:t xml:space="preserve"> structural gaps by engaging strategically on the path of social entrepreneurship mainly through the establishment of innovative incubators in partnership with the Youth Innovation</w:t>
      </w:r>
      <w:r w:rsidR="006E207B">
        <w:rPr>
          <w:rFonts w:eastAsia="Times New Roman" w:cstheme="minorHAnsi"/>
          <w:color w:val="000000" w:themeColor="text1"/>
          <w:lang w:val="en-GB"/>
        </w:rPr>
        <w:t>s</w:t>
      </w:r>
      <w:r w:rsidRPr="002B6D7E">
        <w:rPr>
          <w:rFonts w:eastAsia="Times New Roman" w:cstheme="minorHAnsi"/>
          <w:color w:val="000000" w:themeColor="text1"/>
          <w:lang w:val="en-GB"/>
        </w:rPr>
        <w:t xml:space="preserve"> Centre (YIC), the Georgian State Legal Entity under Public Law GITA (Georgia</w:t>
      </w:r>
      <w:r w:rsidR="006E207B">
        <w:rPr>
          <w:rFonts w:eastAsia="Times New Roman" w:cstheme="minorHAnsi"/>
          <w:color w:val="000000" w:themeColor="text1"/>
          <w:lang w:val="en-GB"/>
        </w:rPr>
        <w:t>’s</w:t>
      </w:r>
      <w:r w:rsidRPr="002B6D7E">
        <w:rPr>
          <w:rFonts w:eastAsia="Times New Roman" w:cstheme="minorHAnsi"/>
          <w:color w:val="000000" w:themeColor="text1"/>
          <w:lang w:val="en-GB"/>
        </w:rPr>
        <w:t xml:space="preserve"> Innovation and Technology Agency) and the local NGO </w:t>
      </w:r>
      <w:proofErr w:type="spellStart"/>
      <w:r w:rsidRPr="002B6D7E">
        <w:rPr>
          <w:rFonts w:eastAsia="Times New Roman" w:cstheme="minorHAnsi"/>
          <w:color w:val="000000" w:themeColor="text1"/>
          <w:lang w:val="en-GB"/>
        </w:rPr>
        <w:t>Atinati</w:t>
      </w:r>
      <w:proofErr w:type="spellEnd"/>
      <w:r w:rsidRPr="002B6D7E">
        <w:rPr>
          <w:rFonts w:eastAsia="Times New Roman" w:cstheme="minorHAnsi"/>
          <w:color w:val="000000" w:themeColor="text1"/>
          <w:lang w:val="en-GB"/>
        </w:rPr>
        <w:t xml:space="preserve"> in Georgia, the Tallin University in Estonia with its instrumental link with the local development program NULA Incubator</w:t>
      </w:r>
      <w:r w:rsidR="001A4E4D">
        <w:rPr>
          <w:rFonts w:eastAsia="Times New Roman" w:cstheme="minorHAnsi"/>
          <w:color w:val="000000" w:themeColor="text1"/>
          <w:lang w:val="en-GB"/>
        </w:rPr>
        <w:t>,</w:t>
      </w:r>
      <w:r w:rsidRPr="002B6D7E">
        <w:rPr>
          <w:rFonts w:eastAsia="Times New Roman" w:cstheme="minorHAnsi"/>
          <w:color w:val="000000" w:themeColor="text1"/>
          <w:lang w:val="en-GB"/>
        </w:rPr>
        <w:t xml:space="preserve"> and finally the Mariupol Youth Union (MY</w:t>
      </w:r>
      <w:r w:rsidR="006E207B">
        <w:rPr>
          <w:rFonts w:eastAsia="Times New Roman" w:cstheme="minorHAnsi"/>
          <w:color w:val="000000" w:themeColor="text1"/>
          <w:lang w:val="en-GB"/>
        </w:rPr>
        <w:t>U</w:t>
      </w:r>
      <w:r w:rsidRPr="002B6D7E">
        <w:rPr>
          <w:rFonts w:eastAsia="Times New Roman" w:cstheme="minorHAnsi"/>
          <w:color w:val="000000" w:themeColor="text1"/>
          <w:lang w:val="en-GB"/>
        </w:rPr>
        <w:t>) in Ukraine for scaling up purposes.</w:t>
      </w:r>
    </w:p>
    <w:p w14:paraId="3510F3A2" w14:textId="1B53895C" w:rsidR="00487867" w:rsidRPr="002B6D7E" w:rsidRDefault="00487867" w:rsidP="002B6D7E">
      <w:pPr>
        <w:spacing w:before="240" w:after="0" w:line="276" w:lineRule="auto"/>
        <w:jc w:val="both"/>
        <w:rPr>
          <w:rFonts w:eastAsia="Times New Roman" w:cstheme="minorHAnsi"/>
          <w:b/>
          <w:bCs/>
          <w:color w:val="000000" w:themeColor="text1"/>
          <w:lang w:val="en-GB"/>
        </w:rPr>
      </w:pPr>
      <w:r w:rsidRPr="002B6D7E">
        <w:rPr>
          <w:rFonts w:eastAsia="Times New Roman" w:cstheme="minorHAnsi"/>
          <w:b/>
          <w:bCs/>
          <w:color w:val="000000" w:themeColor="text1"/>
          <w:lang w:val="en-GB"/>
        </w:rPr>
        <w:t xml:space="preserve">The </w:t>
      </w:r>
      <w:r w:rsidR="000E328E" w:rsidRPr="002B6D7E">
        <w:rPr>
          <w:rFonts w:eastAsia="Times New Roman" w:cstheme="minorHAnsi"/>
          <w:b/>
          <w:bCs/>
          <w:color w:val="000000" w:themeColor="text1"/>
          <w:lang w:val="en-GB"/>
        </w:rPr>
        <w:t>project</w:t>
      </w:r>
      <w:r w:rsidRPr="002B6D7E">
        <w:rPr>
          <w:rFonts w:eastAsia="Times New Roman" w:cstheme="minorHAnsi"/>
          <w:b/>
          <w:bCs/>
          <w:color w:val="000000" w:themeColor="text1"/>
          <w:lang w:val="en-GB"/>
        </w:rPr>
        <w:t xml:space="preserve"> </w:t>
      </w:r>
      <w:r w:rsidR="008F70A6">
        <w:rPr>
          <w:rFonts w:eastAsia="Times New Roman" w:cstheme="minorHAnsi"/>
          <w:b/>
          <w:bCs/>
          <w:color w:val="000000" w:themeColor="text1"/>
          <w:lang w:val="en-GB"/>
        </w:rPr>
        <w:t>‘s results are as per below</w:t>
      </w:r>
      <w:r w:rsidRPr="002B6D7E">
        <w:rPr>
          <w:rFonts w:eastAsia="Times New Roman" w:cstheme="minorHAnsi"/>
          <w:b/>
          <w:bCs/>
          <w:color w:val="000000" w:themeColor="text1"/>
          <w:lang w:val="en-GB"/>
        </w:rPr>
        <w:t xml:space="preserve">: </w:t>
      </w:r>
    </w:p>
    <w:p w14:paraId="665F4D3D" w14:textId="154D38FC" w:rsidR="00487867" w:rsidRDefault="00487867" w:rsidP="002B6D7E">
      <w:pPr>
        <w:spacing w:before="240" w:after="0" w:line="276" w:lineRule="auto"/>
        <w:jc w:val="both"/>
        <w:rPr>
          <w:rFonts w:eastAsia="Times New Roman" w:cstheme="minorHAnsi"/>
          <w:color w:val="000000" w:themeColor="text1"/>
          <w:lang w:val="en-GB"/>
        </w:rPr>
      </w:pPr>
      <w:r w:rsidRPr="002B6D7E">
        <w:rPr>
          <w:rFonts w:eastAsia="Times New Roman" w:cstheme="minorHAnsi"/>
          <w:b/>
          <w:bCs/>
          <w:color w:val="000000" w:themeColor="text1"/>
          <w:lang w:val="en-GB"/>
        </w:rPr>
        <w:t>Outcome 1:</w:t>
      </w:r>
      <w:r w:rsidRPr="002B6D7E">
        <w:rPr>
          <w:rFonts w:eastAsia="Times New Roman" w:cstheme="minorHAnsi"/>
          <w:color w:val="000000" w:themeColor="text1"/>
          <w:lang w:val="en-GB"/>
        </w:rPr>
        <w:t xml:space="preserve"> </w:t>
      </w:r>
      <w:r w:rsidR="00F90A7C" w:rsidRPr="002646CF">
        <w:rPr>
          <w:rFonts w:eastAsia="Times New Roman" w:cstheme="minorHAnsi"/>
          <w:color w:val="000000" w:themeColor="text1"/>
          <w:lang w:val="en-GB"/>
        </w:rPr>
        <w:t xml:space="preserve">To create an institutionalized competence framework at state level in Georgia to position with participation of CSOs Social Entrepreneurship at the </w:t>
      </w:r>
      <w:proofErr w:type="spellStart"/>
      <w:r w:rsidR="00F90A7C" w:rsidRPr="002646CF">
        <w:rPr>
          <w:rFonts w:eastAsia="Times New Roman" w:cstheme="minorHAnsi"/>
          <w:color w:val="000000" w:themeColor="text1"/>
          <w:lang w:val="en-GB"/>
        </w:rPr>
        <w:t>center</w:t>
      </w:r>
      <w:proofErr w:type="spellEnd"/>
      <w:r w:rsidR="00F90A7C" w:rsidRPr="002646CF">
        <w:rPr>
          <w:rFonts w:eastAsia="Times New Roman" w:cstheme="minorHAnsi"/>
          <w:color w:val="000000" w:themeColor="text1"/>
          <w:lang w:val="en-GB"/>
        </w:rPr>
        <w:t xml:space="preserve"> of youth inclusion and career management policy in Georgia in anticipation of a viable replication to Ukraine in support of its recovery efforts</w:t>
      </w:r>
      <w:r w:rsidR="005D2735" w:rsidRPr="002646CF">
        <w:rPr>
          <w:rFonts w:eastAsia="Times New Roman" w:cstheme="minorHAnsi"/>
          <w:color w:val="000000" w:themeColor="text1"/>
          <w:lang w:val="en-GB"/>
        </w:rPr>
        <w:t>.</w:t>
      </w:r>
    </w:p>
    <w:p w14:paraId="3776B4EC" w14:textId="77777777" w:rsidR="008F70A6" w:rsidRPr="00C0525E" w:rsidRDefault="008F70A6" w:rsidP="008F70A6">
      <w:pPr>
        <w:spacing w:before="240" w:after="0" w:line="276" w:lineRule="auto"/>
        <w:jc w:val="both"/>
        <w:rPr>
          <w:rFonts w:eastAsia="Times New Roman" w:cstheme="minorHAnsi"/>
          <w:color w:val="000000" w:themeColor="text1"/>
          <w:lang w:val="en-GB"/>
        </w:rPr>
      </w:pPr>
      <w:r w:rsidRPr="00C0525E">
        <w:rPr>
          <w:rFonts w:eastAsia="Times New Roman" w:cstheme="minorHAnsi"/>
          <w:b/>
          <w:bCs/>
          <w:color w:val="000000" w:themeColor="text1"/>
          <w:lang w:val="en-GB"/>
        </w:rPr>
        <w:t>Output 1.1</w:t>
      </w:r>
      <w:r>
        <w:rPr>
          <w:rFonts w:eastAsia="Times New Roman" w:cstheme="minorHAnsi"/>
          <w:color w:val="000000" w:themeColor="text1"/>
          <w:lang w:val="en-GB"/>
        </w:rPr>
        <w:t>:</w:t>
      </w:r>
      <w:r w:rsidRPr="00C0525E">
        <w:rPr>
          <w:rFonts w:eastAsia="Times New Roman" w:cstheme="minorHAnsi"/>
          <w:color w:val="000000" w:themeColor="text1"/>
          <w:lang w:val="en-GB"/>
        </w:rPr>
        <w:t xml:space="preserve"> Best practices and expertise from Estonia in the sector of Social Entrepreneurship and career management are shared with Georgia state and non-state stakeholders for greater inclusion of disadvantaged youth.</w:t>
      </w:r>
    </w:p>
    <w:p w14:paraId="60078A1D" w14:textId="77777777" w:rsidR="008F70A6" w:rsidRPr="00C0525E" w:rsidRDefault="008F70A6" w:rsidP="008F70A6">
      <w:pPr>
        <w:adjustRightInd w:val="0"/>
        <w:spacing w:after="240"/>
        <w:jc w:val="both"/>
        <w:rPr>
          <w:rFonts w:eastAsia="Times New Roman" w:cstheme="minorHAnsi"/>
          <w:color w:val="000000" w:themeColor="text1"/>
          <w:lang w:val="en-GB"/>
        </w:rPr>
      </w:pPr>
      <w:r w:rsidRPr="00C0525E">
        <w:rPr>
          <w:rFonts w:eastAsia="Times New Roman" w:cstheme="minorHAnsi"/>
          <w:b/>
          <w:bCs/>
          <w:color w:val="000000" w:themeColor="text1"/>
          <w:lang w:val="en-GB"/>
        </w:rPr>
        <w:t>Output 1.2</w:t>
      </w:r>
      <w:r w:rsidRPr="00C0525E">
        <w:rPr>
          <w:rFonts w:eastAsia="Times New Roman" w:cstheme="minorHAnsi"/>
          <w:color w:val="000000" w:themeColor="text1"/>
          <w:lang w:val="en-GB"/>
        </w:rPr>
        <w:t>: Digital and non-digital tools and methodology for online and face-to-face modular courses on social entrepreneurship based on Estonian model with the technical support from Tallinn University are developed, adapted and contextualized to Georgia within the perspective of the adoption by the Georgian State of the World Bank labelled Ultra Poor Graduation (UPG) as of 2023, and for further replication to Ukraine.</w:t>
      </w:r>
    </w:p>
    <w:p w14:paraId="1C4A6636" w14:textId="77777777" w:rsidR="008F70A6" w:rsidRPr="00C0525E" w:rsidRDefault="008F70A6" w:rsidP="008F70A6">
      <w:pPr>
        <w:adjustRightInd w:val="0"/>
        <w:spacing w:after="240"/>
        <w:jc w:val="both"/>
        <w:rPr>
          <w:rFonts w:eastAsia="Times New Roman" w:cstheme="minorHAnsi"/>
          <w:color w:val="000000" w:themeColor="text1"/>
          <w:lang w:val="en-GB"/>
        </w:rPr>
      </w:pPr>
      <w:r w:rsidRPr="00C0525E">
        <w:rPr>
          <w:rFonts w:eastAsia="Times New Roman" w:cstheme="minorHAnsi"/>
          <w:b/>
          <w:bCs/>
          <w:color w:val="000000" w:themeColor="text1"/>
          <w:lang w:val="en-GB"/>
        </w:rPr>
        <w:t>Output 1.3</w:t>
      </w:r>
      <w:r w:rsidRPr="00C0525E">
        <w:rPr>
          <w:rFonts w:eastAsia="Times New Roman" w:cstheme="minorHAnsi"/>
          <w:color w:val="000000" w:themeColor="text1"/>
          <w:lang w:val="en-GB"/>
        </w:rPr>
        <w:t>: One innovative Go Green and Go Digital Social Entrepreneurship Incubator model is developed and rolled out in Georgia with coaching and mentoring by Estonian partners.</w:t>
      </w:r>
    </w:p>
    <w:p w14:paraId="7D743997" w14:textId="44AB4941" w:rsidR="008F70A6" w:rsidRPr="002646CF" w:rsidRDefault="008F70A6" w:rsidP="00EF715C">
      <w:pPr>
        <w:adjustRightInd w:val="0"/>
        <w:spacing w:after="240"/>
        <w:rPr>
          <w:rFonts w:eastAsia="Times New Roman" w:cstheme="minorHAnsi"/>
          <w:color w:val="000000" w:themeColor="text1"/>
          <w:lang w:val="en-GB"/>
        </w:rPr>
      </w:pPr>
      <w:r w:rsidRPr="00C0525E">
        <w:rPr>
          <w:rFonts w:eastAsia="Times New Roman" w:cstheme="minorHAnsi"/>
          <w:b/>
          <w:bCs/>
          <w:color w:val="000000" w:themeColor="text1"/>
          <w:lang w:val="en-GB"/>
        </w:rPr>
        <w:t>Output 1.4:</w:t>
      </w:r>
      <w:r w:rsidRPr="00C0525E">
        <w:rPr>
          <w:rFonts w:eastAsia="Times New Roman" w:cstheme="minorHAnsi"/>
          <w:color w:val="000000" w:themeColor="text1"/>
          <w:lang w:val="en-GB"/>
        </w:rPr>
        <w:t xml:space="preserve"> Knowledge sharing/peer learning events towards Ukrainian counterparts are facilitated by Georgian stakeholders to accompany Ukraine in its recovery efforts along innovative models of Social Entrepreneurship and career management.</w:t>
      </w:r>
    </w:p>
    <w:p w14:paraId="7BDEE8BB" w14:textId="7B0706E1" w:rsidR="008F70A6" w:rsidRDefault="00487867" w:rsidP="002B6D7E">
      <w:pPr>
        <w:spacing w:before="240" w:after="0" w:line="276" w:lineRule="auto"/>
        <w:jc w:val="both"/>
        <w:rPr>
          <w:rFonts w:eastAsia="Times New Roman" w:cstheme="minorHAnsi"/>
          <w:color w:val="000000" w:themeColor="text1"/>
          <w:lang w:val="en-GB"/>
        </w:rPr>
      </w:pPr>
      <w:r w:rsidRPr="002B6D7E">
        <w:rPr>
          <w:rFonts w:eastAsia="Times New Roman" w:cstheme="minorHAnsi"/>
          <w:b/>
          <w:bCs/>
          <w:color w:val="000000" w:themeColor="text1"/>
          <w:lang w:val="en-GB"/>
        </w:rPr>
        <w:t>Outcome 2:</w:t>
      </w:r>
      <w:r w:rsidRPr="002B6D7E">
        <w:rPr>
          <w:rFonts w:eastAsia="Times New Roman" w:cstheme="minorHAnsi"/>
          <w:color w:val="000000" w:themeColor="text1"/>
          <w:lang w:val="en-GB"/>
        </w:rPr>
        <w:t xml:space="preserve"> </w:t>
      </w:r>
      <w:r w:rsidR="00282304" w:rsidRPr="002646CF">
        <w:rPr>
          <w:rFonts w:eastAsia="Times New Roman" w:cstheme="minorHAnsi"/>
          <w:color w:val="000000" w:themeColor="text1"/>
          <w:lang w:val="en-GB"/>
        </w:rPr>
        <w:t xml:space="preserve">To pilot in Georgia </w:t>
      </w:r>
      <w:r w:rsidR="002B6D7E" w:rsidRPr="002646CF">
        <w:rPr>
          <w:rFonts w:eastAsia="Times New Roman" w:cstheme="minorHAnsi"/>
          <w:color w:val="000000" w:themeColor="text1"/>
          <w:lang w:val="en-GB"/>
        </w:rPr>
        <w:t>based on</w:t>
      </w:r>
      <w:r w:rsidR="00282304" w:rsidRPr="002646CF">
        <w:rPr>
          <w:rFonts w:eastAsia="Times New Roman" w:cstheme="minorHAnsi"/>
          <w:color w:val="000000" w:themeColor="text1"/>
          <w:lang w:val="en-GB"/>
        </w:rPr>
        <w:t xml:space="preserve"> one newly defined competence framework an innovative social entrepreneurship incubator model and career management paradigm in the green and digital economy as a foundation for the adoption of more integrated youth entrepreneurship trajectories in Georgia and Ukraine</w:t>
      </w:r>
    </w:p>
    <w:p w14:paraId="406CE43A" w14:textId="74AAB4EA" w:rsidR="00482118" w:rsidRPr="00C0525E" w:rsidRDefault="007E1E05" w:rsidP="00482118">
      <w:pPr>
        <w:adjustRightInd w:val="0"/>
        <w:spacing w:after="240"/>
        <w:jc w:val="both"/>
        <w:rPr>
          <w:rFonts w:eastAsia="Times New Roman" w:cstheme="minorHAnsi"/>
          <w:color w:val="000000" w:themeColor="text1"/>
          <w:lang w:val="en-GB"/>
        </w:rPr>
      </w:pPr>
      <w:r w:rsidRPr="00C0525E">
        <w:rPr>
          <w:rFonts w:eastAsia="Times New Roman" w:cstheme="minorHAnsi"/>
          <w:b/>
          <w:bCs/>
          <w:color w:val="000000" w:themeColor="text1"/>
          <w:lang w:val="en-GB"/>
        </w:rPr>
        <w:t>Output 2.1:</w:t>
      </w:r>
      <w:r w:rsidRPr="00C0525E">
        <w:rPr>
          <w:rFonts w:eastAsia="Times New Roman" w:cstheme="minorHAnsi"/>
          <w:color w:val="000000" w:themeColor="text1"/>
          <w:lang w:val="en-GB"/>
        </w:rPr>
        <w:t xml:space="preserve"> Up to 3 regional incubators are established in partnership with GITA in Georgia and SE promotional activities implemented in both countries to stimulate and nurture youth led start-up SEs along with “Go Green” and “Go Digital” concepts</w:t>
      </w:r>
      <w:r w:rsidR="00B7297E" w:rsidRPr="00C0525E">
        <w:rPr>
          <w:rFonts w:eastAsia="Times New Roman" w:cstheme="minorHAnsi"/>
          <w:color w:val="000000" w:themeColor="text1"/>
          <w:lang w:val="en-GB"/>
        </w:rPr>
        <w:t>.</w:t>
      </w:r>
    </w:p>
    <w:p w14:paraId="5A302576" w14:textId="53EB682C" w:rsidR="005F02EC" w:rsidRPr="00C0525E" w:rsidRDefault="005F02EC" w:rsidP="005F02EC">
      <w:pPr>
        <w:adjustRightInd w:val="0"/>
        <w:spacing w:after="240"/>
        <w:rPr>
          <w:rFonts w:eastAsia="Times New Roman" w:cstheme="minorHAnsi"/>
          <w:color w:val="000000" w:themeColor="text1"/>
          <w:lang w:val="en-GB"/>
        </w:rPr>
      </w:pPr>
      <w:r w:rsidRPr="00C0525E">
        <w:rPr>
          <w:rFonts w:eastAsia="Times New Roman" w:cstheme="minorHAnsi"/>
          <w:b/>
          <w:bCs/>
          <w:color w:val="000000" w:themeColor="text1"/>
          <w:lang w:val="en-GB"/>
        </w:rPr>
        <w:lastRenderedPageBreak/>
        <w:t>Output 2.2:</w:t>
      </w:r>
      <w:r w:rsidRPr="00C0525E">
        <w:rPr>
          <w:rFonts w:eastAsia="Times New Roman" w:cstheme="minorHAnsi"/>
          <w:color w:val="000000" w:themeColor="text1"/>
          <w:lang w:val="en-GB"/>
        </w:rPr>
        <w:t xml:space="preserve"> Upskilled youth leaders establish SEs in Georgia and acquire recognition by public-private partnerships and create employment/self-employment opportunities for disadvantaged conflict-affected youth in regions</w:t>
      </w:r>
      <w:r w:rsidR="00B7297E" w:rsidRPr="00C0525E">
        <w:rPr>
          <w:rFonts w:eastAsia="Times New Roman" w:cstheme="minorHAnsi"/>
          <w:color w:val="000000" w:themeColor="text1"/>
          <w:lang w:val="en-GB"/>
        </w:rPr>
        <w:t>.</w:t>
      </w:r>
    </w:p>
    <w:p w14:paraId="0DF4C3F8" w14:textId="090840DF" w:rsidR="0020157C" w:rsidRPr="00C0525E" w:rsidRDefault="00FC7DC3" w:rsidP="002B6D7E">
      <w:pPr>
        <w:spacing w:before="240" w:after="0" w:line="276" w:lineRule="auto"/>
        <w:jc w:val="both"/>
        <w:rPr>
          <w:rFonts w:eastAsia="Times New Roman" w:cstheme="minorHAnsi"/>
          <w:color w:val="000000" w:themeColor="text1"/>
          <w:lang w:val="en-GB"/>
        </w:rPr>
      </w:pPr>
      <w:r w:rsidRPr="00C0525E">
        <w:rPr>
          <w:rFonts w:eastAsia="Times New Roman" w:cstheme="minorHAnsi"/>
          <w:b/>
          <w:bCs/>
          <w:color w:val="000000" w:themeColor="text1"/>
          <w:lang w:val="en-GB"/>
        </w:rPr>
        <w:t>Output 2.3:</w:t>
      </w:r>
      <w:r w:rsidRPr="00C0525E">
        <w:rPr>
          <w:rFonts w:eastAsia="Times New Roman" w:cstheme="minorHAnsi"/>
          <w:color w:val="000000" w:themeColor="text1"/>
          <w:lang w:val="en-GB"/>
        </w:rPr>
        <w:t xml:space="preserve"> Existing Youth-led SEs are supported in Ukraine under early recovery efforts to further address acute community needs</w:t>
      </w:r>
      <w:r w:rsidR="00B7297E" w:rsidRPr="00C0525E">
        <w:rPr>
          <w:rFonts w:eastAsia="Times New Roman" w:cstheme="minorHAnsi"/>
          <w:color w:val="000000" w:themeColor="text1"/>
          <w:lang w:val="en-GB"/>
        </w:rPr>
        <w:t>.</w:t>
      </w:r>
    </w:p>
    <w:p w14:paraId="4B78406C" w14:textId="1CAD592C" w:rsidR="00FF3C76" w:rsidRDefault="00FF3C76" w:rsidP="002B6D7E">
      <w:pPr>
        <w:spacing w:before="240" w:after="0" w:line="276" w:lineRule="auto"/>
        <w:jc w:val="both"/>
        <w:rPr>
          <w:rFonts w:eastAsia="Times New Roman" w:cstheme="minorHAnsi"/>
          <w:color w:val="000000" w:themeColor="text1"/>
          <w:lang w:val="en-GB"/>
        </w:rPr>
      </w:pPr>
      <w:r w:rsidRPr="00C0525E">
        <w:rPr>
          <w:rFonts w:eastAsia="Times New Roman" w:cstheme="minorHAnsi"/>
          <w:b/>
          <w:bCs/>
          <w:color w:val="000000" w:themeColor="text1"/>
          <w:lang w:val="en-GB"/>
        </w:rPr>
        <w:t>Output 2.4:</w:t>
      </w:r>
      <w:r w:rsidRPr="00C0525E">
        <w:rPr>
          <w:rFonts w:eastAsia="Times New Roman" w:cstheme="minorHAnsi"/>
          <w:color w:val="000000" w:themeColor="text1"/>
          <w:lang w:val="en-GB"/>
        </w:rPr>
        <w:t xml:space="preserve"> Career management skills of school aged young population in regions of Georgia are upgraded in partnership with state institutions for transfer to Ukraine</w:t>
      </w:r>
      <w:r w:rsidR="00B7297E" w:rsidRPr="00C0525E">
        <w:rPr>
          <w:rFonts w:eastAsia="Times New Roman" w:cstheme="minorHAnsi"/>
          <w:color w:val="000000" w:themeColor="text1"/>
          <w:lang w:val="en-GB"/>
        </w:rPr>
        <w:t>.</w:t>
      </w:r>
    </w:p>
    <w:tbl>
      <w:tblPr>
        <w:tblW w:w="9370" w:type="dxa"/>
        <w:tblInd w:w="-20" w:type="dxa"/>
        <w:tblCellMar>
          <w:top w:w="15" w:type="dxa"/>
        </w:tblCellMar>
        <w:tblLook w:val="04A0" w:firstRow="1" w:lastRow="0" w:firstColumn="1" w:lastColumn="0" w:noHBand="0" w:noVBand="1"/>
      </w:tblPr>
      <w:tblGrid>
        <w:gridCol w:w="9148"/>
        <w:gridCol w:w="222"/>
      </w:tblGrid>
      <w:tr w:rsidR="00DD41FA" w:rsidRPr="003001B2" w14:paraId="3A46E910" w14:textId="77777777">
        <w:trPr>
          <w:gridAfter w:val="1"/>
          <w:wAfter w:w="222" w:type="dxa"/>
          <w:trHeight w:val="450"/>
        </w:trPr>
        <w:tc>
          <w:tcPr>
            <w:tcW w:w="91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878B866" w14:textId="77777777" w:rsidR="00DD41FA" w:rsidRPr="003001B2" w:rsidRDefault="00DD41FA">
            <w:pPr>
              <w:spacing w:after="0" w:line="240" w:lineRule="auto"/>
              <w:jc w:val="center"/>
              <w:rPr>
                <w:rFonts w:ascii="Times New Roman" w:eastAsia="Times New Roman" w:hAnsi="Times New Roman" w:cs="Times New Roman"/>
                <w:b/>
                <w:bCs/>
                <w:color w:val="000000"/>
              </w:rPr>
            </w:pPr>
            <w:r w:rsidRPr="003001B2">
              <w:rPr>
                <w:rFonts w:ascii="Times New Roman" w:eastAsia="Times New Roman" w:hAnsi="Times New Roman" w:cs="Times New Roman"/>
                <w:b/>
                <w:bCs/>
                <w:color w:val="000000"/>
              </w:rPr>
              <w:t>Activity</w:t>
            </w:r>
            <w:r>
              <w:rPr>
                <w:rFonts w:ascii="Times New Roman" w:eastAsia="Times New Roman" w:hAnsi="Times New Roman" w:cs="Times New Roman"/>
                <w:b/>
                <w:bCs/>
                <w:color w:val="000000"/>
              </w:rPr>
              <w:t xml:space="preserve"> list</w:t>
            </w:r>
          </w:p>
        </w:tc>
      </w:tr>
      <w:tr w:rsidR="00DD41FA" w:rsidRPr="003001B2" w14:paraId="635F79D0" w14:textId="77777777">
        <w:trPr>
          <w:trHeight w:val="290"/>
        </w:trPr>
        <w:tc>
          <w:tcPr>
            <w:tcW w:w="9148" w:type="dxa"/>
            <w:vMerge/>
            <w:tcBorders>
              <w:top w:val="single" w:sz="4" w:space="0" w:color="auto"/>
              <w:left w:val="single" w:sz="4" w:space="0" w:color="auto"/>
              <w:bottom w:val="single" w:sz="4" w:space="0" w:color="auto"/>
              <w:right w:val="single" w:sz="4" w:space="0" w:color="auto"/>
            </w:tcBorders>
            <w:vAlign w:val="center"/>
            <w:hideMark/>
          </w:tcPr>
          <w:p w14:paraId="4D67D3A4" w14:textId="77777777" w:rsidR="00DD41FA" w:rsidRPr="003001B2" w:rsidRDefault="00DD41FA">
            <w:pPr>
              <w:spacing w:after="0" w:line="240" w:lineRule="auto"/>
              <w:rPr>
                <w:rFonts w:ascii="Times New Roman" w:eastAsia="Times New Roman" w:hAnsi="Times New Roman" w:cs="Times New Roman"/>
                <w:b/>
                <w:bCs/>
                <w:color w:val="000000"/>
              </w:rPr>
            </w:pPr>
          </w:p>
        </w:tc>
        <w:tc>
          <w:tcPr>
            <w:tcW w:w="222" w:type="dxa"/>
            <w:tcBorders>
              <w:top w:val="nil"/>
              <w:left w:val="nil"/>
              <w:bottom w:val="nil"/>
              <w:right w:val="nil"/>
            </w:tcBorders>
            <w:shd w:val="clear" w:color="auto" w:fill="auto"/>
            <w:noWrap/>
            <w:vAlign w:val="bottom"/>
            <w:hideMark/>
          </w:tcPr>
          <w:p w14:paraId="232F29B3" w14:textId="77777777" w:rsidR="00DD41FA" w:rsidRPr="003001B2" w:rsidRDefault="00DD41FA">
            <w:pPr>
              <w:spacing w:after="0" w:line="240" w:lineRule="auto"/>
              <w:jc w:val="center"/>
              <w:rPr>
                <w:rFonts w:ascii="Times New Roman" w:eastAsia="Times New Roman" w:hAnsi="Times New Roman" w:cs="Times New Roman"/>
                <w:b/>
                <w:bCs/>
                <w:color w:val="000000"/>
              </w:rPr>
            </w:pPr>
          </w:p>
        </w:tc>
      </w:tr>
      <w:tr w:rsidR="00DD41FA" w:rsidRPr="003001B2" w14:paraId="7049F3D8" w14:textId="77777777" w:rsidTr="00EF715C">
        <w:trPr>
          <w:trHeight w:val="62"/>
        </w:trPr>
        <w:tc>
          <w:tcPr>
            <w:tcW w:w="9148" w:type="dxa"/>
            <w:vMerge/>
            <w:tcBorders>
              <w:top w:val="single" w:sz="4" w:space="0" w:color="auto"/>
              <w:left w:val="single" w:sz="4" w:space="0" w:color="auto"/>
              <w:bottom w:val="single" w:sz="4" w:space="0" w:color="auto"/>
              <w:right w:val="single" w:sz="4" w:space="0" w:color="auto"/>
            </w:tcBorders>
            <w:vAlign w:val="center"/>
            <w:hideMark/>
          </w:tcPr>
          <w:p w14:paraId="60D10CD5" w14:textId="77777777" w:rsidR="00DD41FA" w:rsidRPr="003001B2" w:rsidRDefault="00DD41FA">
            <w:pPr>
              <w:spacing w:after="0" w:line="240" w:lineRule="auto"/>
              <w:rPr>
                <w:rFonts w:ascii="Times New Roman" w:eastAsia="Times New Roman" w:hAnsi="Times New Roman" w:cs="Times New Roman"/>
                <w:b/>
                <w:bCs/>
                <w:color w:val="000000"/>
              </w:rPr>
            </w:pPr>
          </w:p>
        </w:tc>
        <w:tc>
          <w:tcPr>
            <w:tcW w:w="222" w:type="dxa"/>
            <w:tcBorders>
              <w:top w:val="nil"/>
              <w:left w:val="nil"/>
              <w:bottom w:val="nil"/>
              <w:right w:val="nil"/>
            </w:tcBorders>
            <w:shd w:val="clear" w:color="auto" w:fill="auto"/>
            <w:noWrap/>
            <w:vAlign w:val="bottom"/>
            <w:hideMark/>
          </w:tcPr>
          <w:p w14:paraId="4EE63346"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62037516" w14:textId="77777777" w:rsidTr="00EF715C">
        <w:trPr>
          <w:trHeight w:val="62"/>
        </w:trPr>
        <w:tc>
          <w:tcPr>
            <w:tcW w:w="9148" w:type="dxa"/>
            <w:vMerge/>
            <w:tcBorders>
              <w:top w:val="single" w:sz="4" w:space="0" w:color="auto"/>
              <w:left w:val="single" w:sz="4" w:space="0" w:color="auto"/>
              <w:bottom w:val="single" w:sz="4" w:space="0" w:color="auto"/>
              <w:right w:val="single" w:sz="4" w:space="0" w:color="auto"/>
            </w:tcBorders>
            <w:vAlign w:val="center"/>
            <w:hideMark/>
          </w:tcPr>
          <w:p w14:paraId="601CA97E" w14:textId="77777777" w:rsidR="00DD41FA" w:rsidRPr="003001B2" w:rsidRDefault="00DD41FA">
            <w:pPr>
              <w:spacing w:after="0" w:line="240" w:lineRule="auto"/>
              <w:rPr>
                <w:rFonts w:ascii="Times New Roman" w:eastAsia="Times New Roman" w:hAnsi="Times New Roman" w:cs="Times New Roman"/>
                <w:b/>
                <w:bCs/>
                <w:color w:val="000000"/>
              </w:rPr>
            </w:pPr>
          </w:p>
        </w:tc>
        <w:tc>
          <w:tcPr>
            <w:tcW w:w="222" w:type="dxa"/>
            <w:tcBorders>
              <w:top w:val="nil"/>
              <w:left w:val="nil"/>
              <w:bottom w:val="nil"/>
              <w:right w:val="nil"/>
            </w:tcBorders>
            <w:shd w:val="clear" w:color="auto" w:fill="auto"/>
            <w:noWrap/>
            <w:vAlign w:val="bottom"/>
            <w:hideMark/>
          </w:tcPr>
          <w:p w14:paraId="469F22B6"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2214A835"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hideMark/>
          </w:tcPr>
          <w:p w14:paraId="39AFA615" w14:textId="77777777" w:rsidR="00DD41FA" w:rsidRPr="003001B2" w:rsidRDefault="00DD41FA">
            <w:pPr>
              <w:spacing w:after="0" w:line="240" w:lineRule="auto"/>
              <w:rPr>
                <w:rFonts w:ascii="Times New Roman" w:eastAsia="Times New Roman" w:hAnsi="Times New Roman" w:cs="Times New Roman"/>
                <w:b/>
                <w:bCs/>
                <w:i/>
                <w:iCs/>
                <w:color w:val="000000"/>
                <w:sz w:val="20"/>
                <w:szCs w:val="20"/>
              </w:rPr>
            </w:pPr>
            <w:r w:rsidRPr="003001B2">
              <w:rPr>
                <w:rFonts w:ascii="Times New Roman" w:eastAsia="Times New Roman" w:hAnsi="Times New Roman" w:cs="Times New Roman"/>
                <w:b/>
                <w:bCs/>
                <w:i/>
                <w:iCs/>
                <w:color w:val="000000"/>
                <w:sz w:val="20"/>
                <w:szCs w:val="20"/>
              </w:rPr>
              <w:t xml:space="preserve">Develop project management and coordination strategy </w:t>
            </w:r>
          </w:p>
        </w:tc>
        <w:tc>
          <w:tcPr>
            <w:tcW w:w="222" w:type="dxa"/>
            <w:vAlign w:val="center"/>
            <w:hideMark/>
          </w:tcPr>
          <w:p w14:paraId="22834C59"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69453721"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hideMark/>
          </w:tcPr>
          <w:p w14:paraId="0D85C3BC" w14:textId="77777777" w:rsidR="00DD41FA" w:rsidRPr="003001B2" w:rsidRDefault="00DD41FA">
            <w:pPr>
              <w:spacing w:after="0" w:line="240" w:lineRule="auto"/>
              <w:jc w:val="both"/>
              <w:rPr>
                <w:rFonts w:ascii="Times New Roman" w:eastAsia="Times New Roman" w:hAnsi="Times New Roman" w:cs="Times New Roman"/>
                <w:b/>
                <w:bCs/>
                <w:i/>
                <w:iCs/>
                <w:color w:val="000000"/>
                <w:sz w:val="20"/>
                <w:szCs w:val="20"/>
              </w:rPr>
            </w:pPr>
            <w:r w:rsidRPr="003001B2">
              <w:rPr>
                <w:rFonts w:ascii="Times New Roman" w:eastAsia="Times New Roman" w:hAnsi="Times New Roman" w:cs="Times New Roman"/>
                <w:b/>
                <w:bCs/>
                <w:i/>
                <w:iCs/>
                <w:color w:val="000000"/>
                <w:sz w:val="20"/>
                <w:szCs w:val="20"/>
              </w:rPr>
              <w:t xml:space="preserve">Recruit project staff for Tbilisi office </w:t>
            </w:r>
          </w:p>
        </w:tc>
        <w:tc>
          <w:tcPr>
            <w:tcW w:w="222" w:type="dxa"/>
            <w:vAlign w:val="center"/>
            <w:hideMark/>
          </w:tcPr>
          <w:p w14:paraId="5FB2CBE7"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41B26E67"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hideMark/>
          </w:tcPr>
          <w:p w14:paraId="1F60E181" w14:textId="77777777" w:rsidR="00DD41FA" w:rsidRPr="003001B2" w:rsidRDefault="00DD41FA">
            <w:pPr>
              <w:spacing w:after="0" w:line="240" w:lineRule="auto"/>
              <w:rPr>
                <w:rFonts w:ascii="Times New Roman" w:eastAsia="Times New Roman" w:hAnsi="Times New Roman" w:cs="Times New Roman"/>
                <w:b/>
                <w:bCs/>
                <w:i/>
                <w:iCs/>
                <w:color w:val="000000"/>
                <w:sz w:val="20"/>
                <w:szCs w:val="20"/>
              </w:rPr>
            </w:pPr>
            <w:proofErr w:type="spellStart"/>
            <w:r w:rsidRPr="003001B2">
              <w:rPr>
                <w:rFonts w:ascii="Times New Roman" w:eastAsia="Times New Roman" w:hAnsi="Times New Roman" w:cs="Times New Roman"/>
                <w:b/>
                <w:bCs/>
                <w:i/>
                <w:iCs/>
                <w:color w:val="000000"/>
                <w:sz w:val="20"/>
                <w:szCs w:val="20"/>
              </w:rPr>
              <w:t>Organise</w:t>
            </w:r>
            <w:proofErr w:type="spellEnd"/>
            <w:r w:rsidRPr="003001B2">
              <w:rPr>
                <w:rFonts w:ascii="Times New Roman" w:eastAsia="Times New Roman" w:hAnsi="Times New Roman" w:cs="Times New Roman"/>
                <w:b/>
                <w:bCs/>
                <w:i/>
                <w:iCs/>
                <w:color w:val="000000"/>
                <w:sz w:val="20"/>
                <w:szCs w:val="20"/>
              </w:rPr>
              <w:t xml:space="preserve"> a project planning workshop with participation of all project and partner staff</w:t>
            </w:r>
          </w:p>
        </w:tc>
        <w:tc>
          <w:tcPr>
            <w:tcW w:w="222" w:type="dxa"/>
            <w:vAlign w:val="center"/>
            <w:hideMark/>
          </w:tcPr>
          <w:p w14:paraId="62B7D6A5"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2244C20A"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hideMark/>
          </w:tcPr>
          <w:p w14:paraId="754245EC" w14:textId="77777777" w:rsidR="00DD41FA" w:rsidRPr="003001B2" w:rsidRDefault="00DD41FA">
            <w:pPr>
              <w:spacing w:after="0" w:line="240" w:lineRule="auto"/>
              <w:rPr>
                <w:rFonts w:ascii="Times New Roman" w:eastAsia="Times New Roman" w:hAnsi="Times New Roman" w:cs="Times New Roman"/>
                <w:b/>
                <w:bCs/>
                <w:i/>
                <w:iCs/>
                <w:color w:val="000000"/>
                <w:sz w:val="20"/>
                <w:szCs w:val="20"/>
              </w:rPr>
            </w:pPr>
            <w:r w:rsidRPr="003001B2">
              <w:rPr>
                <w:rFonts w:ascii="Times New Roman" w:eastAsia="Times New Roman" w:hAnsi="Times New Roman" w:cs="Times New Roman"/>
                <w:b/>
                <w:bCs/>
                <w:i/>
                <w:iCs/>
                <w:color w:val="000000"/>
                <w:sz w:val="20"/>
                <w:szCs w:val="20"/>
              </w:rPr>
              <w:t>Formalization of partnerships (Sub-grantee Agreements signing)</w:t>
            </w:r>
          </w:p>
        </w:tc>
        <w:tc>
          <w:tcPr>
            <w:tcW w:w="222" w:type="dxa"/>
            <w:vAlign w:val="center"/>
            <w:hideMark/>
          </w:tcPr>
          <w:p w14:paraId="0A816D24"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01DA8FFC"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hideMark/>
          </w:tcPr>
          <w:p w14:paraId="42D4C9CE" w14:textId="77777777" w:rsidR="00DD41FA" w:rsidRPr="003001B2" w:rsidRDefault="00DD41FA">
            <w:pPr>
              <w:spacing w:after="0" w:line="240" w:lineRule="auto"/>
              <w:rPr>
                <w:rFonts w:ascii="Times New Roman" w:eastAsia="Times New Roman" w:hAnsi="Times New Roman" w:cs="Times New Roman"/>
                <w:b/>
                <w:bCs/>
                <w:i/>
                <w:iCs/>
                <w:color w:val="000000"/>
                <w:sz w:val="20"/>
                <w:szCs w:val="20"/>
              </w:rPr>
            </w:pPr>
            <w:r w:rsidRPr="003001B2">
              <w:rPr>
                <w:rFonts w:ascii="Times New Roman" w:eastAsia="Times New Roman" w:hAnsi="Times New Roman" w:cs="Times New Roman"/>
                <w:b/>
                <w:bCs/>
                <w:i/>
                <w:iCs/>
                <w:color w:val="000000"/>
                <w:sz w:val="20"/>
                <w:szCs w:val="20"/>
              </w:rPr>
              <w:t>Project steering committee meetings</w:t>
            </w:r>
          </w:p>
        </w:tc>
        <w:tc>
          <w:tcPr>
            <w:tcW w:w="222" w:type="dxa"/>
            <w:vAlign w:val="center"/>
            <w:hideMark/>
          </w:tcPr>
          <w:p w14:paraId="784ECB4F"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0166F81A"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hideMark/>
          </w:tcPr>
          <w:p w14:paraId="38D27ACF"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A.1.1.1 – MoU with Tallin University</w:t>
            </w:r>
          </w:p>
        </w:tc>
        <w:tc>
          <w:tcPr>
            <w:tcW w:w="222" w:type="dxa"/>
            <w:vAlign w:val="center"/>
            <w:hideMark/>
          </w:tcPr>
          <w:p w14:paraId="7DBE1CE2"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62174950"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6648A36F"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 xml:space="preserve">A.1.1.2 – Scoping mission of Estonian experts to Georgia </w:t>
            </w:r>
          </w:p>
        </w:tc>
        <w:tc>
          <w:tcPr>
            <w:tcW w:w="222" w:type="dxa"/>
            <w:vAlign w:val="center"/>
          </w:tcPr>
          <w:p w14:paraId="0BB2B6B1"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1B2A6CDF"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326477ED"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A.1.1.3 - Landscape Analysis of Social Entrepreneurship in Georgia identifying key gaps, challenges, and characteristics, to support improvement of ecosystem in place through transferring and contextualizing Estonian expertise and best practices</w:t>
            </w:r>
          </w:p>
        </w:tc>
        <w:tc>
          <w:tcPr>
            <w:tcW w:w="222" w:type="dxa"/>
            <w:vAlign w:val="center"/>
          </w:tcPr>
          <w:p w14:paraId="53598E39" w14:textId="77777777" w:rsidR="00DD41FA" w:rsidRDefault="00DD41FA">
            <w:pPr>
              <w:spacing w:after="0" w:line="240" w:lineRule="auto"/>
              <w:rPr>
                <w:rFonts w:ascii="Times New Roman" w:eastAsia="Times New Roman" w:hAnsi="Times New Roman" w:cs="Times New Roman"/>
                <w:sz w:val="20"/>
                <w:szCs w:val="20"/>
              </w:rPr>
            </w:pPr>
          </w:p>
          <w:p w14:paraId="2DB1F35B" w14:textId="77777777" w:rsidR="00DD41FA" w:rsidRDefault="00DD41FA">
            <w:pPr>
              <w:spacing w:after="0" w:line="240" w:lineRule="auto"/>
              <w:rPr>
                <w:rFonts w:ascii="Times New Roman" w:eastAsia="Times New Roman" w:hAnsi="Times New Roman" w:cs="Times New Roman"/>
                <w:sz w:val="20"/>
                <w:szCs w:val="20"/>
              </w:rPr>
            </w:pPr>
          </w:p>
          <w:p w14:paraId="1ED1AAF3" w14:textId="77777777" w:rsidR="00DD41FA" w:rsidRDefault="00DD41FA">
            <w:pPr>
              <w:spacing w:after="0" w:line="240" w:lineRule="auto"/>
              <w:rPr>
                <w:rFonts w:ascii="Times New Roman" w:eastAsia="Times New Roman" w:hAnsi="Times New Roman" w:cs="Times New Roman"/>
                <w:sz w:val="20"/>
                <w:szCs w:val="20"/>
              </w:rPr>
            </w:pPr>
          </w:p>
          <w:p w14:paraId="6C97EB4A" w14:textId="77777777" w:rsidR="00DD41FA" w:rsidRPr="003001B2" w:rsidRDefault="00DD41FA">
            <w:pPr>
              <w:spacing w:after="0" w:line="240" w:lineRule="auto"/>
              <w:rPr>
                <w:rFonts w:ascii="Times New Roman" w:eastAsia="Times New Roman" w:hAnsi="Times New Roman" w:cs="Times New Roman"/>
                <w:sz w:val="20"/>
                <w:szCs w:val="20"/>
              </w:rPr>
            </w:pPr>
          </w:p>
        </w:tc>
      </w:tr>
      <w:tr w:rsidR="00DD41FA" w:rsidRPr="003001B2" w14:paraId="423549E1"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459F6B92"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A.1.1.4 - Analysis of Career Guidance and Management system in Georgia, identifying needs and opportunities to develop respective tools for adaptation of Estonian expertise and best practices, with the aim to support enrollment of potential talents in SE ecosystem</w:t>
            </w:r>
          </w:p>
        </w:tc>
        <w:tc>
          <w:tcPr>
            <w:tcW w:w="222" w:type="dxa"/>
            <w:vAlign w:val="center"/>
          </w:tcPr>
          <w:p w14:paraId="0FEEA199" w14:textId="77777777" w:rsidR="00DD41FA" w:rsidRDefault="00DD41FA">
            <w:pPr>
              <w:spacing w:after="0" w:line="240" w:lineRule="auto"/>
              <w:rPr>
                <w:rFonts w:ascii="Times New Roman" w:eastAsia="Times New Roman" w:hAnsi="Times New Roman" w:cs="Times New Roman"/>
                <w:sz w:val="20"/>
                <w:szCs w:val="20"/>
              </w:rPr>
            </w:pPr>
          </w:p>
          <w:p w14:paraId="50BA3117" w14:textId="77777777" w:rsidR="00DD41FA" w:rsidRDefault="00DD41FA">
            <w:pPr>
              <w:spacing w:after="0" w:line="240" w:lineRule="auto"/>
              <w:rPr>
                <w:rFonts w:ascii="Times New Roman" w:eastAsia="Times New Roman" w:hAnsi="Times New Roman" w:cs="Times New Roman"/>
                <w:sz w:val="20"/>
                <w:szCs w:val="20"/>
              </w:rPr>
            </w:pPr>
          </w:p>
          <w:p w14:paraId="11FA1647"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5A652F20"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11601D66"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 xml:space="preserve">A.1.2.1 – Definition and adoption of the incubator’s pedagogical methodology </w:t>
            </w:r>
            <w:proofErr w:type="gramStart"/>
            <w:r w:rsidRPr="003001B2">
              <w:rPr>
                <w:rFonts w:ascii="Times New Roman" w:eastAsia="Times New Roman" w:hAnsi="Times New Roman" w:cs="Times New Roman"/>
                <w:b/>
                <w:bCs/>
                <w:color w:val="000000"/>
                <w:sz w:val="20"/>
                <w:szCs w:val="20"/>
              </w:rPr>
              <w:t>on the basis of</w:t>
            </w:r>
            <w:proofErr w:type="gramEnd"/>
            <w:r w:rsidRPr="003001B2">
              <w:rPr>
                <w:rFonts w:ascii="Times New Roman" w:eastAsia="Times New Roman" w:hAnsi="Times New Roman" w:cs="Times New Roman"/>
                <w:b/>
                <w:bCs/>
                <w:color w:val="000000"/>
                <w:sz w:val="20"/>
                <w:szCs w:val="20"/>
              </w:rPr>
              <w:t xml:space="preserve"> Estonian model</w:t>
            </w:r>
          </w:p>
        </w:tc>
        <w:tc>
          <w:tcPr>
            <w:tcW w:w="222" w:type="dxa"/>
            <w:vAlign w:val="center"/>
          </w:tcPr>
          <w:p w14:paraId="2F5491AC"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2CD754A8"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76CDCEF1"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A.1.2.2 – Development of incubator technical tools per sequenced modules, to be contextualized to Georgian ecosystem</w:t>
            </w:r>
          </w:p>
        </w:tc>
        <w:tc>
          <w:tcPr>
            <w:tcW w:w="222" w:type="dxa"/>
            <w:vAlign w:val="center"/>
          </w:tcPr>
          <w:p w14:paraId="5088D81B"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63982782"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5BD78A7F"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A.1.2.3 – Mainstreaming of Go green and Go Digital agendas into the modules to be developed and contextualized</w:t>
            </w:r>
          </w:p>
        </w:tc>
        <w:tc>
          <w:tcPr>
            <w:tcW w:w="222" w:type="dxa"/>
            <w:vAlign w:val="center"/>
          </w:tcPr>
          <w:p w14:paraId="76E8FF54"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4675FAEC"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5F3098F1"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 1.2.4 – Digitalization of produced tools and exercises into e-platform to be attached to and incorporated into the UPG platform</w:t>
            </w:r>
          </w:p>
        </w:tc>
        <w:tc>
          <w:tcPr>
            <w:tcW w:w="222" w:type="dxa"/>
            <w:vAlign w:val="center"/>
          </w:tcPr>
          <w:p w14:paraId="666832E9"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5C7BC5AE"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37280740"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A.1.3.1 – Training of incubator team on pedagogical aspects of Social Innovation Spiral</w:t>
            </w:r>
            <w:r>
              <w:rPr>
                <w:rFonts w:ascii="Times New Roman" w:eastAsia="Times New Roman" w:hAnsi="Times New Roman" w:cs="Times New Roman"/>
                <w:b/>
                <w:bCs/>
                <w:color w:val="000000"/>
                <w:sz w:val="20"/>
                <w:szCs w:val="20"/>
              </w:rPr>
              <w:t xml:space="preserve"> </w:t>
            </w:r>
          </w:p>
        </w:tc>
        <w:tc>
          <w:tcPr>
            <w:tcW w:w="222" w:type="dxa"/>
            <w:vAlign w:val="center"/>
          </w:tcPr>
          <w:p w14:paraId="15AB0216"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64FCABFE"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135B8D30"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A.1.3.2 – Training of incubator team on technical aspects of Incubator model, coaching and mentoring</w:t>
            </w:r>
          </w:p>
        </w:tc>
        <w:tc>
          <w:tcPr>
            <w:tcW w:w="222" w:type="dxa"/>
            <w:vAlign w:val="center"/>
          </w:tcPr>
          <w:p w14:paraId="3A443045"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1427FE25"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4C5F22D0"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A.1.4.1 – Onboarding visit of Ukrainian experts to Georgia</w:t>
            </w:r>
          </w:p>
        </w:tc>
        <w:tc>
          <w:tcPr>
            <w:tcW w:w="222" w:type="dxa"/>
            <w:vAlign w:val="center"/>
          </w:tcPr>
          <w:p w14:paraId="78C762D8"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6BC255C2"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5D4D86B7"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A.1.4.2 – Observation visits during roll out of 3 incubators in Georgia</w:t>
            </w:r>
          </w:p>
        </w:tc>
        <w:tc>
          <w:tcPr>
            <w:tcW w:w="222" w:type="dxa"/>
            <w:vAlign w:val="center"/>
          </w:tcPr>
          <w:p w14:paraId="0235F9F1"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7B82347B"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1960F110"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A.1.4.3 – Site visits to Georgia for 10 assisted SEs in Ukraine</w:t>
            </w:r>
          </w:p>
        </w:tc>
        <w:tc>
          <w:tcPr>
            <w:tcW w:w="222" w:type="dxa"/>
            <w:vAlign w:val="center"/>
          </w:tcPr>
          <w:p w14:paraId="370CA77D"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70E02CE2"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4D245D3A"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A.2.1.1 – Establishment of 3 regional incubators along with adopted model in Georgia by YIC</w:t>
            </w:r>
          </w:p>
        </w:tc>
        <w:tc>
          <w:tcPr>
            <w:tcW w:w="222" w:type="dxa"/>
            <w:vAlign w:val="center"/>
          </w:tcPr>
          <w:p w14:paraId="07194E5E"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7BE92D7B"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6326D7E8"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A.2.1.2 – Conducting of the cycle of trainings on digital literacy in 3 regions of Georgia</w:t>
            </w:r>
          </w:p>
        </w:tc>
        <w:tc>
          <w:tcPr>
            <w:tcW w:w="222" w:type="dxa"/>
            <w:vAlign w:val="center"/>
          </w:tcPr>
          <w:p w14:paraId="6435B838"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5984B173"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3B82D287"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 xml:space="preserve">A.2.2.1 – Support to Talent SEs selected </w:t>
            </w:r>
            <w:proofErr w:type="gramStart"/>
            <w:r w:rsidRPr="003001B2">
              <w:rPr>
                <w:rFonts w:ascii="Times New Roman" w:eastAsia="Times New Roman" w:hAnsi="Times New Roman" w:cs="Times New Roman"/>
                <w:b/>
                <w:bCs/>
                <w:color w:val="000000"/>
                <w:sz w:val="20"/>
                <w:szCs w:val="20"/>
              </w:rPr>
              <w:t>as a result of</w:t>
            </w:r>
            <w:proofErr w:type="gramEnd"/>
            <w:r w:rsidRPr="003001B2">
              <w:rPr>
                <w:rFonts w:ascii="Times New Roman" w:eastAsia="Times New Roman" w:hAnsi="Times New Roman" w:cs="Times New Roman"/>
                <w:b/>
                <w:bCs/>
                <w:color w:val="000000"/>
                <w:sz w:val="20"/>
                <w:szCs w:val="20"/>
              </w:rPr>
              <w:t xml:space="preserve"> the incubation process</w:t>
            </w:r>
          </w:p>
        </w:tc>
        <w:tc>
          <w:tcPr>
            <w:tcW w:w="222" w:type="dxa"/>
            <w:vAlign w:val="center"/>
          </w:tcPr>
          <w:p w14:paraId="24D34ED9"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2EDDAA3E"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529861B7"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A.2.2.2 – Escalation and diversification of funding streams for 3 SEs in Georgia</w:t>
            </w:r>
          </w:p>
        </w:tc>
        <w:tc>
          <w:tcPr>
            <w:tcW w:w="222" w:type="dxa"/>
            <w:vAlign w:val="center"/>
          </w:tcPr>
          <w:p w14:paraId="3AE99A9F"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7D742666"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08D8D642"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A.2.3.1. – Conducting of SE training &amp; promotional activities through up to 10 community consultations /mentorships/ trainings in UKR</w:t>
            </w:r>
          </w:p>
        </w:tc>
        <w:tc>
          <w:tcPr>
            <w:tcW w:w="222" w:type="dxa"/>
            <w:vAlign w:val="center"/>
          </w:tcPr>
          <w:p w14:paraId="01A04B44"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3B66E03F"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6BF207D2"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lastRenderedPageBreak/>
              <w:t>A.2.3.2. – Delivery of early recovery grants for up to 10 existing SEs in Ukraine</w:t>
            </w:r>
          </w:p>
        </w:tc>
        <w:tc>
          <w:tcPr>
            <w:tcW w:w="222" w:type="dxa"/>
            <w:vAlign w:val="center"/>
          </w:tcPr>
          <w:p w14:paraId="3F22F6E7"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6AD0D4D9"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74B5B30A"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A.2.4.1 – Capacitation of schoolteachers in Georgia to promote social entrepreneurship</w:t>
            </w:r>
          </w:p>
        </w:tc>
        <w:tc>
          <w:tcPr>
            <w:tcW w:w="222" w:type="dxa"/>
            <w:vAlign w:val="center"/>
          </w:tcPr>
          <w:p w14:paraId="79A284E2"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6D4437C7"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688287AF"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A.2.4.2 – Activation of test schools through existing or pre-existing youth clubs in 3 regions of Georgia</w:t>
            </w:r>
          </w:p>
        </w:tc>
        <w:tc>
          <w:tcPr>
            <w:tcW w:w="222" w:type="dxa"/>
            <w:vAlign w:val="center"/>
          </w:tcPr>
          <w:p w14:paraId="729C3257"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57687156"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6D1CB704"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A.2.4.3 – Preliminary exposure to the incubation process</w:t>
            </w:r>
          </w:p>
        </w:tc>
        <w:tc>
          <w:tcPr>
            <w:tcW w:w="222" w:type="dxa"/>
            <w:vAlign w:val="center"/>
          </w:tcPr>
          <w:p w14:paraId="01A5F9AF"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2710036F"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5CD0C403"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color w:val="000000"/>
                <w:sz w:val="20"/>
                <w:szCs w:val="20"/>
              </w:rPr>
              <w:t>A.2.4.4 – Dissemination of acquired knowledge along career management with Ukrainian counterparts</w:t>
            </w:r>
          </w:p>
        </w:tc>
        <w:tc>
          <w:tcPr>
            <w:tcW w:w="222" w:type="dxa"/>
            <w:vAlign w:val="center"/>
          </w:tcPr>
          <w:p w14:paraId="4FFC8F3D" w14:textId="77777777" w:rsidR="00DD41FA" w:rsidRDefault="00DD41FA">
            <w:pPr>
              <w:spacing w:after="0" w:line="240" w:lineRule="auto"/>
              <w:rPr>
                <w:rFonts w:ascii="Times New Roman" w:eastAsia="Times New Roman" w:hAnsi="Times New Roman" w:cs="Times New Roman"/>
                <w:sz w:val="20"/>
                <w:szCs w:val="20"/>
              </w:rPr>
            </w:pPr>
          </w:p>
        </w:tc>
      </w:tr>
      <w:tr w:rsidR="00DD41FA" w:rsidRPr="003001B2" w14:paraId="5C1A027B" w14:textId="77777777">
        <w:trPr>
          <w:trHeight w:val="290"/>
        </w:trPr>
        <w:tc>
          <w:tcPr>
            <w:tcW w:w="9148" w:type="dxa"/>
            <w:tcBorders>
              <w:top w:val="nil"/>
              <w:left w:val="single" w:sz="4" w:space="0" w:color="auto"/>
              <w:bottom w:val="single" w:sz="4" w:space="0" w:color="auto"/>
              <w:right w:val="single" w:sz="4" w:space="0" w:color="auto"/>
            </w:tcBorders>
            <w:shd w:val="clear" w:color="auto" w:fill="auto"/>
            <w:vAlign w:val="center"/>
          </w:tcPr>
          <w:p w14:paraId="2C607EDC" w14:textId="77777777" w:rsidR="00DD41FA" w:rsidRPr="003001B2" w:rsidRDefault="00DD41FA">
            <w:pPr>
              <w:spacing w:after="0" w:line="240" w:lineRule="auto"/>
              <w:jc w:val="both"/>
              <w:rPr>
                <w:rFonts w:ascii="Times New Roman" w:eastAsia="Times New Roman" w:hAnsi="Times New Roman" w:cs="Times New Roman"/>
                <w:b/>
                <w:bCs/>
                <w:color w:val="000000"/>
                <w:sz w:val="20"/>
                <w:szCs w:val="20"/>
              </w:rPr>
            </w:pPr>
            <w:r w:rsidRPr="003001B2">
              <w:rPr>
                <w:rFonts w:ascii="Times New Roman" w:eastAsia="Times New Roman" w:hAnsi="Times New Roman" w:cs="Times New Roman"/>
                <w:b/>
                <w:bCs/>
                <w:i/>
                <w:iCs/>
                <w:color w:val="000000"/>
                <w:sz w:val="20"/>
                <w:szCs w:val="20"/>
              </w:rPr>
              <w:t>Final Evaluation</w:t>
            </w:r>
          </w:p>
        </w:tc>
        <w:tc>
          <w:tcPr>
            <w:tcW w:w="222" w:type="dxa"/>
            <w:vAlign w:val="center"/>
          </w:tcPr>
          <w:p w14:paraId="0CEF86FB" w14:textId="77777777" w:rsidR="00DD41FA" w:rsidRDefault="00DD41FA">
            <w:pPr>
              <w:spacing w:after="0" w:line="240" w:lineRule="auto"/>
              <w:rPr>
                <w:rFonts w:ascii="Times New Roman" w:eastAsia="Times New Roman" w:hAnsi="Times New Roman" w:cs="Times New Roman"/>
                <w:sz w:val="20"/>
                <w:szCs w:val="20"/>
              </w:rPr>
            </w:pPr>
          </w:p>
        </w:tc>
      </w:tr>
    </w:tbl>
    <w:p w14:paraId="457987AE" w14:textId="77777777" w:rsidR="00DD41FA" w:rsidRDefault="00DD41FA" w:rsidP="002B6D7E">
      <w:pPr>
        <w:spacing w:before="240" w:after="0" w:line="276" w:lineRule="auto"/>
        <w:jc w:val="both"/>
        <w:rPr>
          <w:rFonts w:eastAsia="Times New Roman" w:cstheme="minorHAnsi"/>
          <w:color w:val="000000" w:themeColor="text1"/>
          <w:lang w:val="ka-GE"/>
        </w:rPr>
      </w:pPr>
    </w:p>
    <w:p w14:paraId="30D5E53A" w14:textId="77777777" w:rsidR="00DD41FA" w:rsidRDefault="00DD41FA" w:rsidP="002B6D7E">
      <w:pPr>
        <w:spacing w:before="240" w:after="0" w:line="276" w:lineRule="auto"/>
        <w:jc w:val="both"/>
        <w:rPr>
          <w:rFonts w:eastAsia="Times New Roman" w:cstheme="minorHAnsi"/>
          <w:color w:val="000000" w:themeColor="text1"/>
          <w:lang w:val="ka-GE"/>
        </w:rPr>
      </w:pPr>
    </w:p>
    <w:p w14:paraId="2CC59AB4" w14:textId="77777777" w:rsidR="00DD41FA" w:rsidRDefault="00DD41FA" w:rsidP="002B6D7E">
      <w:pPr>
        <w:spacing w:before="240" w:after="0" w:line="276" w:lineRule="auto"/>
        <w:jc w:val="both"/>
        <w:rPr>
          <w:rFonts w:eastAsia="Times New Roman" w:cstheme="minorHAnsi"/>
          <w:color w:val="000000" w:themeColor="text1"/>
          <w:lang w:val="ka-GE"/>
        </w:rPr>
      </w:pPr>
    </w:p>
    <w:p w14:paraId="4146395D" w14:textId="77777777" w:rsidR="00DD41FA" w:rsidRDefault="00DD41FA" w:rsidP="002B6D7E">
      <w:pPr>
        <w:spacing w:before="240" w:after="0" w:line="276" w:lineRule="auto"/>
        <w:jc w:val="both"/>
        <w:rPr>
          <w:rFonts w:eastAsia="Times New Roman" w:cstheme="minorHAnsi"/>
          <w:color w:val="000000" w:themeColor="text1"/>
          <w:lang w:val="ka-GE"/>
        </w:rPr>
      </w:pPr>
    </w:p>
    <w:p w14:paraId="42B3A91B" w14:textId="77777777" w:rsidR="00DD41FA" w:rsidRPr="00EF715C" w:rsidRDefault="00DD41FA" w:rsidP="002B6D7E">
      <w:pPr>
        <w:spacing w:before="240" w:after="0" w:line="276" w:lineRule="auto"/>
        <w:jc w:val="both"/>
        <w:rPr>
          <w:rFonts w:eastAsia="Times New Roman" w:cstheme="minorHAnsi"/>
          <w:color w:val="000000" w:themeColor="text1"/>
          <w:lang w:val="ka-GE"/>
        </w:rPr>
      </w:pPr>
    </w:p>
    <w:p w14:paraId="32F8741C" w14:textId="46DFECFC" w:rsidR="00A87498" w:rsidRPr="002646CF" w:rsidRDefault="00F3145C" w:rsidP="005D2735">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7" w:name="_Toc152073367"/>
      <w:bookmarkStart w:id="8" w:name="_Toc196478128"/>
      <w:r w:rsidRPr="00F3145C">
        <w:rPr>
          <w:rFonts w:eastAsia="PMingLiU" w:cstheme="minorHAnsi"/>
          <w:b/>
          <w:bCs/>
          <w:color w:val="C00000"/>
          <w:lang w:val="en-GB" w:eastAsia="de-DE"/>
        </w:rPr>
        <w:t>Evaluation</w:t>
      </w:r>
      <w:r w:rsidRPr="002646CF">
        <w:rPr>
          <w:rFonts w:eastAsia="PMingLiU" w:cstheme="minorHAnsi"/>
          <w:b/>
          <w:bCs/>
          <w:color w:val="C00000"/>
          <w:lang w:val="en-GB" w:eastAsia="de-DE"/>
        </w:rPr>
        <w:t xml:space="preserve"> </w:t>
      </w:r>
      <w:r w:rsidR="00A87498" w:rsidRPr="002646CF">
        <w:rPr>
          <w:rFonts w:eastAsia="PMingLiU" w:cstheme="minorHAnsi"/>
          <w:b/>
          <w:bCs/>
          <w:color w:val="C00000"/>
          <w:lang w:val="en-GB" w:eastAsia="de-DE"/>
        </w:rPr>
        <w:t>Summary</w:t>
      </w:r>
      <w:bookmarkEnd w:id="7"/>
      <w:bookmarkEnd w:id="8"/>
      <w:r w:rsidR="00A87498" w:rsidRPr="002646CF">
        <w:rPr>
          <w:rFonts w:eastAsia="PMingLiU" w:cstheme="minorHAnsi"/>
          <w:b/>
          <w:bCs/>
          <w:color w:val="C00000"/>
          <w:lang w:val="en-GB" w:eastAsia="de-DE"/>
        </w:rPr>
        <w:t xml:space="preserve"> </w:t>
      </w:r>
    </w:p>
    <w:p w14:paraId="2D003034" w14:textId="4510A6AD" w:rsidR="00CE7231" w:rsidRDefault="00CE7231" w:rsidP="00EF715C">
      <w:pPr>
        <w:pStyle w:val="Caption"/>
        <w:keepNext/>
      </w:pPr>
      <w:r>
        <w:t xml:space="preserve">Table </w:t>
      </w:r>
      <w:fldSimple w:instr=" SEQ Table \* ARABIC ">
        <w:r w:rsidR="00CA6BE2">
          <w:rPr>
            <w:noProof/>
          </w:rPr>
          <w:t>1</w:t>
        </w:r>
      </w:fldSimple>
      <w:r w:rsidR="00DD398B">
        <w:t xml:space="preserve">. </w:t>
      </w:r>
      <w:proofErr w:type="gramStart"/>
      <w:r w:rsidR="003A62D0">
        <w:t>Evaluation</w:t>
      </w:r>
      <w:proofErr w:type="gramEnd"/>
      <w:r w:rsidR="001C5C11">
        <w:t xml:space="preserve"> </w:t>
      </w:r>
      <w:r w:rsidR="00E16D4C">
        <w:t>Overview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6"/>
        <w:gridCol w:w="6492"/>
      </w:tblGrid>
      <w:tr w:rsidR="00A87498" w:rsidRPr="002646CF" w14:paraId="7B0881EF" w14:textId="77777777" w:rsidTr="6D8B365A">
        <w:trPr>
          <w:trHeight w:val="854"/>
        </w:trPr>
        <w:tc>
          <w:tcPr>
            <w:tcW w:w="2796" w:type="dxa"/>
            <w:vAlign w:val="center"/>
          </w:tcPr>
          <w:p w14:paraId="008B1A49" w14:textId="77777777" w:rsidR="00A87498" w:rsidRPr="002646CF" w:rsidRDefault="00A87498" w:rsidP="00A87498">
            <w:pPr>
              <w:spacing w:after="0" w:line="240" w:lineRule="auto"/>
              <w:rPr>
                <w:rFonts w:eastAsia="Times New Roman" w:cstheme="minorHAnsi"/>
                <w:b/>
                <w:bCs/>
                <w:lang w:val="en-GB"/>
              </w:rPr>
            </w:pPr>
            <w:r w:rsidRPr="002646CF">
              <w:rPr>
                <w:rFonts w:eastAsia="Times New Roman" w:cstheme="minorHAnsi"/>
                <w:b/>
                <w:bCs/>
                <w:lang w:val="en-GB"/>
              </w:rPr>
              <w:t xml:space="preserve">Programme/Project </w:t>
            </w:r>
          </w:p>
        </w:tc>
        <w:tc>
          <w:tcPr>
            <w:tcW w:w="6492" w:type="dxa"/>
            <w:vAlign w:val="center"/>
          </w:tcPr>
          <w:p w14:paraId="737C1A43" w14:textId="35C0C4DA" w:rsidR="00A87498" w:rsidRPr="002646CF" w:rsidRDefault="00DF5352" w:rsidP="00EF715C">
            <w:pPr>
              <w:autoSpaceDE w:val="0"/>
              <w:autoSpaceDN w:val="0"/>
              <w:adjustRightInd w:val="0"/>
              <w:spacing w:after="0"/>
              <w:ind w:right="182"/>
              <w:jc w:val="both"/>
              <w:rPr>
                <w:rFonts w:eastAsia="Times New Roman" w:cstheme="minorHAnsi"/>
                <w:lang w:val="en-GB"/>
              </w:rPr>
            </w:pPr>
            <w:r w:rsidRPr="002646CF">
              <w:rPr>
                <w:rFonts w:eastAsia="Times New Roman" w:cstheme="minorHAnsi"/>
                <w:bCs/>
                <w:lang w:val="en-GB"/>
              </w:rPr>
              <w:t>Social Entrepreneurship and Enhanced Development-Based Skills-SEEDS- in Georgia and Ukraine</w:t>
            </w:r>
          </w:p>
        </w:tc>
      </w:tr>
      <w:tr w:rsidR="00A87498" w:rsidRPr="002646CF" w14:paraId="3B50CDD7" w14:textId="77777777" w:rsidTr="6D8B365A">
        <w:tc>
          <w:tcPr>
            <w:tcW w:w="2796" w:type="dxa"/>
            <w:vAlign w:val="center"/>
          </w:tcPr>
          <w:p w14:paraId="106DB479" w14:textId="77777777" w:rsidR="00A87498" w:rsidRPr="002646CF" w:rsidRDefault="00A87498" w:rsidP="00A87498">
            <w:pPr>
              <w:spacing w:after="0" w:line="240" w:lineRule="auto"/>
              <w:rPr>
                <w:rFonts w:eastAsia="Times New Roman" w:cstheme="minorHAnsi"/>
                <w:b/>
                <w:bCs/>
                <w:lang w:val="en-GB"/>
              </w:rPr>
            </w:pPr>
            <w:r w:rsidRPr="002646CF">
              <w:rPr>
                <w:rFonts w:eastAsia="Times New Roman" w:cstheme="minorHAnsi"/>
                <w:b/>
                <w:bCs/>
                <w:lang w:val="en-GB"/>
              </w:rPr>
              <w:t xml:space="preserve">Programme Phase </w:t>
            </w:r>
          </w:p>
        </w:tc>
        <w:tc>
          <w:tcPr>
            <w:tcW w:w="6492" w:type="dxa"/>
            <w:vAlign w:val="center"/>
          </w:tcPr>
          <w:p w14:paraId="5BB1492B" w14:textId="0476F456" w:rsidR="00A87498" w:rsidRPr="002646CF" w:rsidRDefault="00053EE3" w:rsidP="00EF715C">
            <w:pPr>
              <w:spacing w:after="0" w:line="240" w:lineRule="auto"/>
              <w:jc w:val="both"/>
              <w:rPr>
                <w:rFonts w:eastAsia="Times New Roman" w:cstheme="minorHAnsi"/>
                <w:lang w:val="en-GB"/>
              </w:rPr>
            </w:pPr>
            <w:r w:rsidRPr="002646CF">
              <w:rPr>
                <w:rFonts w:eastAsia="Times New Roman" w:cstheme="minorHAnsi"/>
                <w:lang w:val="en-GB"/>
              </w:rPr>
              <w:t>November</w:t>
            </w:r>
            <w:r w:rsidR="00A87498" w:rsidRPr="002646CF">
              <w:rPr>
                <w:rFonts w:eastAsia="Times New Roman" w:cstheme="minorHAnsi"/>
                <w:lang w:val="en-GB"/>
              </w:rPr>
              <w:t xml:space="preserve"> </w:t>
            </w:r>
            <w:r w:rsidRPr="002646CF">
              <w:rPr>
                <w:rFonts w:eastAsia="Times New Roman" w:cstheme="minorHAnsi"/>
                <w:lang w:val="en-GB"/>
              </w:rPr>
              <w:t>15</w:t>
            </w:r>
            <w:r w:rsidR="00A87498" w:rsidRPr="002646CF">
              <w:rPr>
                <w:rFonts w:eastAsia="Times New Roman" w:cstheme="minorHAnsi"/>
                <w:lang w:val="en-GB"/>
              </w:rPr>
              <w:t xml:space="preserve">, 2023 </w:t>
            </w:r>
            <w:r w:rsidR="00F70891" w:rsidRPr="002646CF">
              <w:rPr>
                <w:rFonts w:eastAsia="Times New Roman" w:cstheme="minorHAnsi"/>
                <w:lang w:val="en-GB"/>
              </w:rPr>
              <w:t>–</w:t>
            </w:r>
            <w:r w:rsidR="00A87498" w:rsidRPr="002646CF">
              <w:rPr>
                <w:rFonts w:eastAsia="Times New Roman" w:cstheme="minorHAnsi"/>
                <w:lang w:val="en-GB"/>
              </w:rPr>
              <w:t xml:space="preserve"> </w:t>
            </w:r>
            <w:r w:rsidR="00F83D65" w:rsidRPr="002646CF">
              <w:rPr>
                <w:rFonts w:eastAsia="Times New Roman" w:cstheme="minorHAnsi"/>
                <w:lang w:val="en-GB"/>
              </w:rPr>
              <w:t>May</w:t>
            </w:r>
            <w:r w:rsidR="00F70891" w:rsidRPr="002646CF">
              <w:rPr>
                <w:rFonts w:eastAsia="Times New Roman" w:cstheme="minorHAnsi"/>
                <w:lang w:val="en-GB"/>
              </w:rPr>
              <w:t xml:space="preserve"> </w:t>
            </w:r>
            <w:r w:rsidR="00F83D65" w:rsidRPr="002646CF">
              <w:rPr>
                <w:rFonts w:eastAsia="Times New Roman" w:cstheme="minorHAnsi"/>
                <w:lang w:val="en-GB"/>
              </w:rPr>
              <w:t>15</w:t>
            </w:r>
            <w:r w:rsidR="00A87498" w:rsidRPr="002646CF">
              <w:rPr>
                <w:rFonts w:eastAsia="Times New Roman" w:cstheme="minorHAnsi"/>
                <w:lang w:val="en-GB"/>
              </w:rPr>
              <w:t>, 202</w:t>
            </w:r>
            <w:r w:rsidR="00F83D65" w:rsidRPr="002646CF">
              <w:rPr>
                <w:rFonts w:eastAsia="Times New Roman" w:cstheme="minorHAnsi"/>
                <w:lang w:val="en-GB"/>
              </w:rPr>
              <w:t>5</w:t>
            </w:r>
          </w:p>
        </w:tc>
      </w:tr>
      <w:tr w:rsidR="00A87498" w:rsidRPr="002646CF" w14:paraId="218EFE5E" w14:textId="77777777" w:rsidTr="6D8B365A">
        <w:tc>
          <w:tcPr>
            <w:tcW w:w="2796" w:type="dxa"/>
            <w:vAlign w:val="center"/>
          </w:tcPr>
          <w:p w14:paraId="02F0871F" w14:textId="484F0907" w:rsidR="00A87498" w:rsidRPr="00134A46" w:rsidRDefault="00D2644D" w:rsidP="00A87498">
            <w:pPr>
              <w:spacing w:after="0" w:line="240" w:lineRule="auto"/>
              <w:rPr>
                <w:rFonts w:cstheme="minorHAnsi"/>
              </w:rPr>
            </w:pPr>
            <w:r w:rsidRPr="00F3145C">
              <w:rPr>
                <w:rFonts w:eastAsia="Times New Roman" w:cstheme="minorHAnsi"/>
                <w:b/>
                <w:bCs/>
                <w:lang w:val="en-GB"/>
              </w:rPr>
              <w:t>Objectives of the Evaluation</w:t>
            </w:r>
          </w:p>
        </w:tc>
        <w:tc>
          <w:tcPr>
            <w:tcW w:w="6492" w:type="dxa"/>
            <w:vAlign w:val="center"/>
          </w:tcPr>
          <w:p w14:paraId="71C83149" w14:textId="43B50967" w:rsidR="00614D4C" w:rsidRDefault="00B045FB" w:rsidP="6D8B365A">
            <w:pPr>
              <w:spacing w:after="0"/>
              <w:jc w:val="both"/>
            </w:pPr>
            <w:r w:rsidRPr="6D8B365A">
              <w:t xml:space="preserve">The purpose of this final evaluation is to </w:t>
            </w:r>
            <w:proofErr w:type="gramStart"/>
            <w:r w:rsidR="39E4DD82" w:rsidRPr="6D8B365A">
              <w:t xml:space="preserve">measure </w:t>
            </w:r>
            <w:r w:rsidR="00884CED" w:rsidRPr="6D8B365A">
              <w:t xml:space="preserve"> </w:t>
            </w:r>
            <w:r w:rsidR="7A3C4ED6" w:rsidRPr="6D8B365A">
              <w:t>achievement</w:t>
            </w:r>
            <w:proofErr w:type="gramEnd"/>
            <w:r w:rsidR="7A3C4ED6" w:rsidRPr="6D8B365A">
              <w:t xml:space="preserve"> </w:t>
            </w:r>
            <w:proofErr w:type="gramStart"/>
            <w:r w:rsidR="7A3C4ED6" w:rsidRPr="6D8B365A">
              <w:t xml:space="preserve">of </w:t>
            </w:r>
            <w:r w:rsidR="00884CED" w:rsidRPr="6D8B365A">
              <w:t xml:space="preserve"> activities</w:t>
            </w:r>
            <w:proofErr w:type="gramEnd"/>
            <w:r w:rsidR="4D49D1B0" w:rsidRPr="6D8B365A">
              <w:t xml:space="preserve">, outputs </w:t>
            </w:r>
            <w:r w:rsidR="00884CED" w:rsidRPr="6D8B365A">
              <w:t xml:space="preserve">and outcomes, </w:t>
            </w:r>
            <w:r w:rsidRPr="6D8B365A">
              <w:t>assess the SEEDS project’s design, implementation</w:t>
            </w:r>
            <w:r w:rsidR="00134A46" w:rsidRPr="6D8B365A">
              <w:t xml:space="preserve"> and </w:t>
            </w:r>
            <w:r w:rsidRPr="6D8B365A">
              <w:t>overall effectiveness in achieving its intended objectives</w:t>
            </w:r>
            <w:r w:rsidR="008433E4" w:rsidRPr="6D8B365A">
              <w:t>, and synthesize</w:t>
            </w:r>
            <w:r w:rsidR="0053158B" w:rsidRPr="6D8B365A">
              <w:t xml:space="preserve"> key lessons learned</w:t>
            </w:r>
            <w:r w:rsidRPr="6D8B365A">
              <w:t>.</w:t>
            </w:r>
          </w:p>
          <w:p w14:paraId="73F4752C" w14:textId="2D47034C" w:rsidR="00B045FB" w:rsidRPr="00B045FB" w:rsidRDefault="00B045FB" w:rsidP="00EF715C">
            <w:pPr>
              <w:spacing w:after="0"/>
              <w:jc w:val="both"/>
              <w:rPr>
                <w:rFonts w:cstheme="minorHAnsi"/>
              </w:rPr>
            </w:pPr>
            <w:r w:rsidRPr="00B045FB">
              <w:rPr>
                <w:rFonts w:cstheme="minorHAnsi"/>
              </w:rPr>
              <w:t xml:space="preserve">The </w:t>
            </w:r>
            <w:r w:rsidR="0073682B">
              <w:rPr>
                <w:rFonts w:cstheme="minorHAnsi"/>
              </w:rPr>
              <w:t>external evaluation</w:t>
            </w:r>
            <w:r w:rsidR="0073682B" w:rsidRPr="00B045FB">
              <w:rPr>
                <w:rFonts w:cstheme="minorHAnsi"/>
              </w:rPr>
              <w:t xml:space="preserve"> </w:t>
            </w:r>
            <w:r w:rsidRPr="00B045FB">
              <w:rPr>
                <w:rFonts w:cstheme="minorHAnsi"/>
              </w:rPr>
              <w:t>aims to generate evidence-based insights on the project's impact on youth social entrepreneurship, the sustainability of its interventions, and its contribution to policy and institutional frameworks. The findings will inform future programming, enhance project scalability, and provide recommendations for improving social entrepreneurship support mechanisms in Georgia and Ukraine.</w:t>
            </w:r>
          </w:p>
          <w:p w14:paraId="607C7485" w14:textId="04401D20" w:rsidR="00A87498" w:rsidRPr="00134A46" w:rsidRDefault="00A87498" w:rsidP="00EF715C">
            <w:pPr>
              <w:spacing w:after="0" w:line="240" w:lineRule="auto"/>
              <w:jc w:val="both"/>
              <w:rPr>
                <w:rFonts w:cstheme="minorHAnsi"/>
              </w:rPr>
            </w:pPr>
          </w:p>
        </w:tc>
      </w:tr>
      <w:tr w:rsidR="00A87498" w:rsidRPr="002646CF" w14:paraId="0B503617" w14:textId="77777777" w:rsidTr="6D8B365A">
        <w:tc>
          <w:tcPr>
            <w:tcW w:w="2796" w:type="dxa"/>
            <w:vAlign w:val="center"/>
          </w:tcPr>
          <w:p w14:paraId="05C123C9" w14:textId="77777777" w:rsidR="00A87498" w:rsidRPr="002646CF" w:rsidRDefault="00A87498" w:rsidP="00A87498">
            <w:pPr>
              <w:spacing w:after="0" w:line="240" w:lineRule="auto"/>
              <w:rPr>
                <w:rFonts w:eastAsia="Times New Roman" w:cstheme="minorHAnsi"/>
                <w:b/>
                <w:bCs/>
                <w:lang w:val="en-GB"/>
              </w:rPr>
            </w:pPr>
            <w:r w:rsidRPr="002646CF">
              <w:rPr>
                <w:rFonts w:eastAsia="Times New Roman" w:cstheme="minorHAnsi"/>
                <w:b/>
                <w:bCs/>
                <w:lang w:val="en-GB"/>
              </w:rPr>
              <w:t>Primary Methodologies</w:t>
            </w:r>
          </w:p>
        </w:tc>
        <w:tc>
          <w:tcPr>
            <w:tcW w:w="6492" w:type="dxa"/>
            <w:vAlign w:val="center"/>
          </w:tcPr>
          <w:p w14:paraId="1F4834CC" w14:textId="77777777" w:rsidR="006B5662" w:rsidRDefault="00A87498" w:rsidP="003865FE">
            <w:pPr>
              <w:spacing w:after="0" w:line="240" w:lineRule="auto"/>
              <w:jc w:val="both"/>
              <w:rPr>
                <w:rFonts w:eastAsia="Times New Roman" w:cstheme="minorHAnsi"/>
                <w:lang w:val="en-GB"/>
              </w:rPr>
            </w:pPr>
            <w:r w:rsidRPr="002646CF">
              <w:rPr>
                <w:rFonts w:eastAsia="Times New Roman" w:cstheme="minorHAnsi"/>
                <w:lang w:val="en-GB"/>
              </w:rPr>
              <w:t>Mixed methods design</w:t>
            </w:r>
            <w:r w:rsidR="006B5662">
              <w:rPr>
                <w:rFonts w:eastAsia="Times New Roman" w:cstheme="minorHAnsi"/>
                <w:lang w:val="en-GB"/>
              </w:rPr>
              <w:t>:</w:t>
            </w:r>
          </w:p>
          <w:p w14:paraId="743A26CA" w14:textId="46718496" w:rsidR="001B694D" w:rsidRDefault="001B694D" w:rsidP="006B5662">
            <w:pPr>
              <w:pStyle w:val="ListParagraph"/>
              <w:numPr>
                <w:ilvl w:val="0"/>
                <w:numId w:val="37"/>
              </w:numPr>
              <w:spacing w:after="0" w:line="240" w:lineRule="auto"/>
              <w:jc w:val="both"/>
              <w:rPr>
                <w:rFonts w:eastAsia="Times New Roman" w:cstheme="minorHAnsi"/>
                <w:lang w:val="en-GB"/>
              </w:rPr>
            </w:pPr>
            <w:r>
              <w:rPr>
                <w:rFonts w:eastAsia="Times New Roman" w:cstheme="minorHAnsi"/>
                <w:lang w:val="en-GB"/>
              </w:rPr>
              <w:t>D</w:t>
            </w:r>
            <w:r w:rsidRPr="009D16E7">
              <w:rPr>
                <w:rFonts w:eastAsia="Times New Roman" w:cstheme="minorHAnsi"/>
                <w:lang w:val="en-GB"/>
              </w:rPr>
              <w:t>esk review</w:t>
            </w:r>
            <w:r>
              <w:rPr>
                <w:rFonts w:eastAsia="Times New Roman" w:cstheme="minorHAnsi"/>
                <w:lang w:val="en-GB"/>
              </w:rPr>
              <w:t>s</w:t>
            </w:r>
          </w:p>
          <w:p w14:paraId="5C68B9CC" w14:textId="18563821" w:rsidR="001B694D" w:rsidRDefault="006B5662" w:rsidP="006B5662">
            <w:pPr>
              <w:pStyle w:val="ListParagraph"/>
              <w:numPr>
                <w:ilvl w:val="0"/>
                <w:numId w:val="37"/>
              </w:numPr>
              <w:spacing w:after="0" w:line="240" w:lineRule="auto"/>
              <w:jc w:val="both"/>
              <w:rPr>
                <w:rFonts w:eastAsia="Times New Roman" w:cstheme="minorHAnsi"/>
                <w:lang w:val="en-GB"/>
              </w:rPr>
            </w:pPr>
            <w:r>
              <w:rPr>
                <w:rFonts w:eastAsia="Times New Roman" w:cstheme="minorHAnsi"/>
                <w:lang w:val="en-GB"/>
              </w:rPr>
              <w:t xml:space="preserve">Quantitative </w:t>
            </w:r>
            <w:r w:rsidR="0011099B" w:rsidRPr="00EF715C">
              <w:rPr>
                <w:rFonts w:eastAsia="Times New Roman" w:cstheme="minorHAnsi"/>
                <w:lang w:val="en-GB"/>
              </w:rPr>
              <w:t>survey</w:t>
            </w:r>
            <w:r>
              <w:rPr>
                <w:rFonts w:eastAsia="Times New Roman" w:cstheme="minorHAnsi"/>
                <w:lang w:val="en-GB"/>
              </w:rPr>
              <w:t>ing</w:t>
            </w:r>
            <w:r w:rsidR="0011099B" w:rsidRPr="00047E80">
              <w:rPr>
                <w:rFonts w:eastAsia="Times New Roman" w:cstheme="minorHAnsi"/>
                <w:lang w:val="en-GB"/>
              </w:rPr>
              <w:t>;</w:t>
            </w:r>
            <w:r w:rsidR="001B694D">
              <w:rPr>
                <w:rFonts w:eastAsia="Times New Roman" w:cstheme="minorHAnsi"/>
                <w:lang w:val="en-GB"/>
              </w:rPr>
              <w:t xml:space="preserve"> and</w:t>
            </w:r>
          </w:p>
          <w:p w14:paraId="5D867C02" w14:textId="77F9FD17" w:rsidR="00A87498" w:rsidRPr="00047E80" w:rsidRDefault="001B694D" w:rsidP="00EF715C">
            <w:pPr>
              <w:pStyle w:val="ListParagraph"/>
              <w:numPr>
                <w:ilvl w:val="0"/>
                <w:numId w:val="37"/>
              </w:numPr>
              <w:spacing w:after="0" w:line="240" w:lineRule="auto"/>
              <w:jc w:val="both"/>
              <w:rPr>
                <w:rFonts w:eastAsia="Times New Roman" w:cstheme="minorHAnsi"/>
                <w:lang w:val="en-GB"/>
              </w:rPr>
            </w:pPr>
            <w:r>
              <w:rPr>
                <w:rFonts w:eastAsia="Times New Roman" w:cstheme="minorHAnsi"/>
                <w:lang w:val="en-GB"/>
              </w:rPr>
              <w:t>Qualitative</w:t>
            </w:r>
            <w:r w:rsidR="0011099B" w:rsidRPr="00EF715C">
              <w:rPr>
                <w:rFonts w:eastAsia="Times New Roman" w:cstheme="minorHAnsi"/>
                <w:lang w:val="en-GB"/>
              </w:rPr>
              <w:t xml:space="preserve"> </w:t>
            </w:r>
            <w:r>
              <w:rPr>
                <w:rFonts w:eastAsia="Times New Roman" w:cstheme="minorHAnsi"/>
                <w:lang w:val="en-GB"/>
              </w:rPr>
              <w:t>Key Informant</w:t>
            </w:r>
            <w:r w:rsidRPr="00EF715C">
              <w:rPr>
                <w:rFonts w:eastAsia="Times New Roman" w:cstheme="minorHAnsi"/>
                <w:lang w:val="en-GB"/>
              </w:rPr>
              <w:t xml:space="preserve"> </w:t>
            </w:r>
            <w:r w:rsidR="00A87498" w:rsidRPr="00047E80">
              <w:rPr>
                <w:rFonts w:eastAsia="Times New Roman" w:cstheme="minorHAnsi"/>
                <w:lang w:val="en-GB"/>
              </w:rPr>
              <w:t>Interviews</w:t>
            </w:r>
            <w:r>
              <w:rPr>
                <w:rFonts w:eastAsia="Times New Roman" w:cstheme="minorHAnsi"/>
                <w:lang w:val="en-GB"/>
              </w:rPr>
              <w:t xml:space="preserve"> (KIIs) and</w:t>
            </w:r>
            <w:r w:rsidRPr="00EF715C">
              <w:rPr>
                <w:rFonts w:eastAsia="Times New Roman" w:cstheme="minorHAnsi"/>
                <w:lang w:val="en-GB"/>
              </w:rPr>
              <w:t xml:space="preserve"> </w:t>
            </w:r>
            <w:r w:rsidR="00087C15" w:rsidRPr="00047E80">
              <w:rPr>
                <w:rFonts w:eastAsia="Times New Roman" w:cstheme="minorHAnsi"/>
                <w:lang w:val="en-GB"/>
              </w:rPr>
              <w:t>F</w:t>
            </w:r>
            <w:r w:rsidR="00957364">
              <w:rPr>
                <w:rFonts w:eastAsia="Times New Roman" w:cstheme="minorHAnsi"/>
                <w:lang w:val="en-GB"/>
              </w:rPr>
              <w:t>ocus Group Discussion (FGDs)</w:t>
            </w:r>
          </w:p>
        </w:tc>
      </w:tr>
      <w:tr w:rsidR="00A87498" w:rsidRPr="002646CF" w14:paraId="4AC539F6" w14:textId="77777777" w:rsidTr="6D8B365A">
        <w:tc>
          <w:tcPr>
            <w:tcW w:w="2796" w:type="dxa"/>
            <w:vAlign w:val="center"/>
          </w:tcPr>
          <w:p w14:paraId="1F37D046" w14:textId="41226727" w:rsidR="00A87498" w:rsidRPr="002646CF" w:rsidRDefault="00D2644D" w:rsidP="00A87498">
            <w:pPr>
              <w:spacing w:after="0" w:line="240" w:lineRule="auto"/>
              <w:rPr>
                <w:rFonts w:eastAsia="Times New Roman" w:cstheme="minorHAnsi"/>
                <w:b/>
                <w:bCs/>
                <w:lang w:val="en-GB"/>
              </w:rPr>
            </w:pPr>
            <w:r w:rsidRPr="00315928">
              <w:rPr>
                <w:rFonts w:eastAsia="Times New Roman" w:cstheme="minorHAnsi"/>
                <w:b/>
                <w:bCs/>
                <w:lang w:val="en-GB"/>
              </w:rPr>
              <w:t>Evaluation</w:t>
            </w:r>
            <w:r w:rsidRPr="002646CF">
              <w:rPr>
                <w:rFonts w:eastAsia="Times New Roman" w:cstheme="minorHAnsi"/>
                <w:b/>
                <w:bCs/>
                <w:lang w:val="en-GB"/>
              </w:rPr>
              <w:t xml:space="preserve"> </w:t>
            </w:r>
            <w:r w:rsidR="00A87498" w:rsidRPr="002646CF">
              <w:rPr>
                <w:rFonts w:eastAsia="Times New Roman" w:cstheme="minorHAnsi"/>
                <w:b/>
                <w:bCs/>
                <w:lang w:val="en-GB"/>
              </w:rPr>
              <w:t>Start and End Dates</w:t>
            </w:r>
          </w:p>
        </w:tc>
        <w:tc>
          <w:tcPr>
            <w:tcW w:w="6492" w:type="dxa"/>
            <w:shd w:val="clear" w:color="auto" w:fill="auto"/>
            <w:vAlign w:val="center"/>
          </w:tcPr>
          <w:p w14:paraId="3B3DBE95" w14:textId="069A7D68" w:rsidR="00A87498" w:rsidRPr="00111BF8" w:rsidRDefault="00512ED1" w:rsidP="00EF715C">
            <w:pPr>
              <w:spacing w:after="0" w:line="240" w:lineRule="auto"/>
              <w:jc w:val="both"/>
              <w:rPr>
                <w:rFonts w:eastAsia="Times New Roman"/>
                <w:lang w:val="en-GB"/>
              </w:rPr>
            </w:pPr>
            <w:r>
              <w:rPr>
                <w:rFonts w:eastAsia="Times New Roman"/>
                <w:lang w:val="en-GB"/>
              </w:rPr>
              <w:t>May</w:t>
            </w:r>
            <w:r w:rsidR="69D6D83D" w:rsidRPr="6D8B365A">
              <w:rPr>
                <w:rFonts w:eastAsia="Times New Roman"/>
                <w:lang w:val="en-GB"/>
              </w:rPr>
              <w:t xml:space="preserve"> </w:t>
            </w:r>
            <w:proofErr w:type="gramStart"/>
            <w:r w:rsidR="00F116E8">
              <w:rPr>
                <w:rFonts w:eastAsia="Times New Roman"/>
                <w:lang w:val="en-GB"/>
              </w:rPr>
              <w:t xml:space="preserve">10 </w:t>
            </w:r>
            <w:r w:rsidR="00D35F94" w:rsidRPr="6D8B365A">
              <w:rPr>
                <w:rFonts w:eastAsia="Times New Roman"/>
                <w:vertAlign w:val="superscript"/>
              </w:rPr>
              <w:t xml:space="preserve"> </w:t>
            </w:r>
            <w:r w:rsidR="00052C1A" w:rsidRPr="6D8B365A">
              <w:rPr>
                <w:rFonts w:eastAsia="Times New Roman"/>
              </w:rPr>
              <w:t>202</w:t>
            </w:r>
            <w:r w:rsidR="00566BE0" w:rsidRPr="6D8B365A">
              <w:rPr>
                <w:rFonts w:eastAsia="Times New Roman"/>
              </w:rPr>
              <w:t>5</w:t>
            </w:r>
            <w:proofErr w:type="gramEnd"/>
            <w:r w:rsidR="00052C1A" w:rsidRPr="6D8B365A">
              <w:rPr>
                <w:rFonts w:eastAsia="Times New Roman"/>
              </w:rPr>
              <w:t xml:space="preserve"> </w:t>
            </w:r>
            <w:r w:rsidR="00052C1A" w:rsidRPr="6D8B365A">
              <w:rPr>
                <w:rFonts w:eastAsia="Times New Roman"/>
                <w:lang w:val="en-GB"/>
              </w:rPr>
              <w:t>–</w:t>
            </w:r>
            <w:r w:rsidR="002A1C9B" w:rsidRPr="6D8B365A">
              <w:rPr>
                <w:rFonts w:eastAsia="Times New Roman"/>
                <w:lang w:val="en-GB"/>
              </w:rPr>
              <w:t xml:space="preserve"> </w:t>
            </w:r>
            <w:r w:rsidR="003B04B4" w:rsidRPr="6D8B365A">
              <w:rPr>
                <w:rFonts w:eastAsia="Times New Roman"/>
              </w:rPr>
              <w:t>Ju</w:t>
            </w:r>
            <w:r w:rsidR="5A16E9A0" w:rsidRPr="6D8B365A">
              <w:rPr>
                <w:rFonts w:eastAsia="Times New Roman"/>
              </w:rPr>
              <w:t>ly</w:t>
            </w:r>
            <w:r w:rsidR="00052C1A" w:rsidRPr="6D8B365A">
              <w:rPr>
                <w:rFonts w:eastAsia="Times New Roman"/>
              </w:rPr>
              <w:t xml:space="preserve"> </w:t>
            </w:r>
            <w:r>
              <w:rPr>
                <w:rFonts w:eastAsia="Times New Roman"/>
              </w:rPr>
              <w:t>5</w:t>
            </w:r>
            <w:r w:rsidR="00203099" w:rsidRPr="6D8B365A">
              <w:rPr>
                <w:rFonts w:eastAsia="Times New Roman"/>
              </w:rPr>
              <w:t xml:space="preserve">, </w:t>
            </w:r>
            <w:r w:rsidR="00052C1A" w:rsidRPr="6D8B365A">
              <w:rPr>
                <w:rFonts w:eastAsia="Times New Roman"/>
                <w:lang w:val="en-GB"/>
              </w:rPr>
              <w:t>202</w:t>
            </w:r>
            <w:r w:rsidR="00566BE0" w:rsidRPr="6D8B365A">
              <w:rPr>
                <w:rFonts w:eastAsia="Times New Roman"/>
                <w:lang w:val="en-GB"/>
              </w:rPr>
              <w:t>5</w:t>
            </w:r>
          </w:p>
        </w:tc>
      </w:tr>
      <w:tr w:rsidR="00A87498" w:rsidRPr="002646CF" w14:paraId="507FD1AF" w14:textId="77777777" w:rsidTr="6D8B365A">
        <w:tc>
          <w:tcPr>
            <w:tcW w:w="2796" w:type="dxa"/>
            <w:vAlign w:val="center"/>
          </w:tcPr>
          <w:p w14:paraId="0B4D786C" w14:textId="2BD5B38E" w:rsidR="00A87498" w:rsidRPr="002646CF" w:rsidRDefault="00A87498" w:rsidP="00A87498">
            <w:pPr>
              <w:spacing w:after="0" w:line="240" w:lineRule="auto"/>
              <w:rPr>
                <w:rFonts w:eastAsia="Times New Roman" w:cstheme="minorHAnsi"/>
                <w:b/>
                <w:bCs/>
                <w:color w:val="800080"/>
                <w:lang w:val="en-GB"/>
              </w:rPr>
            </w:pPr>
            <w:r w:rsidRPr="002646CF">
              <w:rPr>
                <w:rFonts w:eastAsia="Times New Roman" w:cstheme="minorHAnsi"/>
                <w:b/>
                <w:bCs/>
                <w:lang w:val="en-GB"/>
              </w:rPr>
              <w:t xml:space="preserve">Anticipated Final </w:t>
            </w:r>
            <w:r w:rsidR="006E23D6" w:rsidRPr="006E23D6">
              <w:rPr>
                <w:rFonts w:eastAsia="Times New Roman" w:cstheme="minorHAnsi"/>
                <w:b/>
                <w:bCs/>
                <w:lang w:val="en-GB"/>
              </w:rPr>
              <w:t>Evaluation</w:t>
            </w:r>
            <w:r w:rsidR="006E23D6" w:rsidRPr="002646CF">
              <w:rPr>
                <w:rFonts w:eastAsia="Times New Roman" w:cstheme="minorHAnsi"/>
                <w:b/>
                <w:bCs/>
                <w:lang w:val="en-GB"/>
              </w:rPr>
              <w:t xml:space="preserve"> </w:t>
            </w:r>
            <w:r w:rsidRPr="002646CF">
              <w:rPr>
                <w:rFonts w:eastAsia="Times New Roman" w:cstheme="minorHAnsi"/>
                <w:b/>
                <w:bCs/>
                <w:lang w:val="en-GB"/>
              </w:rPr>
              <w:t xml:space="preserve">Report Release Date </w:t>
            </w:r>
          </w:p>
        </w:tc>
        <w:tc>
          <w:tcPr>
            <w:tcW w:w="6492" w:type="dxa"/>
            <w:shd w:val="clear" w:color="auto" w:fill="auto"/>
            <w:vAlign w:val="center"/>
          </w:tcPr>
          <w:p w14:paraId="59E20FAA" w14:textId="064DC31D" w:rsidR="00A87498" w:rsidRPr="00111BF8" w:rsidRDefault="00566BE0" w:rsidP="00EF715C">
            <w:pPr>
              <w:spacing w:after="0" w:line="240" w:lineRule="auto"/>
              <w:jc w:val="both"/>
              <w:rPr>
                <w:rFonts w:eastAsia="Times New Roman"/>
                <w:lang w:val="en-GB"/>
              </w:rPr>
            </w:pPr>
            <w:r w:rsidRPr="6D8B365A">
              <w:rPr>
                <w:rFonts w:eastAsia="Times New Roman"/>
              </w:rPr>
              <w:t>Ju</w:t>
            </w:r>
            <w:r w:rsidR="6C775961" w:rsidRPr="6D8B365A">
              <w:rPr>
                <w:rFonts w:eastAsia="Times New Roman"/>
              </w:rPr>
              <w:t>ly</w:t>
            </w:r>
            <w:r w:rsidR="00CE6A25">
              <w:rPr>
                <w:rFonts w:eastAsia="Times New Roman"/>
              </w:rPr>
              <w:t xml:space="preserve"> </w:t>
            </w:r>
            <w:r w:rsidR="00512ED1">
              <w:rPr>
                <w:rFonts w:eastAsia="Times New Roman"/>
                <w:lang w:val="en-GB"/>
              </w:rPr>
              <w:t>10</w:t>
            </w:r>
            <w:r w:rsidR="00A85370" w:rsidRPr="6D8B365A">
              <w:rPr>
                <w:rFonts w:eastAsia="Times New Roman"/>
                <w:lang w:val="en-GB"/>
              </w:rPr>
              <w:t>,</w:t>
            </w:r>
            <w:r w:rsidR="00E20D92" w:rsidRPr="6D8B365A">
              <w:rPr>
                <w:rFonts w:eastAsia="Times New Roman"/>
                <w:lang w:val="en-GB"/>
              </w:rPr>
              <w:t xml:space="preserve"> </w:t>
            </w:r>
            <w:r w:rsidR="00315928" w:rsidRPr="6D8B365A">
              <w:rPr>
                <w:rFonts w:eastAsia="Times New Roman"/>
                <w:lang w:val="en-GB"/>
              </w:rPr>
              <w:t>2025</w:t>
            </w:r>
          </w:p>
        </w:tc>
      </w:tr>
    </w:tbl>
    <w:p w14:paraId="052D7C39" w14:textId="77777777" w:rsidR="002774C3" w:rsidRDefault="002774C3" w:rsidP="00A87498">
      <w:pPr>
        <w:spacing w:after="0" w:line="240" w:lineRule="auto"/>
        <w:jc w:val="both"/>
        <w:rPr>
          <w:rFonts w:eastAsia="Times New Roman" w:cstheme="minorHAnsi"/>
          <w:color w:val="000000"/>
          <w:lang w:val="en-GB"/>
        </w:rPr>
      </w:pPr>
    </w:p>
    <w:p w14:paraId="5894CB67" w14:textId="77777777" w:rsidR="007A5D76" w:rsidRPr="002646CF" w:rsidRDefault="007A5D76" w:rsidP="00A87498">
      <w:pPr>
        <w:spacing w:after="0" w:line="240" w:lineRule="auto"/>
        <w:jc w:val="both"/>
        <w:rPr>
          <w:rFonts w:eastAsia="Times New Roman" w:cstheme="minorHAnsi"/>
          <w:color w:val="000000"/>
          <w:lang w:val="en-GB"/>
        </w:rPr>
      </w:pPr>
    </w:p>
    <w:p w14:paraId="174E09FE" w14:textId="54D5CE2D" w:rsidR="00A87498" w:rsidRPr="002B6D7E" w:rsidRDefault="00566BE0" w:rsidP="002B6D7E">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9" w:name="_Toc152073369"/>
      <w:bookmarkStart w:id="10" w:name="_Toc196478129"/>
      <w:r w:rsidRPr="00566BE0">
        <w:rPr>
          <w:rFonts w:eastAsia="PMingLiU" w:cstheme="minorHAnsi"/>
          <w:b/>
          <w:bCs/>
          <w:color w:val="C00000"/>
          <w:lang w:val="en-GB" w:eastAsia="de-DE"/>
        </w:rPr>
        <w:t xml:space="preserve">Evaluation </w:t>
      </w:r>
      <w:r w:rsidR="00A87498" w:rsidRPr="002646CF">
        <w:rPr>
          <w:rFonts w:eastAsia="PMingLiU" w:cstheme="minorHAnsi"/>
          <w:b/>
          <w:bCs/>
          <w:color w:val="C00000"/>
          <w:lang w:val="en-GB" w:eastAsia="de-DE"/>
        </w:rPr>
        <w:t>purpose and objectives</w:t>
      </w:r>
      <w:bookmarkEnd w:id="9"/>
      <w:bookmarkEnd w:id="10"/>
    </w:p>
    <w:p w14:paraId="11C257F7" w14:textId="5164D7C0" w:rsidR="00474D60" w:rsidRPr="00474D60" w:rsidRDefault="00474D60" w:rsidP="00474D60">
      <w:pPr>
        <w:spacing w:before="240" w:after="0" w:line="276" w:lineRule="auto"/>
        <w:jc w:val="both"/>
        <w:rPr>
          <w:rFonts w:eastAsia="Times New Roman" w:cstheme="minorHAnsi"/>
          <w:color w:val="000000" w:themeColor="text1"/>
        </w:rPr>
      </w:pPr>
      <w:r w:rsidRPr="00474D60">
        <w:rPr>
          <w:rFonts w:eastAsia="Times New Roman" w:cstheme="minorHAnsi"/>
          <w:b/>
          <w:bCs/>
          <w:color w:val="000000" w:themeColor="text1"/>
        </w:rPr>
        <w:t>Purpose of the final evaluation</w:t>
      </w:r>
      <w:r w:rsidR="00951971">
        <w:rPr>
          <w:rFonts w:eastAsia="Times New Roman" w:cstheme="minorHAnsi"/>
          <w:b/>
          <w:bCs/>
          <w:color w:val="000000" w:themeColor="text1"/>
        </w:rPr>
        <w:t>:</w:t>
      </w:r>
      <w:r w:rsidRPr="00474D60">
        <w:rPr>
          <w:rFonts w:eastAsia="Times New Roman" w:cstheme="minorHAnsi"/>
          <w:b/>
          <w:bCs/>
          <w:color w:val="000000" w:themeColor="text1"/>
        </w:rPr>
        <w:t xml:space="preserve"> </w:t>
      </w:r>
      <w:r w:rsidRPr="00474D60">
        <w:rPr>
          <w:rFonts w:eastAsia="Times New Roman" w:cstheme="minorHAnsi"/>
          <w:color w:val="000000" w:themeColor="text1"/>
        </w:rPr>
        <w:t>will assess the project’s performance based on its logical framework (</w:t>
      </w:r>
      <w:r w:rsidR="008C6A1F" w:rsidRPr="00474D60">
        <w:rPr>
          <w:rFonts w:eastAsia="Times New Roman" w:cstheme="minorHAnsi"/>
          <w:color w:val="000000" w:themeColor="text1"/>
        </w:rPr>
        <w:t>log frame</w:t>
      </w:r>
      <w:r w:rsidRPr="00474D60">
        <w:rPr>
          <w:rFonts w:eastAsia="Times New Roman" w:cstheme="minorHAnsi"/>
          <w:color w:val="000000" w:themeColor="text1"/>
        </w:rPr>
        <w:t>) and key</w:t>
      </w:r>
      <w:r w:rsidR="00276AFD">
        <w:rPr>
          <w:rFonts w:eastAsia="Times New Roman" w:cstheme="minorHAnsi"/>
          <w:color w:val="000000" w:themeColor="text1"/>
        </w:rPr>
        <w:t xml:space="preserve"> outcome</w:t>
      </w:r>
      <w:r w:rsidRPr="00474D60">
        <w:rPr>
          <w:rFonts w:eastAsia="Times New Roman" w:cstheme="minorHAnsi"/>
          <w:color w:val="000000" w:themeColor="text1"/>
        </w:rPr>
        <w:t xml:space="preserve"> indicators. It will focus on measuring the extent to which SEEDS has contributed to fostering social entrepreneurship, enhancing economic resilience, and institutionalizing support mechanisms for young entrepreneurs.</w:t>
      </w:r>
    </w:p>
    <w:p w14:paraId="35101F3F" w14:textId="77777777" w:rsidR="0086566E" w:rsidRDefault="0086566E" w:rsidP="0086566E">
      <w:pPr>
        <w:tabs>
          <w:tab w:val="num" w:pos="720"/>
        </w:tabs>
        <w:spacing w:before="240" w:after="0" w:line="276" w:lineRule="auto"/>
        <w:jc w:val="both"/>
        <w:rPr>
          <w:rFonts w:ascii="Times New Roman" w:hAnsi="Times New Roman" w:cs="Times New Roman"/>
          <w:b/>
          <w:sz w:val="24"/>
          <w:szCs w:val="24"/>
        </w:rPr>
      </w:pPr>
      <w:r w:rsidRPr="000060D4">
        <w:rPr>
          <w:rFonts w:ascii="Times New Roman" w:hAnsi="Times New Roman" w:cs="Times New Roman"/>
          <w:b/>
          <w:sz w:val="24"/>
          <w:szCs w:val="24"/>
        </w:rPr>
        <w:t>Scope of the evaluation</w:t>
      </w:r>
      <w:r>
        <w:rPr>
          <w:rFonts w:ascii="Times New Roman" w:hAnsi="Times New Roman" w:cs="Times New Roman"/>
          <w:b/>
          <w:sz w:val="24"/>
          <w:szCs w:val="24"/>
        </w:rPr>
        <w:t xml:space="preserve">:  </w:t>
      </w:r>
    </w:p>
    <w:p w14:paraId="38FAFC13" w14:textId="77777777" w:rsidR="002C488B" w:rsidRDefault="00474D60" w:rsidP="000A3D47">
      <w:pPr>
        <w:adjustRightInd w:val="0"/>
        <w:spacing w:before="60" w:after="144"/>
        <w:rPr>
          <w:rFonts w:eastAsia="Times New Roman" w:cstheme="minorHAnsi"/>
          <w:b/>
          <w:bCs/>
          <w:color w:val="000000" w:themeColor="text1"/>
        </w:rPr>
      </w:pPr>
      <w:r w:rsidRPr="00474D60">
        <w:rPr>
          <w:rFonts w:eastAsia="Times New Roman" w:cstheme="minorHAnsi"/>
          <w:b/>
          <w:bCs/>
          <w:color w:val="000000" w:themeColor="text1"/>
        </w:rPr>
        <w:t xml:space="preserve">Assess </w:t>
      </w:r>
      <w:r w:rsidR="004A10F9" w:rsidRPr="00474D60">
        <w:rPr>
          <w:rFonts w:eastAsia="Times New Roman" w:cstheme="minorHAnsi"/>
          <w:b/>
          <w:bCs/>
          <w:color w:val="000000" w:themeColor="text1"/>
        </w:rPr>
        <w:t>the Achievement</w:t>
      </w:r>
      <w:r w:rsidRPr="00474D60">
        <w:rPr>
          <w:rFonts w:eastAsia="Times New Roman" w:cstheme="minorHAnsi"/>
          <w:b/>
          <w:bCs/>
          <w:color w:val="000000" w:themeColor="text1"/>
        </w:rPr>
        <w:t xml:space="preserve"> of Project Objectives</w:t>
      </w:r>
      <w:r w:rsidR="002C488B">
        <w:rPr>
          <w:rFonts w:eastAsia="Times New Roman" w:cstheme="minorHAnsi"/>
          <w:b/>
          <w:bCs/>
          <w:color w:val="000000" w:themeColor="text1"/>
        </w:rPr>
        <w:t>:</w:t>
      </w:r>
    </w:p>
    <w:p w14:paraId="48FDD023" w14:textId="15E6577B" w:rsidR="004A10F9" w:rsidRPr="00951971" w:rsidRDefault="00474D60" w:rsidP="6D8B365A">
      <w:pPr>
        <w:pStyle w:val="ListParagraph"/>
        <w:numPr>
          <w:ilvl w:val="0"/>
          <w:numId w:val="35"/>
        </w:numPr>
        <w:adjustRightInd w:val="0"/>
        <w:spacing w:before="60" w:after="144"/>
        <w:jc w:val="both"/>
        <w:rPr>
          <w:rFonts w:eastAsia="Times New Roman"/>
          <w:color w:val="000000" w:themeColor="text1"/>
        </w:rPr>
      </w:pPr>
      <w:r w:rsidRPr="6D8B365A">
        <w:rPr>
          <w:rFonts w:eastAsia="Times New Roman"/>
          <w:color w:val="000000" w:themeColor="text1"/>
        </w:rPr>
        <w:t xml:space="preserve">Measure the </w:t>
      </w:r>
      <w:r w:rsidR="00E46246" w:rsidRPr="6D8B365A">
        <w:rPr>
          <w:rFonts w:eastAsia="Times New Roman"/>
          <w:color w:val="000000" w:themeColor="text1"/>
        </w:rPr>
        <w:t xml:space="preserve">endline values of </w:t>
      </w:r>
      <w:r w:rsidRPr="6D8B365A">
        <w:rPr>
          <w:rFonts w:eastAsia="Times New Roman"/>
          <w:color w:val="000000" w:themeColor="text1"/>
        </w:rPr>
        <w:t xml:space="preserve">the </w:t>
      </w:r>
      <w:proofErr w:type="spellStart"/>
      <w:r w:rsidRPr="6D8B365A">
        <w:rPr>
          <w:rFonts w:eastAsia="Times New Roman"/>
          <w:color w:val="000000" w:themeColor="text1"/>
        </w:rPr>
        <w:t>logframe</w:t>
      </w:r>
      <w:proofErr w:type="spellEnd"/>
      <w:r w:rsidRPr="6D8B365A">
        <w:rPr>
          <w:rFonts w:eastAsia="Times New Roman"/>
          <w:color w:val="000000" w:themeColor="text1"/>
        </w:rPr>
        <w:t xml:space="preserve"> </w:t>
      </w:r>
      <w:r w:rsidR="00D83A95" w:rsidRPr="00D83A95">
        <w:rPr>
          <w:rFonts w:eastAsia="Times New Roman"/>
          <w:color w:val="000000" w:themeColor="text1"/>
        </w:rPr>
        <w:t xml:space="preserve">impact, </w:t>
      </w:r>
      <w:r w:rsidR="00E46246" w:rsidRPr="00D83A95">
        <w:rPr>
          <w:rFonts w:eastAsia="Times New Roman"/>
          <w:color w:val="000000" w:themeColor="text1"/>
        </w:rPr>
        <w:t xml:space="preserve">outcome </w:t>
      </w:r>
      <w:r w:rsidR="00D83A95" w:rsidRPr="00EF715C">
        <w:rPr>
          <w:rFonts w:eastAsia="Times New Roman"/>
          <w:color w:val="000000" w:themeColor="text1"/>
        </w:rPr>
        <w:t xml:space="preserve">and output </w:t>
      </w:r>
      <w:r w:rsidRPr="00D83A95">
        <w:rPr>
          <w:rFonts w:eastAsia="Times New Roman"/>
          <w:color w:val="000000" w:themeColor="text1"/>
        </w:rPr>
        <w:t>indicators</w:t>
      </w:r>
      <w:r w:rsidRPr="00EF715C">
        <w:rPr>
          <w:rFonts w:eastAsia="Times New Roman"/>
          <w:b/>
          <w:bCs/>
          <w:color w:val="000000" w:themeColor="text1"/>
        </w:rPr>
        <w:t>,</w:t>
      </w:r>
      <w:r w:rsidRPr="6D8B365A">
        <w:rPr>
          <w:rFonts w:eastAsia="Times New Roman"/>
          <w:color w:val="000000" w:themeColor="text1"/>
        </w:rPr>
        <w:t xml:space="preserve"> including</w:t>
      </w:r>
      <w:r w:rsidR="007B7194" w:rsidRPr="6D8B365A">
        <w:rPr>
          <w:rFonts w:eastAsia="Times New Roman"/>
          <w:color w:val="000000" w:themeColor="text1"/>
        </w:rPr>
        <w:t xml:space="preserve"> (</w:t>
      </w:r>
      <w:r w:rsidR="00E10E15" w:rsidRPr="6D8B365A">
        <w:rPr>
          <w:rFonts w:eastAsia="Times New Roman"/>
          <w:color w:val="000000" w:themeColor="text1"/>
        </w:rPr>
        <w:t xml:space="preserve">but </w:t>
      </w:r>
      <w:r w:rsidR="007B7194" w:rsidRPr="6D8B365A">
        <w:rPr>
          <w:rFonts w:eastAsia="Times New Roman"/>
          <w:color w:val="000000" w:themeColor="text1"/>
        </w:rPr>
        <w:t xml:space="preserve">not </w:t>
      </w:r>
      <w:r w:rsidR="00BD42B5" w:rsidRPr="6D8B365A">
        <w:rPr>
          <w:rFonts w:eastAsia="Times New Roman"/>
          <w:color w:val="000000" w:themeColor="text1"/>
        </w:rPr>
        <w:t>limited to</w:t>
      </w:r>
      <w:r w:rsidR="007B7194" w:rsidRPr="6D8B365A">
        <w:rPr>
          <w:rFonts w:eastAsia="Times New Roman"/>
          <w:color w:val="000000" w:themeColor="text1"/>
        </w:rPr>
        <w:t>)</w:t>
      </w:r>
      <w:r w:rsidR="004A10F9" w:rsidRPr="6D8B365A">
        <w:rPr>
          <w:rFonts w:eastAsia="Times New Roman"/>
          <w:color w:val="000000" w:themeColor="text1"/>
        </w:rPr>
        <w:t>:</w:t>
      </w:r>
    </w:p>
    <w:p w14:paraId="038A30D6" w14:textId="56995B05" w:rsidR="004A10F9" w:rsidRPr="00E10E15" w:rsidRDefault="00A71766" w:rsidP="6D8B365A">
      <w:pPr>
        <w:pStyle w:val="ListParagraph"/>
        <w:numPr>
          <w:ilvl w:val="0"/>
          <w:numId w:val="34"/>
        </w:numPr>
        <w:adjustRightInd w:val="0"/>
        <w:spacing w:before="60" w:after="144"/>
        <w:jc w:val="both"/>
        <w:rPr>
          <w:rFonts w:eastAsia="Times New Roman"/>
          <w:color w:val="000000" w:themeColor="text1"/>
        </w:rPr>
      </w:pPr>
      <w:r w:rsidRPr="6D8B365A">
        <w:rPr>
          <w:rFonts w:eastAsia="Times New Roman"/>
          <w:color w:val="000000" w:themeColor="text1"/>
        </w:rPr>
        <w:t xml:space="preserve">% of </w:t>
      </w:r>
      <w:r w:rsidR="00E21554" w:rsidRPr="6D8B365A">
        <w:rPr>
          <w:rFonts w:eastAsia="Times New Roman"/>
          <w:color w:val="000000" w:themeColor="text1"/>
        </w:rPr>
        <w:t xml:space="preserve">targeted </w:t>
      </w:r>
      <w:r w:rsidR="00DE682F" w:rsidRPr="6D8B365A">
        <w:rPr>
          <w:rFonts w:eastAsia="Times New Roman"/>
          <w:color w:val="000000" w:themeColor="text1"/>
        </w:rPr>
        <w:t xml:space="preserve">disadvantaged youth </w:t>
      </w:r>
      <w:r w:rsidR="00E21554" w:rsidRPr="6D8B365A">
        <w:rPr>
          <w:rFonts w:eastAsia="Times New Roman"/>
          <w:color w:val="000000" w:themeColor="text1"/>
        </w:rPr>
        <w:t>p</w:t>
      </w:r>
      <w:r w:rsidR="002E2BF7" w:rsidRPr="6D8B365A">
        <w:rPr>
          <w:rFonts w:eastAsia="Times New Roman"/>
          <w:color w:val="000000" w:themeColor="text1"/>
        </w:rPr>
        <w:t>articipati</w:t>
      </w:r>
      <w:r w:rsidR="00DE682F" w:rsidRPr="6D8B365A">
        <w:rPr>
          <w:rFonts w:eastAsia="Times New Roman"/>
          <w:color w:val="000000" w:themeColor="text1"/>
        </w:rPr>
        <w:t>ng</w:t>
      </w:r>
      <w:r w:rsidR="002E2BF7" w:rsidRPr="6D8B365A">
        <w:rPr>
          <w:rFonts w:eastAsia="Times New Roman"/>
          <w:color w:val="000000" w:themeColor="text1"/>
        </w:rPr>
        <w:t xml:space="preserve"> in the enhanced and operational SEs in Georgia and Ukraine</w:t>
      </w:r>
      <w:r w:rsidR="00E21554" w:rsidRPr="6D8B365A">
        <w:rPr>
          <w:rFonts w:eastAsia="Times New Roman"/>
          <w:color w:val="000000" w:themeColor="text1"/>
        </w:rPr>
        <w:t xml:space="preserve"> (</w:t>
      </w:r>
      <w:r w:rsidR="002E2BF7" w:rsidRPr="6D8B365A">
        <w:rPr>
          <w:rFonts w:eastAsia="Times New Roman"/>
          <w:color w:val="000000" w:themeColor="text1"/>
        </w:rPr>
        <w:t>specifically targeting the inclusion of disadvantaged youth and contributing to poverty reduction</w:t>
      </w:r>
      <w:r w:rsidR="00E21554" w:rsidRPr="6D8B365A">
        <w:rPr>
          <w:rFonts w:eastAsia="Times New Roman"/>
          <w:color w:val="000000" w:themeColor="text1"/>
        </w:rPr>
        <w:t>)</w:t>
      </w:r>
      <w:r w:rsidR="00E10E15" w:rsidRPr="6D8B365A">
        <w:rPr>
          <w:rFonts w:eastAsia="Times New Roman"/>
          <w:color w:val="000000" w:themeColor="text1"/>
        </w:rPr>
        <w:t>.</w:t>
      </w:r>
    </w:p>
    <w:p w14:paraId="64319C97" w14:textId="5445AA87" w:rsidR="000A3D47" w:rsidRPr="00E10E15" w:rsidRDefault="00CA3E85" w:rsidP="6D8B365A">
      <w:pPr>
        <w:pStyle w:val="ListParagraph"/>
        <w:numPr>
          <w:ilvl w:val="0"/>
          <w:numId w:val="34"/>
        </w:numPr>
        <w:adjustRightInd w:val="0"/>
        <w:spacing w:before="60" w:after="144"/>
        <w:jc w:val="both"/>
        <w:rPr>
          <w:rFonts w:eastAsia="Times New Roman"/>
          <w:color w:val="000000" w:themeColor="text1"/>
        </w:rPr>
      </w:pPr>
      <w:r w:rsidRPr="6D8B365A">
        <w:rPr>
          <w:rFonts w:eastAsia="Times New Roman"/>
          <w:color w:val="000000" w:themeColor="text1"/>
        </w:rPr>
        <w:t>T</w:t>
      </w:r>
      <w:r w:rsidR="000A3D47" w:rsidRPr="6D8B365A">
        <w:rPr>
          <w:rFonts w:eastAsia="Times New Roman"/>
          <w:color w:val="000000" w:themeColor="text1"/>
        </w:rPr>
        <w:t xml:space="preserve">he number of Endorsed tools and materials for SE incubators </w:t>
      </w:r>
      <w:r w:rsidR="004A10F9" w:rsidRPr="6D8B365A">
        <w:rPr>
          <w:rFonts w:eastAsia="Times New Roman"/>
          <w:color w:val="000000" w:themeColor="text1"/>
        </w:rPr>
        <w:t xml:space="preserve">that </w:t>
      </w:r>
      <w:r w:rsidR="000A3D47" w:rsidRPr="6D8B365A">
        <w:rPr>
          <w:rFonts w:eastAsia="Times New Roman"/>
          <w:color w:val="000000" w:themeColor="text1"/>
        </w:rPr>
        <w:t>are integrated in Georgia into the overarching UPG digitalized platform with proposed curricula and are applied at SE level in Ukraine for initial incubation, piloted through Business Incubators that contributes to Increased entrepreneurial skills of youth</w:t>
      </w:r>
      <w:r w:rsidR="00E10E15" w:rsidRPr="6D8B365A">
        <w:rPr>
          <w:rFonts w:eastAsia="Times New Roman"/>
          <w:color w:val="000000" w:themeColor="text1"/>
        </w:rPr>
        <w:t>.</w:t>
      </w:r>
    </w:p>
    <w:p w14:paraId="2AE8AB5F" w14:textId="3D839F91" w:rsidR="005C23AE" w:rsidRPr="00E10E15" w:rsidRDefault="00CA3E85" w:rsidP="6D8B365A">
      <w:pPr>
        <w:pStyle w:val="ListParagraph"/>
        <w:numPr>
          <w:ilvl w:val="0"/>
          <w:numId w:val="34"/>
        </w:numPr>
        <w:adjustRightInd w:val="0"/>
        <w:spacing w:before="60" w:after="144"/>
        <w:jc w:val="both"/>
        <w:rPr>
          <w:rFonts w:eastAsia="Times New Roman"/>
          <w:color w:val="000000" w:themeColor="text1"/>
        </w:rPr>
      </w:pPr>
      <w:r w:rsidRPr="6D8B365A">
        <w:rPr>
          <w:rFonts w:eastAsia="Times New Roman"/>
          <w:color w:val="000000" w:themeColor="text1"/>
        </w:rPr>
        <w:t>T</w:t>
      </w:r>
      <w:r w:rsidR="005C23AE" w:rsidRPr="6D8B365A">
        <w:rPr>
          <w:rFonts w:eastAsia="Times New Roman"/>
          <w:color w:val="000000" w:themeColor="text1"/>
        </w:rPr>
        <w:t xml:space="preserve">he number of targeted stakeholders in Georgia and </w:t>
      </w:r>
      <w:r w:rsidR="00141B34" w:rsidRPr="6D8B365A">
        <w:rPr>
          <w:rFonts w:eastAsia="Times New Roman"/>
          <w:color w:val="000000" w:themeColor="text1"/>
        </w:rPr>
        <w:t>Ukraine reporting</w:t>
      </w:r>
      <w:r w:rsidR="005C23AE" w:rsidRPr="6D8B365A">
        <w:rPr>
          <w:rFonts w:eastAsia="Times New Roman"/>
          <w:color w:val="000000" w:themeColor="text1"/>
        </w:rPr>
        <w:t xml:space="preserve"> an increase</w:t>
      </w:r>
      <w:r w:rsidR="00E81BD6" w:rsidRPr="6D8B365A">
        <w:rPr>
          <w:rFonts w:eastAsia="Times New Roman"/>
          <w:color w:val="000000" w:themeColor="text1"/>
        </w:rPr>
        <w:t xml:space="preserve"> in</w:t>
      </w:r>
      <w:r w:rsidR="005C23AE" w:rsidRPr="6D8B365A">
        <w:rPr>
          <w:rFonts w:eastAsia="Times New Roman"/>
          <w:color w:val="000000" w:themeColor="text1"/>
        </w:rPr>
        <w:t xml:space="preserve"> skills </w:t>
      </w:r>
      <w:r w:rsidR="00E81BD6" w:rsidRPr="6D8B365A">
        <w:rPr>
          <w:rFonts w:eastAsia="Times New Roman"/>
          <w:color w:val="000000" w:themeColor="text1"/>
        </w:rPr>
        <w:t>regarding Social</w:t>
      </w:r>
      <w:r w:rsidR="005C23AE" w:rsidRPr="6D8B365A">
        <w:rPr>
          <w:rFonts w:eastAsia="Times New Roman"/>
          <w:color w:val="000000" w:themeColor="text1"/>
        </w:rPr>
        <w:t xml:space="preserve"> Entrepreneurship incubation approach and methodology</w:t>
      </w:r>
      <w:r w:rsidR="00E10E15" w:rsidRPr="6D8B365A">
        <w:rPr>
          <w:rFonts w:eastAsia="Times New Roman"/>
          <w:color w:val="000000" w:themeColor="text1"/>
        </w:rPr>
        <w:t>.</w:t>
      </w:r>
    </w:p>
    <w:p w14:paraId="73103D5F" w14:textId="03F7C484" w:rsidR="005C23AE" w:rsidRPr="00E10E15" w:rsidRDefault="00CA3E85" w:rsidP="6D8B365A">
      <w:pPr>
        <w:pStyle w:val="ListParagraph"/>
        <w:numPr>
          <w:ilvl w:val="0"/>
          <w:numId w:val="34"/>
        </w:numPr>
        <w:adjustRightInd w:val="0"/>
        <w:spacing w:before="60" w:after="144"/>
        <w:jc w:val="both"/>
        <w:rPr>
          <w:rFonts w:eastAsia="Times New Roman"/>
          <w:color w:val="000000" w:themeColor="text1"/>
        </w:rPr>
      </w:pPr>
      <w:r w:rsidRPr="6D8B365A">
        <w:rPr>
          <w:rFonts w:eastAsia="Times New Roman"/>
          <w:color w:val="000000" w:themeColor="text1"/>
        </w:rPr>
        <w:t>T</w:t>
      </w:r>
      <w:r w:rsidR="00670D81" w:rsidRPr="6D8B365A">
        <w:rPr>
          <w:rFonts w:eastAsia="Times New Roman"/>
          <w:color w:val="000000" w:themeColor="text1"/>
        </w:rPr>
        <w:t xml:space="preserve">he number of beneficiaries </w:t>
      </w:r>
      <w:proofErr w:type="gramStart"/>
      <w:r w:rsidR="00670D81" w:rsidRPr="6D8B365A">
        <w:rPr>
          <w:rFonts w:eastAsia="Times New Roman"/>
          <w:color w:val="000000" w:themeColor="text1"/>
        </w:rPr>
        <w:t>reporting</w:t>
      </w:r>
      <w:proofErr w:type="gramEnd"/>
      <w:r w:rsidR="00670D81" w:rsidRPr="6D8B365A">
        <w:rPr>
          <w:rFonts w:eastAsia="Times New Roman"/>
          <w:color w:val="000000" w:themeColor="text1"/>
        </w:rPr>
        <w:t xml:space="preserve"> an increase in their skills </w:t>
      </w:r>
      <w:proofErr w:type="gramStart"/>
      <w:r w:rsidR="00670D81" w:rsidRPr="6D8B365A">
        <w:rPr>
          <w:rFonts w:eastAsia="Times New Roman"/>
          <w:color w:val="000000" w:themeColor="text1"/>
        </w:rPr>
        <w:t>as a result of</w:t>
      </w:r>
      <w:proofErr w:type="gramEnd"/>
      <w:r w:rsidR="00670D81" w:rsidRPr="6D8B365A">
        <w:rPr>
          <w:rFonts w:eastAsia="Times New Roman"/>
          <w:color w:val="000000" w:themeColor="text1"/>
        </w:rPr>
        <w:t xml:space="preserve"> SE development activities</w:t>
      </w:r>
      <w:r w:rsidR="00E10E15" w:rsidRPr="6D8B365A">
        <w:rPr>
          <w:rFonts w:eastAsia="Times New Roman"/>
          <w:color w:val="000000" w:themeColor="text1"/>
        </w:rPr>
        <w:t>.</w:t>
      </w:r>
    </w:p>
    <w:p w14:paraId="6E9937C0" w14:textId="533ABE44" w:rsidR="00670D81" w:rsidRPr="00E10E15" w:rsidRDefault="00CA3E85" w:rsidP="6D8B365A">
      <w:pPr>
        <w:pStyle w:val="ListParagraph"/>
        <w:numPr>
          <w:ilvl w:val="0"/>
          <w:numId w:val="34"/>
        </w:numPr>
        <w:adjustRightInd w:val="0"/>
        <w:spacing w:before="60" w:after="144"/>
        <w:jc w:val="both"/>
        <w:rPr>
          <w:rFonts w:eastAsia="Times New Roman"/>
          <w:color w:val="000000" w:themeColor="text1"/>
        </w:rPr>
      </w:pPr>
      <w:r w:rsidRPr="6D8B365A">
        <w:rPr>
          <w:rFonts w:eastAsia="Times New Roman"/>
          <w:color w:val="000000" w:themeColor="text1"/>
        </w:rPr>
        <w:t>T</w:t>
      </w:r>
      <w:r w:rsidR="00C9376E" w:rsidRPr="6D8B365A">
        <w:rPr>
          <w:rFonts w:eastAsia="Times New Roman"/>
          <w:color w:val="000000" w:themeColor="text1"/>
        </w:rPr>
        <w:t xml:space="preserve">he number of beneficiaries reporting an increase in their income </w:t>
      </w:r>
      <w:proofErr w:type="gramStart"/>
      <w:r w:rsidR="00C9376E" w:rsidRPr="6D8B365A">
        <w:rPr>
          <w:rFonts w:eastAsia="Times New Roman"/>
          <w:color w:val="000000" w:themeColor="text1"/>
        </w:rPr>
        <w:t>as a result of</w:t>
      </w:r>
      <w:proofErr w:type="gramEnd"/>
      <w:r w:rsidR="00C9376E" w:rsidRPr="6D8B365A">
        <w:rPr>
          <w:rFonts w:eastAsia="Times New Roman"/>
          <w:color w:val="000000" w:themeColor="text1"/>
        </w:rPr>
        <w:t xml:space="preserve"> SE development activities</w:t>
      </w:r>
      <w:r w:rsidR="00E10E15" w:rsidRPr="6D8B365A">
        <w:rPr>
          <w:rFonts w:eastAsia="Times New Roman"/>
          <w:color w:val="000000" w:themeColor="text1"/>
        </w:rPr>
        <w:t>.</w:t>
      </w:r>
    </w:p>
    <w:p w14:paraId="36604F96" w14:textId="44F95C90" w:rsidR="00B3509E" w:rsidRPr="00E10E15" w:rsidRDefault="00CA3E85" w:rsidP="6D8B365A">
      <w:pPr>
        <w:pStyle w:val="ListParagraph"/>
        <w:numPr>
          <w:ilvl w:val="0"/>
          <w:numId w:val="34"/>
        </w:numPr>
        <w:adjustRightInd w:val="0"/>
        <w:spacing w:before="60" w:after="144"/>
        <w:jc w:val="both"/>
        <w:rPr>
          <w:rFonts w:eastAsia="Times New Roman"/>
          <w:color w:val="000000" w:themeColor="text1"/>
        </w:rPr>
      </w:pPr>
      <w:r w:rsidRPr="6D8B365A">
        <w:rPr>
          <w:rFonts w:eastAsia="Times New Roman"/>
          <w:color w:val="000000" w:themeColor="text1"/>
        </w:rPr>
        <w:t>T</w:t>
      </w:r>
      <w:r w:rsidR="00B3509E" w:rsidRPr="6D8B365A">
        <w:rPr>
          <w:rFonts w:eastAsia="Times New Roman"/>
          <w:color w:val="000000" w:themeColor="text1"/>
        </w:rPr>
        <w:t xml:space="preserve">he number of SEs supported in Georgia and Ukraine are operational </w:t>
      </w:r>
      <w:proofErr w:type="gramStart"/>
      <w:r w:rsidR="00B3509E" w:rsidRPr="6D8B365A">
        <w:rPr>
          <w:rFonts w:eastAsia="Times New Roman"/>
          <w:color w:val="000000" w:themeColor="text1"/>
        </w:rPr>
        <w:t>as a result of</w:t>
      </w:r>
      <w:proofErr w:type="gramEnd"/>
      <w:r w:rsidR="00B3509E" w:rsidRPr="6D8B365A">
        <w:rPr>
          <w:rFonts w:eastAsia="Times New Roman"/>
          <w:color w:val="000000" w:themeColor="text1"/>
        </w:rPr>
        <w:t xml:space="preserve"> the incubation process</w:t>
      </w:r>
      <w:r w:rsidR="00E10E15" w:rsidRPr="6D8B365A">
        <w:rPr>
          <w:rFonts w:eastAsia="Times New Roman"/>
          <w:color w:val="000000" w:themeColor="text1"/>
        </w:rPr>
        <w:t>.</w:t>
      </w:r>
    </w:p>
    <w:p w14:paraId="5D53E8E7" w14:textId="77777777" w:rsidR="007B7194" w:rsidRPr="007B7194" w:rsidRDefault="007B7194" w:rsidP="007B7194">
      <w:pPr>
        <w:pStyle w:val="ListParagraph"/>
        <w:adjustRightInd w:val="0"/>
        <w:spacing w:before="60" w:after="144"/>
        <w:rPr>
          <w:rFonts w:ascii="Arial" w:hAnsi="Arial" w:cs="Arial"/>
          <w:sz w:val="18"/>
          <w:szCs w:val="18"/>
        </w:rPr>
      </w:pPr>
    </w:p>
    <w:p w14:paraId="75AD8AF3" w14:textId="32CD58D8" w:rsidR="00474D60" w:rsidRPr="00951971" w:rsidRDefault="00474D60" w:rsidP="007B7194">
      <w:pPr>
        <w:pStyle w:val="ListParagraph"/>
        <w:numPr>
          <w:ilvl w:val="0"/>
          <w:numId w:val="35"/>
        </w:numPr>
        <w:spacing w:before="240" w:after="0" w:line="276" w:lineRule="auto"/>
        <w:jc w:val="both"/>
        <w:rPr>
          <w:rFonts w:eastAsia="Times New Roman" w:cstheme="minorHAnsi"/>
          <w:color w:val="000000" w:themeColor="text1"/>
        </w:rPr>
      </w:pPr>
      <w:r w:rsidRPr="00951971">
        <w:rPr>
          <w:rFonts w:eastAsia="Times New Roman" w:cstheme="minorHAnsi"/>
          <w:color w:val="000000" w:themeColor="text1"/>
        </w:rPr>
        <w:t xml:space="preserve">Evaluate the </w:t>
      </w:r>
      <w:r w:rsidR="00772D4A" w:rsidRPr="00EF715C">
        <w:rPr>
          <w:rFonts w:eastAsia="Times New Roman" w:cstheme="minorHAnsi"/>
          <w:b/>
          <w:color w:val="000000" w:themeColor="text1"/>
        </w:rPr>
        <w:t>effectiveness</w:t>
      </w:r>
      <w:r w:rsidR="00772D4A" w:rsidRPr="00951971">
        <w:rPr>
          <w:rFonts w:eastAsia="Times New Roman" w:cstheme="minorHAnsi"/>
          <w:color w:val="000000" w:themeColor="text1"/>
        </w:rPr>
        <w:t xml:space="preserve"> </w:t>
      </w:r>
      <w:r w:rsidRPr="00951971">
        <w:rPr>
          <w:rFonts w:eastAsia="Times New Roman" w:cstheme="minorHAnsi"/>
          <w:color w:val="000000" w:themeColor="text1"/>
        </w:rPr>
        <w:t xml:space="preserve">of </w:t>
      </w:r>
      <w:r w:rsidR="00772D4A">
        <w:rPr>
          <w:rFonts w:eastAsia="Times New Roman" w:cstheme="minorHAnsi"/>
          <w:color w:val="000000" w:themeColor="text1"/>
        </w:rPr>
        <w:t>p</w:t>
      </w:r>
      <w:r w:rsidR="00772D4A" w:rsidRPr="00951971">
        <w:rPr>
          <w:rFonts w:eastAsia="Times New Roman" w:cstheme="minorHAnsi"/>
          <w:color w:val="000000" w:themeColor="text1"/>
        </w:rPr>
        <w:t xml:space="preserve">roject </w:t>
      </w:r>
      <w:proofErr w:type="gramStart"/>
      <w:r w:rsidR="00AB21E2" w:rsidRPr="00951971">
        <w:rPr>
          <w:rFonts w:eastAsia="Times New Roman" w:cstheme="minorHAnsi"/>
          <w:color w:val="000000" w:themeColor="text1"/>
        </w:rPr>
        <w:t xml:space="preserve">interventions </w:t>
      </w:r>
      <w:r w:rsidRPr="00951971">
        <w:rPr>
          <w:rFonts w:eastAsia="Times New Roman" w:cstheme="minorHAnsi"/>
          <w:color w:val="000000" w:themeColor="text1"/>
        </w:rPr>
        <w:t>:</w:t>
      </w:r>
      <w:proofErr w:type="gramEnd"/>
      <w:r w:rsidRPr="00951971">
        <w:rPr>
          <w:rFonts w:eastAsia="Times New Roman" w:cstheme="minorHAnsi"/>
          <w:color w:val="000000" w:themeColor="text1"/>
        </w:rPr>
        <w:t xml:space="preserve"> </w:t>
      </w:r>
      <w:r w:rsidR="00714136">
        <w:rPr>
          <w:rFonts w:eastAsia="Times New Roman" w:cstheme="minorHAnsi"/>
          <w:color w:val="000000" w:themeColor="text1"/>
        </w:rPr>
        <w:t>by d</w:t>
      </w:r>
      <w:r w:rsidR="00714136" w:rsidRPr="00951971">
        <w:rPr>
          <w:rFonts w:eastAsia="Times New Roman" w:cstheme="minorHAnsi"/>
          <w:color w:val="000000" w:themeColor="text1"/>
        </w:rPr>
        <w:t>etermin</w:t>
      </w:r>
      <w:r w:rsidR="00714136">
        <w:rPr>
          <w:rFonts w:eastAsia="Times New Roman" w:cstheme="minorHAnsi"/>
          <w:color w:val="000000" w:themeColor="text1"/>
        </w:rPr>
        <w:t>ing</w:t>
      </w:r>
      <w:r w:rsidRPr="00951971">
        <w:rPr>
          <w:rFonts w:eastAsia="Times New Roman" w:cstheme="minorHAnsi"/>
          <w:color w:val="000000" w:themeColor="text1"/>
        </w:rPr>
        <w:t xml:space="preserve"> how well project </w:t>
      </w:r>
      <w:r w:rsidR="00ED55BC">
        <w:rPr>
          <w:rFonts w:eastAsia="Times New Roman" w:cstheme="minorHAnsi"/>
          <w:color w:val="000000" w:themeColor="text1"/>
        </w:rPr>
        <w:t>a</w:t>
      </w:r>
      <w:r w:rsidR="00ED55BC" w:rsidRPr="00951971">
        <w:rPr>
          <w:rFonts w:eastAsia="Times New Roman" w:cstheme="minorHAnsi"/>
          <w:color w:val="000000" w:themeColor="text1"/>
        </w:rPr>
        <w:t>ctivities</w:t>
      </w:r>
      <w:r w:rsidR="00AB21E2">
        <w:rPr>
          <w:rFonts w:eastAsia="Times New Roman" w:cstheme="minorHAnsi"/>
          <w:color w:val="000000" w:themeColor="text1"/>
        </w:rPr>
        <w:t xml:space="preserve"> </w:t>
      </w:r>
      <w:r w:rsidRPr="00951971">
        <w:rPr>
          <w:rFonts w:eastAsia="Times New Roman" w:cstheme="minorHAnsi"/>
          <w:color w:val="000000" w:themeColor="text1"/>
        </w:rPr>
        <w:t>(e.g., training sessions, mentorship programs, policy engagement) have contributed to the intended outcomes</w:t>
      </w:r>
      <w:r w:rsidR="0098451C" w:rsidRPr="0098451C">
        <w:rPr>
          <w:rFonts w:eastAsia="Times New Roman" w:cstheme="minorHAnsi"/>
          <w:color w:val="000000" w:themeColor="text1"/>
        </w:rPr>
        <w:t xml:space="preserve"> </w:t>
      </w:r>
      <w:r w:rsidR="00142099">
        <w:rPr>
          <w:rFonts w:eastAsia="Times New Roman" w:cstheme="minorHAnsi"/>
          <w:color w:val="000000" w:themeColor="text1"/>
        </w:rPr>
        <w:t xml:space="preserve">of </w:t>
      </w:r>
      <w:r w:rsidR="0098451C" w:rsidRPr="00474D60">
        <w:rPr>
          <w:rFonts w:eastAsia="Times New Roman" w:cstheme="minorHAnsi"/>
          <w:color w:val="000000" w:themeColor="text1"/>
        </w:rPr>
        <w:t xml:space="preserve">increasing youth employment opportunities, strengthening community-driven social enterprises, and institutionalizing social entrepreneurship </w:t>
      </w:r>
      <w:proofErr w:type="gramStart"/>
      <w:r w:rsidR="0098451C" w:rsidRPr="00474D60">
        <w:rPr>
          <w:rFonts w:eastAsia="Times New Roman" w:cstheme="minorHAnsi"/>
          <w:color w:val="000000" w:themeColor="text1"/>
        </w:rPr>
        <w:t>education.</w:t>
      </w:r>
      <w:r w:rsidRPr="00951971">
        <w:rPr>
          <w:rFonts w:eastAsia="Times New Roman" w:cstheme="minorHAnsi"/>
          <w:color w:val="000000" w:themeColor="text1"/>
        </w:rPr>
        <w:t>.</w:t>
      </w:r>
      <w:proofErr w:type="gramEnd"/>
    </w:p>
    <w:p w14:paraId="1DB89480" w14:textId="3540A8EC" w:rsidR="00474D60" w:rsidRDefault="00820A31" w:rsidP="007B7194">
      <w:pPr>
        <w:numPr>
          <w:ilvl w:val="0"/>
          <w:numId w:val="35"/>
        </w:numPr>
        <w:tabs>
          <w:tab w:val="num" w:pos="720"/>
        </w:tabs>
        <w:spacing w:before="240" w:after="0" w:line="276" w:lineRule="auto"/>
        <w:jc w:val="both"/>
        <w:rPr>
          <w:rFonts w:eastAsia="Times New Roman" w:cstheme="minorHAnsi"/>
          <w:color w:val="000000" w:themeColor="text1"/>
        </w:rPr>
      </w:pPr>
      <w:r>
        <w:rPr>
          <w:rFonts w:eastAsia="Times New Roman" w:cstheme="minorHAnsi"/>
          <w:color w:val="000000" w:themeColor="text1"/>
        </w:rPr>
        <w:t xml:space="preserve">Measure </w:t>
      </w:r>
      <w:r w:rsidR="00373BF4">
        <w:rPr>
          <w:rFonts w:eastAsia="Times New Roman" w:cstheme="minorHAnsi"/>
          <w:color w:val="000000" w:themeColor="text1"/>
        </w:rPr>
        <w:t xml:space="preserve">the </w:t>
      </w:r>
      <w:r w:rsidR="00373BF4" w:rsidRPr="00EF715C">
        <w:rPr>
          <w:rFonts w:eastAsia="Times New Roman" w:cstheme="minorHAnsi"/>
          <w:b/>
          <w:color w:val="000000" w:themeColor="text1"/>
        </w:rPr>
        <w:t>impact</w:t>
      </w:r>
      <w:r w:rsidR="00373BF4">
        <w:rPr>
          <w:rFonts w:eastAsia="Times New Roman" w:cstheme="minorHAnsi"/>
          <w:color w:val="000000" w:themeColor="text1"/>
        </w:rPr>
        <w:t xml:space="preserve"> of</w:t>
      </w:r>
      <w:r w:rsidR="00373BF4" w:rsidRPr="00474D60">
        <w:rPr>
          <w:rFonts w:eastAsia="Times New Roman" w:cstheme="minorHAnsi"/>
          <w:color w:val="000000" w:themeColor="text1"/>
        </w:rPr>
        <w:t xml:space="preserve"> </w:t>
      </w:r>
      <w:r w:rsidR="00373BF4">
        <w:rPr>
          <w:rFonts w:eastAsia="Times New Roman" w:cstheme="minorHAnsi"/>
          <w:color w:val="000000" w:themeColor="text1"/>
        </w:rPr>
        <w:t>project</w:t>
      </w:r>
      <w:r w:rsidR="003777D2">
        <w:rPr>
          <w:rFonts w:eastAsia="Times New Roman" w:cstheme="minorHAnsi"/>
          <w:color w:val="000000" w:themeColor="text1"/>
        </w:rPr>
        <w:t>:</w:t>
      </w:r>
      <w:r w:rsidR="00373BF4">
        <w:rPr>
          <w:rFonts w:eastAsia="Times New Roman" w:cstheme="minorHAnsi"/>
          <w:color w:val="000000" w:themeColor="text1"/>
        </w:rPr>
        <w:t xml:space="preserve"> </w:t>
      </w:r>
      <w:r w:rsidR="003777D2">
        <w:rPr>
          <w:rFonts w:eastAsia="Times New Roman" w:cstheme="minorHAnsi"/>
          <w:color w:val="000000" w:themeColor="text1"/>
        </w:rPr>
        <w:t>by a</w:t>
      </w:r>
      <w:r w:rsidR="00474D60" w:rsidRPr="00474D60">
        <w:rPr>
          <w:rFonts w:eastAsia="Times New Roman" w:cstheme="minorHAnsi"/>
          <w:color w:val="000000" w:themeColor="text1"/>
        </w:rPr>
        <w:t>ssess</w:t>
      </w:r>
      <w:r w:rsidR="003777D2">
        <w:rPr>
          <w:rFonts w:eastAsia="Times New Roman" w:cstheme="minorHAnsi"/>
          <w:color w:val="000000" w:themeColor="text1"/>
        </w:rPr>
        <w:t>ing</w:t>
      </w:r>
      <w:r w:rsidR="00474D60" w:rsidRPr="00474D60">
        <w:rPr>
          <w:rFonts w:eastAsia="Times New Roman" w:cstheme="minorHAnsi"/>
          <w:color w:val="000000" w:themeColor="text1"/>
        </w:rPr>
        <w:t xml:space="preserve"> the project’s role in</w:t>
      </w:r>
      <w:r w:rsidR="003777D2">
        <w:rPr>
          <w:rFonts w:eastAsia="Times New Roman" w:cstheme="minorHAnsi"/>
          <w:color w:val="000000" w:themeColor="text1"/>
        </w:rPr>
        <w:t xml:space="preserve"> </w:t>
      </w:r>
      <w:r w:rsidR="00B43037" w:rsidRPr="009A103C">
        <w:rPr>
          <w:rFonts w:eastAsia="Times New Roman" w:cstheme="minorHAnsi"/>
          <w:color w:val="000000" w:themeColor="text1"/>
          <w:lang w:val="en-GB"/>
        </w:rPr>
        <w:t>promot</w:t>
      </w:r>
      <w:r w:rsidR="00B43037">
        <w:rPr>
          <w:rFonts w:eastAsia="Times New Roman" w:cstheme="minorHAnsi"/>
          <w:color w:val="000000" w:themeColor="text1"/>
          <w:lang w:val="en-GB"/>
        </w:rPr>
        <w:t>ing</w:t>
      </w:r>
      <w:r w:rsidR="00B43037" w:rsidRPr="009A103C">
        <w:rPr>
          <w:rFonts w:eastAsia="Times New Roman" w:cstheme="minorHAnsi"/>
          <w:color w:val="000000" w:themeColor="text1"/>
          <w:lang w:val="en-GB"/>
        </w:rPr>
        <w:t xml:space="preserve"> the inclusion of disadvantaged youth and contribut</w:t>
      </w:r>
      <w:r w:rsidR="00B43037">
        <w:rPr>
          <w:rFonts w:eastAsia="Times New Roman" w:cstheme="minorHAnsi"/>
          <w:color w:val="000000" w:themeColor="text1"/>
          <w:lang w:val="en-GB"/>
        </w:rPr>
        <w:t>ing to</w:t>
      </w:r>
      <w:r w:rsidR="00B43037" w:rsidRPr="009A103C">
        <w:rPr>
          <w:rFonts w:eastAsia="Times New Roman" w:cstheme="minorHAnsi"/>
          <w:color w:val="000000" w:themeColor="text1"/>
          <w:lang w:val="en-GB"/>
        </w:rPr>
        <w:t xml:space="preserve"> poverty reduction in Georgia and Ukraine </w:t>
      </w:r>
    </w:p>
    <w:p w14:paraId="4D25AEAB" w14:textId="6BC0C115" w:rsidR="00474D60" w:rsidRPr="00474D60" w:rsidRDefault="00AA5743" w:rsidP="007B7194">
      <w:pPr>
        <w:numPr>
          <w:ilvl w:val="0"/>
          <w:numId w:val="35"/>
        </w:numPr>
        <w:tabs>
          <w:tab w:val="num" w:pos="720"/>
        </w:tabs>
        <w:spacing w:before="240" w:after="0" w:line="276" w:lineRule="auto"/>
        <w:jc w:val="both"/>
        <w:rPr>
          <w:rFonts w:eastAsia="Times New Roman" w:cstheme="minorHAnsi"/>
          <w:color w:val="000000" w:themeColor="text1"/>
        </w:rPr>
      </w:pPr>
      <w:r w:rsidRPr="00474D60">
        <w:rPr>
          <w:rFonts w:eastAsia="Times New Roman" w:cstheme="minorHAnsi"/>
          <w:color w:val="000000" w:themeColor="text1"/>
        </w:rPr>
        <w:t>Assess</w:t>
      </w:r>
      <w:r>
        <w:rPr>
          <w:rFonts w:eastAsia="Times New Roman" w:cstheme="minorHAnsi"/>
          <w:color w:val="000000" w:themeColor="text1"/>
        </w:rPr>
        <w:t xml:space="preserve"> the </w:t>
      </w:r>
      <w:r w:rsidR="008E55B2" w:rsidRPr="00EF715C">
        <w:rPr>
          <w:rFonts w:eastAsia="Times New Roman" w:cstheme="minorHAnsi"/>
          <w:b/>
          <w:color w:val="000000" w:themeColor="text1"/>
        </w:rPr>
        <w:t>s</w:t>
      </w:r>
      <w:r w:rsidR="00474D60" w:rsidRPr="00EF715C">
        <w:rPr>
          <w:rFonts w:eastAsia="Times New Roman" w:cstheme="minorHAnsi"/>
          <w:b/>
          <w:color w:val="000000" w:themeColor="text1"/>
        </w:rPr>
        <w:t>ustainability</w:t>
      </w:r>
      <w:r w:rsidR="008E55B2">
        <w:rPr>
          <w:rFonts w:eastAsia="Times New Roman" w:cstheme="minorHAnsi"/>
          <w:color w:val="000000" w:themeColor="text1"/>
        </w:rPr>
        <w:t xml:space="preserve"> of the project</w:t>
      </w:r>
      <w:r w:rsidR="00474D60" w:rsidRPr="00474D60">
        <w:rPr>
          <w:rFonts w:eastAsia="Times New Roman" w:cstheme="minorHAnsi"/>
          <w:color w:val="000000" w:themeColor="text1"/>
        </w:rPr>
        <w:t xml:space="preserve">: </w:t>
      </w:r>
      <w:r w:rsidR="008E55B2">
        <w:rPr>
          <w:rFonts w:eastAsia="Times New Roman" w:cstheme="minorHAnsi"/>
          <w:color w:val="000000" w:themeColor="text1"/>
        </w:rPr>
        <w:t>by e</w:t>
      </w:r>
      <w:r w:rsidR="008E55B2" w:rsidRPr="00474D60">
        <w:rPr>
          <w:rFonts w:eastAsia="Times New Roman" w:cstheme="minorHAnsi"/>
          <w:color w:val="000000" w:themeColor="text1"/>
        </w:rPr>
        <w:t>xamin</w:t>
      </w:r>
      <w:r w:rsidR="008E55B2">
        <w:rPr>
          <w:rFonts w:eastAsia="Times New Roman" w:cstheme="minorHAnsi"/>
          <w:color w:val="000000" w:themeColor="text1"/>
        </w:rPr>
        <w:t>ing</w:t>
      </w:r>
      <w:r w:rsidR="008E55B2" w:rsidRPr="00474D60">
        <w:rPr>
          <w:rFonts w:eastAsia="Times New Roman" w:cstheme="minorHAnsi"/>
          <w:color w:val="000000" w:themeColor="text1"/>
        </w:rPr>
        <w:t xml:space="preserve"> </w:t>
      </w:r>
      <w:r w:rsidR="00474D60" w:rsidRPr="00474D60">
        <w:rPr>
          <w:rFonts w:eastAsia="Times New Roman" w:cstheme="minorHAnsi"/>
          <w:color w:val="000000" w:themeColor="text1"/>
        </w:rPr>
        <w:t>the likelihood of project outcomes continuing beyond the implementation period, focusing on policy integration, the long-term viability of the incubator model, and ongoing support for social enterprises.</w:t>
      </w:r>
    </w:p>
    <w:p w14:paraId="39AAAA7E" w14:textId="3B62E4D1" w:rsidR="00474D60" w:rsidRPr="00474D60" w:rsidRDefault="001D406D" w:rsidP="007B7194">
      <w:pPr>
        <w:numPr>
          <w:ilvl w:val="0"/>
          <w:numId w:val="35"/>
        </w:numPr>
        <w:tabs>
          <w:tab w:val="num" w:pos="720"/>
        </w:tabs>
        <w:spacing w:before="240" w:after="0" w:line="276" w:lineRule="auto"/>
        <w:jc w:val="both"/>
        <w:rPr>
          <w:rFonts w:eastAsia="Times New Roman" w:cstheme="minorHAnsi"/>
          <w:color w:val="000000" w:themeColor="text1"/>
        </w:rPr>
      </w:pPr>
      <w:r>
        <w:rPr>
          <w:rFonts w:eastAsia="Times New Roman" w:cstheme="minorHAnsi"/>
          <w:color w:val="000000" w:themeColor="text1"/>
        </w:rPr>
        <w:lastRenderedPageBreak/>
        <w:t>R</w:t>
      </w:r>
      <w:r w:rsidR="00FC055E">
        <w:rPr>
          <w:rFonts w:eastAsia="Times New Roman" w:cstheme="minorHAnsi"/>
          <w:color w:val="000000" w:themeColor="text1"/>
        </w:rPr>
        <w:t xml:space="preserve">eview the </w:t>
      </w:r>
      <w:r w:rsidR="00FC055E" w:rsidRPr="00EF715C">
        <w:rPr>
          <w:rFonts w:eastAsia="Times New Roman" w:cstheme="minorHAnsi"/>
          <w:b/>
          <w:color w:val="000000" w:themeColor="text1"/>
        </w:rPr>
        <w:t>efficiency</w:t>
      </w:r>
      <w:r w:rsidR="00FC055E" w:rsidRPr="00474D60">
        <w:rPr>
          <w:rFonts w:eastAsia="Times New Roman" w:cstheme="minorHAnsi"/>
          <w:color w:val="000000" w:themeColor="text1"/>
        </w:rPr>
        <w:t xml:space="preserve"> </w:t>
      </w:r>
      <w:r w:rsidR="00FC055E">
        <w:rPr>
          <w:rFonts w:eastAsia="Times New Roman" w:cstheme="minorHAnsi"/>
          <w:color w:val="000000" w:themeColor="text1"/>
        </w:rPr>
        <w:t>of pr</w:t>
      </w:r>
      <w:r>
        <w:rPr>
          <w:rFonts w:eastAsia="Times New Roman" w:cstheme="minorHAnsi"/>
          <w:color w:val="000000" w:themeColor="text1"/>
        </w:rPr>
        <w:t>oject</w:t>
      </w:r>
      <w:r w:rsidR="00474D60" w:rsidRPr="00474D60">
        <w:rPr>
          <w:rFonts w:eastAsia="Times New Roman" w:cstheme="minorHAnsi"/>
          <w:color w:val="000000" w:themeColor="text1"/>
        </w:rPr>
        <w:t>: Evaluate the cost-effectiveness of the project by analyzing resource allocation</w:t>
      </w:r>
      <w:r w:rsidR="00FC055E">
        <w:rPr>
          <w:rFonts w:eastAsia="Times New Roman" w:cstheme="minorHAnsi"/>
          <w:color w:val="000000" w:themeColor="text1"/>
        </w:rPr>
        <w:t xml:space="preserve"> (time and HR)</w:t>
      </w:r>
      <w:r w:rsidR="00474D60" w:rsidRPr="00474D60">
        <w:rPr>
          <w:rFonts w:eastAsia="Times New Roman" w:cstheme="minorHAnsi"/>
          <w:color w:val="000000" w:themeColor="text1"/>
        </w:rPr>
        <w:t>, expenditure against budget, and stakeholder contributions.</w:t>
      </w:r>
    </w:p>
    <w:p w14:paraId="635B6B7A" w14:textId="5BF0F2A7" w:rsidR="00474D60" w:rsidRPr="00474D60" w:rsidRDefault="00474D60" w:rsidP="007B7194">
      <w:pPr>
        <w:numPr>
          <w:ilvl w:val="0"/>
          <w:numId w:val="35"/>
        </w:numPr>
        <w:tabs>
          <w:tab w:val="num" w:pos="720"/>
        </w:tabs>
        <w:spacing w:before="240" w:after="0" w:line="276" w:lineRule="auto"/>
        <w:jc w:val="both"/>
        <w:rPr>
          <w:rFonts w:eastAsia="Times New Roman" w:cstheme="minorHAnsi"/>
          <w:color w:val="000000" w:themeColor="text1"/>
        </w:rPr>
      </w:pPr>
      <w:r w:rsidRPr="00474D60">
        <w:rPr>
          <w:rFonts w:eastAsia="Times New Roman" w:cstheme="minorHAnsi"/>
          <w:color w:val="000000" w:themeColor="text1"/>
        </w:rPr>
        <w:t xml:space="preserve">Identify </w:t>
      </w:r>
      <w:r w:rsidRPr="00EF715C">
        <w:rPr>
          <w:rFonts w:eastAsia="Times New Roman" w:cstheme="minorHAnsi"/>
          <w:b/>
          <w:color w:val="000000" w:themeColor="text1"/>
        </w:rPr>
        <w:t>Lessons Learned and Best Practices</w:t>
      </w:r>
      <w:r w:rsidRPr="00474D60">
        <w:rPr>
          <w:rFonts w:eastAsia="Times New Roman" w:cstheme="minorHAnsi"/>
          <w:color w:val="000000" w:themeColor="text1"/>
        </w:rPr>
        <w:t xml:space="preserve">: </w:t>
      </w:r>
      <w:r w:rsidR="00F11D28">
        <w:rPr>
          <w:rFonts w:eastAsia="Times New Roman" w:cstheme="minorHAnsi"/>
          <w:color w:val="000000" w:themeColor="text1"/>
        </w:rPr>
        <w:t>by do</w:t>
      </w:r>
      <w:r w:rsidR="00F11D28" w:rsidRPr="00474D60">
        <w:rPr>
          <w:rFonts w:eastAsia="Times New Roman" w:cstheme="minorHAnsi"/>
          <w:color w:val="000000" w:themeColor="text1"/>
        </w:rPr>
        <w:t>cument</w:t>
      </w:r>
      <w:r w:rsidR="00F11D28">
        <w:rPr>
          <w:rFonts w:eastAsia="Times New Roman" w:cstheme="minorHAnsi"/>
          <w:color w:val="000000" w:themeColor="text1"/>
        </w:rPr>
        <w:t>ing</w:t>
      </w:r>
      <w:r w:rsidR="00F11D28" w:rsidRPr="00474D60">
        <w:rPr>
          <w:rFonts w:eastAsia="Times New Roman" w:cstheme="minorHAnsi"/>
          <w:color w:val="000000" w:themeColor="text1"/>
        </w:rPr>
        <w:t xml:space="preserve"> </w:t>
      </w:r>
      <w:r w:rsidRPr="00474D60">
        <w:rPr>
          <w:rFonts w:eastAsia="Times New Roman" w:cstheme="minorHAnsi"/>
          <w:color w:val="000000" w:themeColor="text1"/>
        </w:rPr>
        <w:t>insights gained from the implementation process to inform future initiatives and policy development in Georgia and Ukraine.</w:t>
      </w:r>
    </w:p>
    <w:p w14:paraId="39530FC4" w14:textId="77777777" w:rsidR="00C43541" w:rsidRPr="00E056F9" w:rsidRDefault="00B33470" w:rsidP="00E056F9">
      <w:pPr>
        <w:spacing w:before="240" w:after="0" w:line="276" w:lineRule="auto"/>
        <w:jc w:val="both"/>
        <w:rPr>
          <w:rFonts w:eastAsia="Times New Roman" w:cstheme="minorHAnsi"/>
          <w:b/>
          <w:bCs/>
          <w:color w:val="000000" w:themeColor="text1"/>
          <w:lang w:val="en-GB"/>
        </w:rPr>
      </w:pPr>
      <w:r w:rsidRPr="00E056F9">
        <w:rPr>
          <w:rFonts w:eastAsia="Times New Roman" w:cstheme="minorHAnsi"/>
          <w:b/>
          <w:bCs/>
          <w:color w:val="000000" w:themeColor="text1"/>
          <w:lang w:val="en-GB"/>
        </w:rPr>
        <w:t xml:space="preserve">Important Note: </w:t>
      </w:r>
    </w:p>
    <w:p w14:paraId="0065726D" w14:textId="4599CA82" w:rsidR="00267957" w:rsidRPr="006C5059" w:rsidRDefault="00FC31B1" w:rsidP="00E056F9">
      <w:pPr>
        <w:spacing w:before="240" w:after="0" w:line="276" w:lineRule="auto"/>
        <w:jc w:val="both"/>
        <w:rPr>
          <w:rFonts w:eastAsia="Times New Roman" w:cstheme="minorHAnsi"/>
          <w:color w:val="000000" w:themeColor="text1"/>
          <w:lang w:val="en-GB"/>
        </w:rPr>
      </w:pPr>
      <w:r w:rsidRPr="006C5059">
        <w:rPr>
          <w:rFonts w:eastAsia="Times New Roman" w:cstheme="minorHAnsi"/>
          <w:color w:val="000000" w:themeColor="text1"/>
          <w:lang w:val="en-GB"/>
        </w:rPr>
        <w:t>*</w:t>
      </w:r>
      <w:r w:rsidR="00EA294A" w:rsidRPr="006C5059">
        <w:rPr>
          <w:rFonts w:eastAsia="Times New Roman" w:cstheme="minorHAnsi"/>
          <w:color w:val="000000" w:themeColor="text1"/>
          <w:lang w:val="en-GB"/>
        </w:rPr>
        <w:t xml:space="preserve">The </w:t>
      </w:r>
      <w:r w:rsidR="00566BE0" w:rsidRPr="006C5059">
        <w:rPr>
          <w:rFonts w:eastAsia="Times New Roman" w:cstheme="minorHAnsi"/>
          <w:lang w:val="en-GB"/>
        </w:rPr>
        <w:t xml:space="preserve">Evaluation </w:t>
      </w:r>
      <w:r w:rsidR="00EA294A" w:rsidRPr="006C5059">
        <w:rPr>
          <w:rFonts w:eastAsia="Times New Roman" w:cstheme="minorHAnsi"/>
          <w:color w:val="000000" w:themeColor="text1"/>
          <w:lang w:val="en-GB"/>
        </w:rPr>
        <w:t xml:space="preserve">echoes the AGDM </w:t>
      </w:r>
      <w:r w:rsidR="006E207B" w:rsidRPr="006C5059">
        <w:rPr>
          <w:rFonts w:eastAsia="Times New Roman" w:cstheme="minorHAnsi"/>
          <w:color w:val="000000" w:themeColor="text1"/>
          <w:lang w:val="en-GB"/>
        </w:rPr>
        <w:t xml:space="preserve">(Age, Gender and Diversity Mainstreaming) </w:t>
      </w:r>
      <w:r w:rsidR="00EA294A" w:rsidRPr="006C5059">
        <w:rPr>
          <w:rFonts w:eastAsia="Times New Roman" w:cstheme="minorHAnsi"/>
          <w:color w:val="000000" w:themeColor="text1"/>
          <w:lang w:val="en-GB"/>
        </w:rPr>
        <w:t>policy</w:t>
      </w:r>
      <w:r w:rsidR="00C43541" w:rsidRPr="006C5059">
        <w:rPr>
          <w:rFonts w:eastAsia="Times New Roman" w:cstheme="minorHAnsi"/>
          <w:color w:val="000000" w:themeColor="text1"/>
          <w:lang w:val="en-GB"/>
        </w:rPr>
        <w:t xml:space="preserve"> </w:t>
      </w:r>
      <w:r w:rsidR="006E207B" w:rsidRPr="006C5059">
        <w:rPr>
          <w:rFonts w:eastAsia="Times New Roman" w:cstheme="minorHAnsi"/>
          <w:color w:val="000000" w:themeColor="text1"/>
          <w:lang w:val="en-GB"/>
        </w:rPr>
        <w:t>of DRC –</w:t>
      </w:r>
      <w:r w:rsidR="00C43541" w:rsidRPr="006C5059">
        <w:rPr>
          <w:rFonts w:eastAsia="Times New Roman" w:cstheme="minorHAnsi"/>
          <w:color w:val="000000" w:themeColor="text1"/>
          <w:lang w:val="en-GB"/>
        </w:rPr>
        <w:t xml:space="preserve"> </w:t>
      </w:r>
      <w:r w:rsidR="006E207B" w:rsidRPr="006C5059">
        <w:rPr>
          <w:rFonts w:eastAsia="Times New Roman" w:cstheme="minorHAnsi"/>
          <w:color w:val="000000" w:themeColor="text1"/>
          <w:lang w:val="en-GB"/>
        </w:rPr>
        <w:t xml:space="preserve">The </w:t>
      </w:r>
      <w:r w:rsidR="00EA294A" w:rsidRPr="006C5059">
        <w:rPr>
          <w:rFonts w:eastAsia="Times New Roman" w:cstheme="minorHAnsi"/>
          <w:color w:val="000000" w:themeColor="text1"/>
          <w:lang w:val="en-GB"/>
        </w:rPr>
        <w:t>R</w:t>
      </w:r>
      <w:r w:rsidR="00B33470" w:rsidRPr="006C5059">
        <w:rPr>
          <w:rFonts w:eastAsia="Times New Roman" w:cstheme="minorHAnsi"/>
          <w:color w:val="000000" w:themeColor="text1"/>
          <w:lang w:val="en-GB"/>
        </w:rPr>
        <w:t>esearch report should be gender sensitive</w:t>
      </w:r>
      <w:r w:rsidR="00A600FC" w:rsidRPr="006C5059">
        <w:rPr>
          <w:rFonts w:eastAsia="Times New Roman" w:cstheme="minorHAnsi"/>
          <w:color w:val="000000" w:themeColor="text1"/>
          <w:lang w:val="en-GB"/>
        </w:rPr>
        <w:t xml:space="preserve">. </w:t>
      </w:r>
      <w:r w:rsidR="00FB55A1" w:rsidRPr="006C5059">
        <w:rPr>
          <w:rFonts w:eastAsia="Times New Roman" w:cstheme="minorHAnsi"/>
          <w:color w:val="000000" w:themeColor="text1"/>
          <w:lang w:val="en-GB"/>
        </w:rPr>
        <w:t>V</w:t>
      </w:r>
      <w:r w:rsidR="00A600FC" w:rsidRPr="006C5059">
        <w:rPr>
          <w:rFonts w:eastAsia="Times New Roman" w:cstheme="minorHAnsi"/>
          <w:color w:val="000000" w:themeColor="text1"/>
          <w:lang w:val="en-GB"/>
        </w:rPr>
        <w:t>ulnerability, age</w:t>
      </w:r>
      <w:r w:rsidR="00FB55A1" w:rsidRPr="006C5059">
        <w:rPr>
          <w:rFonts w:eastAsia="Times New Roman" w:cstheme="minorHAnsi"/>
          <w:color w:val="000000" w:themeColor="text1"/>
          <w:lang w:val="en-GB"/>
        </w:rPr>
        <w:t xml:space="preserve"> and gender i</w:t>
      </w:r>
      <w:r w:rsidR="00103ECE" w:rsidRPr="006C5059">
        <w:rPr>
          <w:rFonts w:eastAsia="Times New Roman" w:cstheme="minorHAnsi"/>
          <w:color w:val="000000" w:themeColor="text1"/>
          <w:lang w:val="en-GB"/>
        </w:rPr>
        <w:t xml:space="preserve">ssues should be </w:t>
      </w:r>
      <w:r w:rsidR="00282A12" w:rsidRPr="006C5059">
        <w:rPr>
          <w:rFonts w:eastAsia="Times New Roman" w:cstheme="minorHAnsi"/>
          <w:color w:val="000000" w:themeColor="text1"/>
          <w:lang w:val="en-GB"/>
        </w:rPr>
        <w:t>considered</w:t>
      </w:r>
      <w:r w:rsidR="00103ECE" w:rsidRPr="006C5059">
        <w:rPr>
          <w:rFonts w:eastAsia="Times New Roman" w:cstheme="minorHAnsi"/>
          <w:color w:val="000000" w:themeColor="text1"/>
          <w:lang w:val="en-GB"/>
        </w:rPr>
        <w:t xml:space="preserve"> in the </w:t>
      </w:r>
      <w:r w:rsidR="00566BE0" w:rsidRPr="006C5059">
        <w:rPr>
          <w:rFonts w:eastAsia="Times New Roman" w:cstheme="minorHAnsi"/>
          <w:lang w:val="en-GB"/>
        </w:rPr>
        <w:t>Evaluation</w:t>
      </w:r>
      <w:r w:rsidR="00103ECE" w:rsidRPr="006C5059">
        <w:rPr>
          <w:rFonts w:eastAsia="Times New Roman" w:cstheme="minorHAnsi"/>
          <w:color w:val="000000" w:themeColor="text1"/>
          <w:lang w:val="en-GB"/>
        </w:rPr>
        <w:t>, interpretation of results</w:t>
      </w:r>
      <w:r w:rsidR="00F10945" w:rsidRPr="006C5059">
        <w:rPr>
          <w:rFonts w:eastAsia="Times New Roman" w:cstheme="minorHAnsi"/>
          <w:color w:val="000000" w:themeColor="text1"/>
          <w:lang w:val="en-GB"/>
        </w:rPr>
        <w:t>/</w:t>
      </w:r>
      <w:r w:rsidR="00103ECE" w:rsidRPr="006C5059">
        <w:rPr>
          <w:rFonts w:eastAsia="Times New Roman" w:cstheme="minorHAnsi"/>
          <w:color w:val="000000" w:themeColor="text1"/>
          <w:lang w:val="en-GB"/>
        </w:rPr>
        <w:t>findings and recommendations.</w:t>
      </w:r>
      <w:r w:rsidR="00A600FC" w:rsidRPr="006C5059">
        <w:rPr>
          <w:rFonts w:eastAsia="Times New Roman" w:cstheme="minorHAnsi"/>
          <w:color w:val="000000" w:themeColor="text1"/>
          <w:lang w:val="en-GB"/>
        </w:rPr>
        <w:t xml:space="preserve"> </w:t>
      </w:r>
    </w:p>
    <w:p w14:paraId="632D8B50" w14:textId="12F17540" w:rsidR="000A367B" w:rsidRPr="006C5059" w:rsidRDefault="00FC31B1" w:rsidP="00E056F9">
      <w:pPr>
        <w:spacing w:before="240" w:after="0" w:line="276" w:lineRule="auto"/>
        <w:jc w:val="both"/>
        <w:rPr>
          <w:rFonts w:eastAsia="Times New Roman" w:cstheme="minorHAnsi"/>
          <w:color w:val="000000" w:themeColor="text1"/>
          <w:lang w:val="en-GB"/>
        </w:rPr>
      </w:pPr>
      <w:r w:rsidRPr="006C5059">
        <w:rPr>
          <w:rFonts w:eastAsia="Times New Roman" w:cstheme="minorHAnsi"/>
          <w:color w:val="000000" w:themeColor="text1"/>
          <w:lang w:val="en-GB"/>
        </w:rPr>
        <w:t>*</w:t>
      </w:r>
      <w:r w:rsidR="00EA294A" w:rsidRPr="006C5059">
        <w:rPr>
          <w:rFonts w:eastAsia="Times New Roman" w:cstheme="minorHAnsi"/>
          <w:color w:val="000000" w:themeColor="text1"/>
          <w:lang w:val="en-GB"/>
        </w:rPr>
        <w:t xml:space="preserve">The </w:t>
      </w:r>
      <w:r w:rsidR="00566BE0" w:rsidRPr="006C5059">
        <w:rPr>
          <w:rFonts w:eastAsia="Times New Roman" w:cstheme="minorHAnsi"/>
          <w:lang w:val="en-GB"/>
        </w:rPr>
        <w:t xml:space="preserve">Evaluation </w:t>
      </w:r>
      <w:r w:rsidR="00EA294A" w:rsidRPr="006C5059">
        <w:rPr>
          <w:rFonts w:eastAsia="Times New Roman" w:cstheme="minorHAnsi"/>
          <w:color w:val="000000" w:themeColor="text1"/>
          <w:lang w:val="en-GB"/>
        </w:rPr>
        <w:t>echoes the GDPR</w:t>
      </w:r>
      <w:r w:rsidR="008C51B3">
        <w:rPr>
          <w:rFonts w:eastAsia="Times New Roman" w:cstheme="minorHAnsi"/>
          <w:color w:val="000000" w:themeColor="text1"/>
          <w:lang w:val="en-GB"/>
        </w:rPr>
        <w:t xml:space="preserve"> (General Data Protection Rules)</w:t>
      </w:r>
      <w:r w:rsidR="00EA294A" w:rsidRPr="006C5059">
        <w:rPr>
          <w:rFonts w:eastAsia="Times New Roman" w:cstheme="minorHAnsi"/>
          <w:color w:val="000000" w:themeColor="text1"/>
          <w:lang w:val="en-GB"/>
        </w:rPr>
        <w:t xml:space="preserve"> policy </w:t>
      </w:r>
      <w:r w:rsidR="00925907" w:rsidRPr="006C5059">
        <w:rPr>
          <w:rFonts w:eastAsia="Times New Roman" w:cstheme="minorHAnsi"/>
          <w:color w:val="000000" w:themeColor="text1"/>
          <w:lang w:val="en-GB"/>
        </w:rPr>
        <w:t xml:space="preserve">- </w:t>
      </w:r>
      <w:r w:rsidR="002B04A8" w:rsidRPr="006C5059">
        <w:rPr>
          <w:rFonts w:eastAsia="Times New Roman" w:cstheme="minorHAnsi"/>
          <w:color w:val="000000" w:themeColor="text1"/>
          <w:lang w:val="en-GB"/>
        </w:rPr>
        <w:t xml:space="preserve">Research process should follow GDPR policy. </w:t>
      </w:r>
      <w:r w:rsidR="00CB2B72" w:rsidRPr="006C5059">
        <w:rPr>
          <w:rFonts w:eastAsia="Times New Roman" w:cstheme="minorHAnsi"/>
          <w:color w:val="000000" w:themeColor="text1"/>
          <w:lang w:val="en-GB"/>
        </w:rPr>
        <w:t xml:space="preserve">Data collected as part of the </w:t>
      </w:r>
      <w:r w:rsidR="00566BE0" w:rsidRPr="006C5059">
        <w:rPr>
          <w:rFonts w:eastAsia="Times New Roman" w:cstheme="minorHAnsi"/>
          <w:lang w:val="en-GB"/>
        </w:rPr>
        <w:t xml:space="preserve">Evaluation </w:t>
      </w:r>
      <w:r w:rsidR="00CB2B72" w:rsidRPr="006C5059">
        <w:rPr>
          <w:rFonts w:eastAsia="Times New Roman" w:cstheme="minorHAnsi"/>
          <w:color w:val="000000" w:themeColor="text1"/>
          <w:lang w:val="en-GB"/>
        </w:rPr>
        <w:t xml:space="preserve">(personal information of KII and FGD participants) must be deleted/cleaned after the </w:t>
      </w:r>
      <w:r w:rsidR="00566BE0" w:rsidRPr="006C5059">
        <w:rPr>
          <w:rFonts w:eastAsia="Times New Roman" w:cstheme="minorHAnsi"/>
          <w:lang w:val="en-GB"/>
        </w:rPr>
        <w:t xml:space="preserve">Evaluation </w:t>
      </w:r>
      <w:r w:rsidR="00CB2B72" w:rsidRPr="006C5059">
        <w:rPr>
          <w:rFonts w:eastAsia="Times New Roman" w:cstheme="minorHAnsi"/>
          <w:color w:val="000000" w:themeColor="text1"/>
          <w:lang w:val="en-GB"/>
        </w:rPr>
        <w:t>is completed by contracted consultant/institution/company.</w:t>
      </w:r>
    </w:p>
    <w:p w14:paraId="03B23A1F" w14:textId="22841BA8" w:rsidR="00A87498" w:rsidRPr="00E056F9" w:rsidRDefault="00A662B1" w:rsidP="00E056F9">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11" w:name="_Toc196478130"/>
      <w:bookmarkStart w:id="12" w:name="_Toc152073370"/>
      <w:r w:rsidRPr="00A662B1">
        <w:rPr>
          <w:rFonts w:eastAsia="PMingLiU" w:cstheme="minorHAnsi"/>
          <w:b/>
          <w:bCs/>
          <w:color w:val="C00000"/>
          <w:lang w:val="en-GB" w:eastAsia="de-DE"/>
        </w:rPr>
        <w:t>Evaluation</w:t>
      </w:r>
      <w:r w:rsidRPr="002646CF">
        <w:rPr>
          <w:rFonts w:eastAsia="PMingLiU" w:cstheme="minorHAnsi"/>
          <w:b/>
          <w:bCs/>
          <w:color w:val="C00000"/>
          <w:lang w:val="en-GB" w:eastAsia="de-DE"/>
        </w:rPr>
        <w:t xml:space="preserve"> </w:t>
      </w:r>
      <w:r w:rsidR="00A87498" w:rsidRPr="002646CF">
        <w:rPr>
          <w:rFonts w:eastAsia="PMingLiU" w:cstheme="minorHAnsi"/>
          <w:b/>
          <w:bCs/>
          <w:color w:val="C00000"/>
          <w:lang w:val="en-GB" w:eastAsia="de-DE"/>
        </w:rPr>
        <w:t>Methodology</w:t>
      </w:r>
      <w:bookmarkEnd w:id="11"/>
      <w:r w:rsidR="00A87498" w:rsidRPr="00E056F9">
        <w:rPr>
          <w:rFonts w:eastAsia="PMingLiU" w:cstheme="minorHAnsi"/>
          <w:b/>
          <w:bCs/>
          <w:color w:val="C00000"/>
          <w:lang w:val="en-GB" w:eastAsia="de-DE"/>
        </w:rPr>
        <w:t xml:space="preserve"> </w:t>
      </w:r>
      <w:bookmarkEnd w:id="12"/>
      <w:r w:rsidR="00A87498" w:rsidRPr="00E056F9">
        <w:rPr>
          <w:rFonts w:eastAsia="PMingLiU" w:cstheme="minorHAnsi"/>
          <w:b/>
          <w:bCs/>
          <w:color w:val="C00000"/>
          <w:lang w:val="en-GB" w:eastAsia="de-DE"/>
        </w:rPr>
        <w:t xml:space="preserve"> </w:t>
      </w:r>
    </w:p>
    <w:p w14:paraId="445BF0F0" w14:textId="271486F2" w:rsidR="00A87498" w:rsidRPr="00E056F9" w:rsidRDefault="006E207B" w:rsidP="6D8B365A">
      <w:pPr>
        <w:spacing w:before="240" w:after="0" w:line="276" w:lineRule="auto"/>
        <w:jc w:val="both"/>
        <w:rPr>
          <w:rFonts w:eastAsia="Times New Roman"/>
          <w:color w:val="000000" w:themeColor="text1"/>
        </w:rPr>
      </w:pPr>
      <w:r w:rsidRPr="6D8B365A">
        <w:rPr>
          <w:rFonts w:eastAsia="Times New Roman"/>
          <w:color w:val="000000" w:themeColor="text1"/>
        </w:rPr>
        <w:t xml:space="preserve">The </w:t>
      </w:r>
      <w:r w:rsidR="00D636F1" w:rsidRPr="6D8B365A">
        <w:rPr>
          <w:rFonts w:eastAsia="Times New Roman"/>
          <w:color w:val="000000" w:themeColor="text1"/>
        </w:rPr>
        <w:t>Danish Refugee Council in Georgia</w:t>
      </w:r>
      <w:r w:rsidR="00A87498" w:rsidRPr="6D8B365A">
        <w:rPr>
          <w:rFonts w:eastAsia="Times New Roman"/>
          <w:color w:val="000000" w:themeColor="text1"/>
        </w:rPr>
        <w:t xml:space="preserve"> will select a local research consultant/institution/company to conduct the</w:t>
      </w:r>
      <w:r w:rsidR="00A87498" w:rsidRPr="00EF715C">
        <w:rPr>
          <w:color w:val="000000" w:themeColor="text1"/>
        </w:rPr>
        <w:t xml:space="preserve"> </w:t>
      </w:r>
      <w:r w:rsidR="077B6A08" w:rsidRPr="6D8B365A">
        <w:rPr>
          <w:color w:val="000000" w:themeColor="text1"/>
        </w:rPr>
        <w:t>S</w:t>
      </w:r>
      <w:r w:rsidR="077B6A08" w:rsidRPr="00EF715C">
        <w:rPr>
          <w:color w:val="000000" w:themeColor="text1"/>
        </w:rPr>
        <w:t xml:space="preserve">ummative </w:t>
      </w:r>
      <w:r w:rsidR="077B6A08" w:rsidRPr="6D8B365A">
        <w:rPr>
          <w:rFonts w:eastAsia="Times New Roman"/>
          <w:color w:val="000000" w:themeColor="text1"/>
        </w:rPr>
        <w:t>P</w:t>
      </w:r>
      <w:r w:rsidR="077B6A08" w:rsidRPr="00EF715C">
        <w:rPr>
          <w:color w:val="000000" w:themeColor="text1"/>
        </w:rPr>
        <w:t xml:space="preserve">erformance </w:t>
      </w:r>
      <w:r w:rsidR="00566BE0" w:rsidRPr="00EF715C">
        <w:rPr>
          <w:color w:val="000000" w:themeColor="text1"/>
        </w:rPr>
        <w:t>Eva</w:t>
      </w:r>
      <w:r w:rsidR="00566BE0" w:rsidRPr="6D8B365A">
        <w:rPr>
          <w:rFonts w:eastAsia="Times New Roman"/>
        </w:rPr>
        <w:t>luation</w:t>
      </w:r>
      <w:r w:rsidR="00A87498" w:rsidRPr="6D8B365A">
        <w:rPr>
          <w:rFonts w:eastAsia="Times New Roman"/>
          <w:color w:val="000000" w:themeColor="text1"/>
        </w:rPr>
        <w:t xml:space="preserve">. The </w:t>
      </w:r>
      <w:r w:rsidR="00566BE0" w:rsidRPr="6D8B365A">
        <w:rPr>
          <w:rFonts w:eastAsia="Times New Roman"/>
        </w:rPr>
        <w:t>Evaluation</w:t>
      </w:r>
      <w:r w:rsidR="00566BE0" w:rsidRPr="6D8B365A">
        <w:rPr>
          <w:rFonts w:eastAsia="Times New Roman"/>
          <w:b/>
          <w:bCs/>
        </w:rPr>
        <w:t xml:space="preserve"> </w:t>
      </w:r>
      <w:r w:rsidR="00A87498" w:rsidRPr="6D8B365A">
        <w:rPr>
          <w:rFonts w:eastAsia="Times New Roman"/>
          <w:color w:val="000000" w:themeColor="text1"/>
        </w:rPr>
        <w:t>will be carried out through a desk review,</w:t>
      </w:r>
      <w:r w:rsidR="00566BE0" w:rsidRPr="6D8B365A">
        <w:rPr>
          <w:rFonts w:eastAsia="Times New Roman"/>
          <w:color w:val="000000" w:themeColor="text1"/>
        </w:rPr>
        <w:t xml:space="preserve"> </w:t>
      </w:r>
      <w:r w:rsidR="006C5059" w:rsidRPr="6D8B365A">
        <w:rPr>
          <w:rFonts w:eastAsia="Times New Roman"/>
        </w:rPr>
        <w:t>survey</w:t>
      </w:r>
      <w:r w:rsidR="006C5059" w:rsidRPr="6D8B365A">
        <w:rPr>
          <w:rFonts w:eastAsia="Times New Roman"/>
          <w:color w:val="000000" w:themeColor="text1"/>
        </w:rPr>
        <w:t>, KIIs</w:t>
      </w:r>
      <w:r w:rsidR="00F10945" w:rsidRPr="6D8B365A">
        <w:rPr>
          <w:rFonts w:eastAsia="Times New Roman"/>
          <w:color w:val="000000" w:themeColor="text1"/>
        </w:rPr>
        <w:t xml:space="preserve"> and FGDs</w:t>
      </w:r>
      <w:r w:rsidR="001821CE" w:rsidRPr="6D8B365A">
        <w:rPr>
          <w:rFonts w:eastAsia="Times New Roman"/>
          <w:color w:val="000000" w:themeColor="text1"/>
        </w:rPr>
        <w:t xml:space="preserve"> </w:t>
      </w:r>
      <w:r w:rsidR="00A87498" w:rsidRPr="6D8B365A">
        <w:rPr>
          <w:rFonts w:eastAsia="Times New Roman"/>
          <w:color w:val="000000" w:themeColor="text1"/>
        </w:rPr>
        <w:t>with relevant key stakeholder</w:t>
      </w:r>
      <w:r w:rsidR="00E27B23" w:rsidRPr="6D8B365A">
        <w:rPr>
          <w:rFonts w:eastAsia="Times New Roman"/>
          <w:color w:val="000000" w:themeColor="text1"/>
        </w:rPr>
        <w:t>s.</w:t>
      </w:r>
      <w:r w:rsidR="00A87498" w:rsidRPr="6D8B365A">
        <w:rPr>
          <w:rFonts w:eastAsia="Times New Roman"/>
          <w:color w:val="000000" w:themeColor="text1"/>
        </w:rPr>
        <w:t xml:space="preserve"> Target are</w:t>
      </w:r>
      <w:r w:rsidR="00D636F1" w:rsidRPr="6D8B365A">
        <w:rPr>
          <w:rFonts w:eastAsia="Times New Roman"/>
          <w:color w:val="000000" w:themeColor="text1"/>
        </w:rPr>
        <w:t xml:space="preserve">as for this </w:t>
      </w:r>
      <w:r w:rsidR="001821CE" w:rsidRPr="6D8B365A">
        <w:rPr>
          <w:rFonts w:eastAsia="Times New Roman"/>
          <w:color w:val="000000" w:themeColor="text1"/>
        </w:rPr>
        <w:t xml:space="preserve">research </w:t>
      </w:r>
      <w:r w:rsidR="000E6854" w:rsidRPr="6D8B365A">
        <w:rPr>
          <w:rFonts w:eastAsia="Times New Roman"/>
          <w:color w:val="000000" w:themeColor="text1"/>
        </w:rPr>
        <w:t xml:space="preserve">are </w:t>
      </w:r>
      <w:r w:rsidR="001821CE" w:rsidRPr="6D8B365A">
        <w:rPr>
          <w:rFonts w:eastAsia="Times New Roman"/>
          <w:color w:val="000000" w:themeColor="text1"/>
        </w:rPr>
        <w:t xml:space="preserve">Georgia and </w:t>
      </w:r>
      <w:r w:rsidR="008D0D55" w:rsidRPr="6D8B365A">
        <w:rPr>
          <w:rFonts w:eastAsia="Times New Roman"/>
          <w:color w:val="000000" w:themeColor="text1"/>
        </w:rPr>
        <w:t>Ukraine</w:t>
      </w:r>
      <w:r w:rsidR="00C5131D" w:rsidRPr="6D8B365A">
        <w:rPr>
          <w:rFonts w:eastAsia="Times New Roman"/>
          <w:color w:val="000000" w:themeColor="text1"/>
        </w:rPr>
        <w:t xml:space="preserve"> (online)</w:t>
      </w:r>
      <w:r w:rsidR="001821CE" w:rsidRPr="6D8B365A">
        <w:rPr>
          <w:rFonts w:eastAsia="Times New Roman"/>
          <w:color w:val="000000" w:themeColor="text1"/>
        </w:rPr>
        <w:t xml:space="preserve">. </w:t>
      </w:r>
      <w:r w:rsidR="003779B2" w:rsidRPr="6D8B365A">
        <w:rPr>
          <w:rFonts w:eastAsia="Times New Roman"/>
          <w:color w:val="000000" w:themeColor="text1"/>
        </w:rPr>
        <w:t xml:space="preserve"> </w:t>
      </w:r>
    </w:p>
    <w:p w14:paraId="3C2941F2" w14:textId="70A167A2" w:rsidR="00A87498" w:rsidRDefault="00A87498" w:rsidP="00E056F9">
      <w:pPr>
        <w:spacing w:before="240" w:after="0" w:line="276" w:lineRule="auto"/>
        <w:jc w:val="both"/>
        <w:rPr>
          <w:rFonts w:eastAsia="Times New Roman" w:cstheme="minorHAnsi"/>
          <w:color w:val="000000" w:themeColor="text1"/>
          <w:lang w:val="en-GB"/>
        </w:rPr>
      </w:pPr>
      <w:r w:rsidRPr="00E056F9">
        <w:rPr>
          <w:rFonts w:eastAsia="Times New Roman" w:cstheme="minorHAnsi"/>
          <w:color w:val="000000" w:themeColor="text1"/>
          <w:lang w:val="en-GB"/>
        </w:rPr>
        <w:t>Research methods are selected in accordance with the specific objectives and indicators. Possible key respondents</w:t>
      </w:r>
      <w:r w:rsidR="001821CE" w:rsidRPr="00E056F9">
        <w:rPr>
          <w:rFonts w:eastAsia="Times New Roman" w:cstheme="minorHAnsi"/>
          <w:color w:val="000000" w:themeColor="text1"/>
          <w:lang w:val="en-GB"/>
        </w:rPr>
        <w:t xml:space="preserve">, </w:t>
      </w:r>
      <w:r w:rsidRPr="00E056F9">
        <w:rPr>
          <w:rFonts w:eastAsia="Times New Roman" w:cstheme="minorHAnsi"/>
          <w:color w:val="000000" w:themeColor="text1"/>
          <w:lang w:val="en-GB"/>
        </w:rPr>
        <w:t>detailed data source and methods, Key questions, as well as the too</w:t>
      </w:r>
      <w:r w:rsidR="000925DC" w:rsidRPr="00E056F9">
        <w:rPr>
          <w:rFonts w:eastAsia="Times New Roman" w:cstheme="minorHAnsi"/>
          <w:color w:val="000000" w:themeColor="text1"/>
          <w:lang w:val="en-GB"/>
        </w:rPr>
        <w:t>ls (</w:t>
      </w:r>
      <w:r w:rsidR="006A6C5F" w:rsidRPr="00E056F9">
        <w:rPr>
          <w:rFonts w:eastAsia="Times New Roman" w:cstheme="minorHAnsi"/>
          <w:color w:val="000000" w:themeColor="text1"/>
          <w:lang w:val="en-GB"/>
        </w:rPr>
        <w:t xml:space="preserve">KII </w:t>
      </w:r>
      <w:r w:rsidR="001821CE" w:rsidRPr="00E056F9">
        <w:rPr>
          <w:rFonts w:eastAsia="Times New Roman" w:cstheme="minorHAnsi"/>
          <w:color w:val="000000" w:themeColor="text1"/>
          <w:lang w:val="en-GB"/>
        </w:rPr>
        <w:t xml:space="preserve">and FGD </w:t>
      </w:r>
      <w:r w:rsidR="006A6C5F" w:rsidRPr="00E056F9">
        <w:rPr>
          <w:rFonts w:eastAsia="Times New Roman" w:cstheme="minorHAnsi"/>
          <w:color w:val="000000" w:themeColor="text1"/>
          <w:lang w:val="en-GB"/>
        </w:rPr>
        <w:t>Guideline</w:t>
      </w:r>
      <w:r w:rsidRPr="00E056F9">
        <w:rPr>
          <w:rFonts w:eastAsia="Times New Roman" w:cstheme="minorHAnsi"/>
          <w:color w:val="000000" w:themeColor="text1"/>
          <w:lang w:val="en-GB"/>
        </w:rPr>
        <w:t xml:space="preserve">) of </w:t>
      </w:r>
      <w:r w:rsidRPr="006C5059">
        <w:rPr>
          <w:rFonts w:eastAsia="Times New Roman" w:cstheme="minorHAnsi"/>
          <w:color w:val="000000" w:themeColor="text1"/>
          <w:lang w:val="en-GB"/>
        </w:rPr>
        <w:t>the</w:t>
      </w:r>
      <w:r w:rsidR="001821CE" w:rsidRPr="006C5059">
        <w:rPr>
          <w:rFonts w:eastAsia="Times New Roman" w:cstheme="minorHAnsi"/>
          <w:color w:val="000000" w:themeColor="text1"/>
          <w:lang w:val="en-GB"/>
        </w:rPr>
        <w:t xml:space="preserve"> </w:t>
      </w:r>
      <w:r w:rsidR="00A662B1" w:rsidRPr="006C5059">
        <w:rPr>
          <w:rFonts w:eastAsia="Times New Roman" w:cstheme="minorHAnsi"/>
          <w:lang w:val="en-GB"/>
        </w:rPr>
        <w:t>Evaluation</w:t>
      </w:r>
      <w:r w:rsidR="00A662B1" w:rsidRPr="006C5059">
        <w:rPr>
          <w:rFonts w:eastAsia="Times New Roman" w:cstheme="minorHAnsi"/>
          <w:color w:val="000000" w:themeColor="text1"/>
          <w:lang w:val="en-GB"/>
        </w:rPr>
        <w:t xml:space="preserve"> </w:t>
      </w:r>
      <w:r w:rsidRPr="006C5059">
        <w:rPr>
          <w:rFonts w:eastAsia="Times New Roman" w:cstheme="minorHAnsi"/>
          <w:color w:val="000000" w:themeColor="text1"/>
          <w:lang w:val="en-GB"/>
        </w:rPr>
        <w:t>will</w:t>
      </w:r>
      <w:r w:rsidRPr="00E056F9">
        <w:rPr>
          <w:rFonts w:eastAsia="Times New Roman" w:cstheme="minorHAnsi"/>
          <w:color w:val="000000" w:themeColor="text1"/>
          <w:lang w:val="en-GB"/>
        </w:rPr>
        <w:t xml:space="preserve"> be developed by the selected </w:t>
      </w:r>
      <w:r w:rsidR="001821CE" w:rsidRPr="00E056F9">
        <w:rPr>
          <w:rFonts w:eastAsia="Times New Roman" w:cstheme="minorHAnsi"/>
          <w:color w:val="000000" w:themeColor="text1"/>
          <w:lang w:val="en-GB"/>
        </w:rPr>
        <w:t>consultant/institution/company in</w:t>
      </w:r>
      <w:r w:rsidRPr="00E056F9">
        <w:rPr>
          <w:rFonts w:eastAsia="Times New Roman" w:cstheme="minorHAnsi"/>
          <w:color w:val="000000" w:themeColor="text1"/>
          <w:lang w:val="en-GB"/>
        </w:rPr>
        <w:t xml:space="preserve"> clo</w:t>
      </w:r>
      <w:r w:rsidR="000925DC" w:rsidRPr="00E056F9">
        <w:rPr>
          <w:rFonts w:eastAsia="Times New Roman" w:cstheme="minorHAnsi"/>
          <w:color w:val="000000" w:themeColor="text1"/>
          <w:lang w:val="en-GB"/>
        </w:rPr>
        <w:t>se cooperation with DRC</w:t>
      </w:r>
      <w:r w:rsidR="001821CE" w:rsidRPr="00E056F9">
        <w:rPr>
          <w:rFonts w:eastAsia="Times New Roman" w:cstheme="minorHAnsi"/>
          <w:color w:val="000000" w:themeColor="text1"/>
          <w:lang w:val="en-GB"/>
        </w:rPr>
        <w:t xml:space="preserve"> Georgia</w:t>
      </w:r>
      <w:r w:rsidRPr="00E056F9">
        <w:rPr>
          <w:rFonts w:eastAsia="Times New Roman" w:cstheme="minorHAnsi"/>
          <w:color w:val="000000" w:themeColor="text1"/>
          <w:lang w:val="en-GB"/>
        </w:rPr>
        <w:t>.</w:t>
      </w:r>
      <w:r w:rsidR="00E312E7" w:rsidRPr="00E056F9">
        <w:rPr>
          <w:rFonts w:eastAsia="Times New Roman" w:cstheme="minorHAnsi"/>
          <w:color w:val="000000" w:themeColor="text1"/>
          <w:lang w:val="en-GB"/>
        </w:rPr>
        <w:t xml:space="preserve"> </w:t>
      </w:r>
    </w:p>
    <w:p w14:paraId="7DD9AD15" w14:textId="4C6FA219" w:rsidR="008D0D55" w:rsidRPr="008D0D55" w:rsidRDefault="008D0D55" w:rsidP="6D8B365A">
      <w:pPr>
        <w:spacing w:before="240" w:after="0" w:line="276" w:lineRule="auto"/>
        <w:jc w:val="both"/>
        <w:rPr>
          <w:rFonts w:eastAsia="Times New Roman"/>
          <w:color w:val="000000" w:themeColor="text1"/>
          <w:lang w:val="en-GB"/>
        </w:rPr>
      </w:pPr>
      <w:r w:rsidRPr="6D8B365A">
        <w:rPr>
          <w:rFonts w:eastAsia="Times New Roman"/>
          <w:color w:val="000000" w:themeColor="text1"/>
          <w:lang w:val="en-GB"/>
        </w:rPr>
        <w:t>The selected evaluator (s) shall review the existing documents created in the frames of the project such as project proposal, budg</w:t>
      </w:r>
      <w:r w:rsidRPr="00EF715C">
        <w:rPr>
          <w:color w:val="000000" w:themeColor="text1"/>
          <w:lang w:val="en-GB"/>
        </w:rPr>
        <w:t xml:space="preserve">et, </w:t>
      </w:r>
      <w:r w:rsidR="666914BB" w:rsidRPr="00EF715C">
        <w:rPr>
          <w:color w:val="000000" w:themeColor="text1"/>
          <w:lang w:val="en-GB"/>
        </w:rPr>
        <w:t>Logical Framework Approach (</w:t>
      </w:r>
      <w:r w:rsidRPr="00EF715C">
        <w:rPr>
          <w:color w:val="000000" w:themeColor="text1"/>
          <w:lang w:val="en-GB"/>
        </w:rPr>
        <w:t>LFA</w:t>
      </w:r>
      <w:r w:rsidR="1A13DECD" w:rsidRPr="00EF715C">
        <w:rPr>
          <w:color w:val="000000" w:themeColor="text1"/>
          <w:lang w:val="en-GB"/>
        </w:rPr>
        <w:t>)</w:t>
      </w:r>
      <w:r w:rsidRPr="00EF715C">
        <w:rPr>
          <w:color w:val="000000" w:themeColor="text1"/>
          <w:lang w:val="en-GB"/>
        </w:rPr>
        <w:t>, pr</w:t>
      </w:r>
      <w:r w:rsidRPr="6D8B365A">
        <w:rPr>
          <w:rFonts w:eastAsia="Times New Roman"/>
          <w:color w:val="000000" w:themeColor="text1"/>
          <w:lang w:val="en-GB"/>
        </w:rPr>
        <w:t>ogress reports, thematic publications, and other related documents. All respective resources that might contribute to the fulfilment of the final external evaluation will be shared with the selected evaluator.</w:t>
      </w:r>
    </w:p>
    <w:p w14:paraId="6B163B20" w14:textId="729E167A" w:rsidR="008D0D55" w:rsidRPr="008D0D55" w:rsidRDefault="150D8344" w:rsidP="5F70F3CC">
      <w:pPr>
        <w:spacing w:before="240" w:after="0" w:line="276" w:lineRule="auto"/>
        <w:jc w:val="both"/>
        <w:rPr>
          <w:rFonts w:eastAsia="Times New Roman"/>
          <w:color w:val="000000" w:themeColor="text1"/>
          <w:lang w:val="en-GB"/>
        </w:rPr>
      </w:pPr>
      <w:r w:rsidRPr="5F70F3CC">
        <w:rPr>
          <w:rFonts w:eastAsia="Times New Roman"/>
          <w:color w:val="000000" w:themeColor="text1"/>
          <w:lang w:val="en-GB"/>
        </w:rPr>
        <w:t>Final evaluation shall be conducted as performance evaluation using qualitative methods: document review (progress reports, mid-term evaluation), key informant interviews, focus group discussions, baseline-end line comparison. Quantitative data collected during performance monitoring, baseline and end-line data collected by the project implementing partners should be incorporated into the analysis.</w:t>
      </w:r>
      <w:r w:rsidR="12277894" w:rsidRPr="5F70F3CC">
        <w:rPr>
          <w:rFonts w:eastAsia="Times New Roman"/>
          <w:color w:val="000000" w:themeColor="text1"/>
          <w:lang w:val="en-GB"/>
        </w:rPr>
        <w:t xml:space="preserve"> </w:t>
      </w:r>
      <w:r w:rsidR="6C3251C0" w:rsidRPr="5F70F3CC">
        <w:rPr>
          <w:rFonts w:eastAsia="Times New Roman"/>
          <w:color w:val="000000" w:themeColor="text1"/>
          <w:lang w:val="en-GB"/>
        </w:rPr>
        <w:t>The selected evaluator (s) shall</w:t>
      </w:r>
      <w:r w:rsidR="1C4F1469" w:rsidRPr="5F70F3CC">
        <w:rPr>
          <w:rFonts w:eastAsia="Times New Roman"/>
          <w:color w:val="000000" w:themeColor="text1"/>
          <w:lang w:val="en-GB"/>
        </w:rPr>
        <w:t xml:space="preserve"> review quantitative surveys (their data) done by partners previously and conduct quantitative survey.</w:t>
      </w:r>
    </w:p>
    <w:p w14:paraId="4F650827" w14:textId="01896628" w:rsidR="008D0D55" w:rsidRPr="008D0D55" w:rsidRDefault="008D0D55" w:rsidP="008D0D55">
      <w:pPr>
        <w:spacing w:before="240" w:after="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lastRenderedPageBreak/>
        <w:t>Afterwards, Secondary and Primary data collection activities will be conducted to test the Theory of Change and the hypothesis, literature review of all the relevant documents, such as budget, progress reports, existing monitoring, and evaluation records (e.g., baseline, and end line data, monitoring reports etc.) will be carried out. Based on the literature review</w:t>
      </w:r>
      <w:r w:rsidR="00F26BB9">
        <w:rPr>
          <w:rFonts w:eastAsia="Times New Roman" w:cstheme="minorHAnsi"/>
          <w:color w:val="000000" w:themeColor="text1"/>
          <w:lang w:val="en-GB"/>
        </w:rPr>
        <w:t>,</w:t>
      </w:r>
      <w:r w:rsidRPr="008D0D55">
        <w:rPr>
          <w:rFonts w:eastAsia="Times New Roman" w:cstheme="minorHAnsi"/>
          <w:color w:val="000000" w:themeColor="text1"/>
          <w:lang w:val="en-GB"/>
        </w:rPr>
        <w:t xml:space="preserve"> information gaps (e.g., no data available or outdated data) will be identified and appropriate primary data collection tools developed.</w:t>
      </w:r>
    </w:p>
    <w:p w14:paraId="723FB0FE" w14:textId="76789E23" w:rsidR="008D0D55" w:rsidRDefault="008D0D55" w:rsidP="008D0D55">
      <w:pPr>
        <w:spacing w:before="240" w:after="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 xml:space="preserve">The choice of primary data collection method will be determined. </w:t>
      </w:r>
      <w:r w:rsidR="005127A2">
        <w:rPr>
          <w:rFonts w:eastAsia="Times New Roman" w:cstheme="minorHAnsi"/>
          <w:color w:val="000000" w:themeColor="text1"/>
          <w:lang w:val="en-GB"/>
        </w:rPr>
        <w:t>P</w:t>
      </w:r>
      <w:r w:rsidR="005127A2" w:rsidRPr="008D0D55">
        <w:rPr>
          <w:rFonts w:eastAsia="Times New Roman" w:cstheme="minorHAnsi"/>
          <w:color w:val="000000" w:themeColor="text1"/>
          <w:lang w:val="en-GB"/>
        </w:rPr>
        <w:t xml:space="preserve">rimary </w:t>
      </w:r>
      <w:r w:rsidRPr="008D0D55">
        <w:rPr>
          <w:rFonts w:eastAsia="Times New Roman" w:cstheme="minorHAnsi"/>
          <w:color w:val="000000" w:themeColor="text1"/>
          <w:lang w:val="en-GB"/>
        </w:rPr>
        <w:t xml:space="preserve">data collection tools will be developed such as questionnaires or survey forms for stakeholders and project beneficiaries with evaluation questions guiding the content of the tools. </w:t>
      </w:r>
    </w:p>
    <w:p w14:paraId="2321316F" w14:textId="4E25E4F2" w:rsidR="00CA3878" w:rsidRDefault="00CD156F" w:rsidP="00CD156F">
      <w:pPr>
        <w:spacing w:before="240" w:after="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 xml:space="preserve">Based on the evaluation tools, </w:t>
      </w:r>
      <w:r w:rsidR="00CA3878">
        <w:rPr>
          <w:rFonts w:eastAsia="Times New Roman" w:cstheme="minorHAnsi"/>
          <w:color w:val="000000" w:themeColor="text1"/>
          <w:lang w:val="en-GB"/>
        </w:rPr>
        <w:t>method</w:t>
      </w:r>
      <w:r w:rsidR="004F3BDA">
        <w:rPr>
          <w:rFonts w:eastAsia="Times New Roman" w:cstheme="minorHAnsi"/>
          <w:color w:val="000000" w:themeColor="text1"/>
          <w:lang w:val="en-GB"/>
        </w:rPr>
        <w:t>s,</w:t>
      </w:r>
      <w:r w:rsidR="00CA3878">
        <w:rPr>
          <w:rFonts w:eastAsia="Times New Roman" w:cstheme="minorHAnsi"/>
          <w:color w:val="000000" w:themeColor="text1"/>
          <w:lang w:val="en-GB"/>
        </w:rPr>
        <w:t xml:space="preserve"> targets </w:t>
      </w:r>
      <w:r w:rsidR="00F52585">
        <w:rPr>
          <w:rFonts w:eastAsia="Times New Roman" w:cstheme="minorHAnsi"/>
          <w:color w:val="000000" w:themeColor="text1"/>
          <w:lang w:val="en-GB"/>
        </w:rPr>
        <w:t xml:space="preserve">and </w:t>
      </w:r>
      <w:r w:rsidR="004F3BDA">
        <w:rPr>
          <w:rFonts w:eastAsia="Times New Roman" w:cstheme="minorHAnsi"/>
          <w:color w:val="000000" w:themeColor="text1"/>
          <w:lang w:val="en-GB"/>
        </w:rPr>
        <w:t xml:space="preserve">purposes </w:t>
      </w:r>
      <w:r w:rsidR="00CA3878">
        <w:rPr>
          <w:rFonts w:eastAsia="Times New Roman" w:cstheme="minorHAnsi"/>
          <w:color w:val="000000" w:themeColor="text1"/>
          <w:lang w:val="en-GB"/>
        </w:rPr>
        <w:t>are suggested</w:t>
      </w:r>
      <w:r w:rsidR="00F52585" w:rsidRPr="00F52585">
        <w:rPr>
          <w:rFonts w:eastAsia="Times New Roman" w:cstheme="minorHAnsi"/>
          <w:color w:val="000000" w:themeColor="text1"/>
          <w:lang w:val="en-GB"/>
        </w:rPr>
        <w:t xml:space="preserve"> </w:t>
      </w:r>
      <w:r w:rsidR="00F52585">
        <w:rPr>
          <w:rFonts w:eastAsia="Times New Roman" w:cstheme="minorHAnsi"/>
          <w:color w:val="000000" w:themeColor="text1"/>
          <w:lang w:val="en-GB"/>
        </w:rPr>
        <w:t xml:space="preserve">in Table </w:t>
      </w:r>
      <w:r w:rsidR="00CA6BE2">
        <w:rPr>
          <w:rFonts w:eastAsia="Times New Roman" w:cstheme="minorHAnsi"/>
          <w:color w:val="000000" w:themeColor="text1"/>
          <w:lang w:val="en-GB"/>
        </w:rPr>
        <w:t>2</w:t>
      </w:r>
      <w:r w:rsidR="00CA3878">
        <w:rPr>
          <w:rFonts w:eastAsia="Times New Roman" w:cstheme="minorHAnsi"/>
          <w:color w:val="000000" w:themeColor="text1"/>
          <w:lang w:val="en-GB"/>
        </w:rPr>
        <w:t>:</w:t>
      </w:r>
    </w:p>
    <w:p w14:paraId="0F690C74" w14:textId="0E2D20A9" w:rsidR="00E16D4C" w:rsidRDefault="00E16D4C" w:rsidP="00EF715C">
      <w:pPr>
        <w:pStyle w:val="Caption"/>
        <w:keepNext/>
      </w:pPr>
      <w:r>
        <w:t xml:space="preserve">Table </w:t>
      </w:r>
      <w:fldSimple w:instr=" SEQ Table \* ARABIC ">
        <w:r w:rsidR="00CA6BE2">
          <w:rPr>
            <w:noProof/>
          </w:rPr>
          <w:t>2</w:t>
        </w:r>
      </w:fldSimple>
      <w:r w:rsidR="007C2C5A">
        <w:t xml:space="preserve"> Suggested Evaluation Tools and </w:t>
      </w:r>
      <w:r w:rsidR="00CA6BE2">
        <w:t xml:space="preserve">interviewees </w:t>
      </w:r>
    </w:p>
    <w:tbl>
      <w:tblPr>
        <w:tblStyle w:val="TableGrid"/>
        <w:tblW w:w="0" w:type="auto"/>
        <w:tblLook w:val="04A0" w:firstRow="1" w:lastRow="0" w:firstColumn="1" w:lastColumn="0" w:noHBand="0" w:noVBand="1"/>
      </w:tblPr>
      <w:tblGrid>
        <w:gridCol w:w="1795"/>
        <w:gridCol w:w="2700"/>
        <w:gridCol w:w="2753"/>
        <w:gridCol w:w="2102"/>
      </w:tblGrid>
      <w:tr w:rsidR="00CA3878" w14:paraId="1DD0374D" w14:textId="57B21AAE" w:rsidTr="00EF715C">
        <w:tc>
          <w:tcPr>
            <w:tcW w:w="1795" w:type="dxa"/>
          </w:tcPr>
          <w:p w14:paraId="6B4E6D66" w14:textId="238DAB23" w:rsidR="00CA3878" w:rsidRPr="00EF715C" w:rsidRDefault="00F52585" w:rsidP="00CD156F">
            <w:pPr>
              <w:spacing w:before="240" w:line="276" w:lineRule="auto"/>
              <w:jc w:val="both"/>
              <w:rPr>
                <w:rFonts w:eastAsia="Times New Roman" w:cstheme="minorHAnsi"/>
                <w:b/>
                <w:bCs/>
                <w:color w:val="000000" w:themeColor="text1"/>
                <w:lang w:val="en-GB"/>
              </w:rPr>
            </w:pPr>
            <w:r>
              <w:rPr>
                <w:rFonts w:eastAsia="Times New Roman" w:cstheme="minorHAnsi"/>
                <w:b/>
                <w:bCs/>
                <w:color w:val="000000" w:themeColor="text1"/>
                <w:lang w:val="en-GB"/>
              </w:rPr>
              <w:t>Method (</w:t>
            </w:r>
            <w:r w:rsidR="00CA3878" w:rsidRPr="00EF715C">
              <w:rPr>
                <w:rFonts w:eastAsia="Times New Roman" w:cstheme="minorHAnsi"/>
                <w:b/>
                <w:bCs/>
                <w:color w:val="000000" w:themeColor="text1"/>
                <w:lang w:val="en-GB"/>
              </w:rPr>
              <w:t>How?</w:t>
            </w:r>
            <w:r>
              <w:rPr>
                <w:rFonts w:eastAsia="Times New Roman" w:cstheme="minorHAnsi"/>
                <w:b/>
                <w:bCs/>
                <w:color w:val="000000" w:themeColor="text1"/>
                <w:lang w:val="en-GB"/>
              </w:rPr>
              <w:t>)</w:t>
            </w:r>
          </w:p>
        </w:tc>
        <w:tc>
          <w:tcPr>
            <w:tcW w:w="2700" w:type="dxa"/>
          </w:tcPr>
          <w:p w14:paraId="6813F26B" w14:textId="4BC8AB66" w:rsidR="00CA3878" w:rsidRPr="00EF715C" w:rsidRDefault="00CA3878" w:rsidP="00CD156F">
            <w:pPr>
              <w:spacing w:before="240" w:line="276" w:lineRule="auto"/>
              <w:jc w:val="both"/>
              <w:rPr>
                <w:rFonts w:eastAsia="Times New Roman" w:cstheme="minorHAnsi"/>
                <w:b/>
                <w:bCs/>
                <w:color w:val="000000" w:themeColor="text1"/>
                <w:lang w:val="en-GB"/>
              </w:rPr>
            </w:pPr>
            <w:r w:rsidRPr="00EF715C">
              <w:rPr>
                <w:rFonts w:eastAsia="Times New Roman" w:cstheme="minorHAnsi"/>
                <w:b/>
                <w:bCs/>
                <w:color w:val="000000" w:themeColor="text1"/>
                <w:lang w:val="en-GB"/>
              </w:rPr>
              <w:t>How Many?</w:t>
            </w:r>
          </w:p>
        </w:tc>
        <w:tc>
          <w:tcPr>
            <w:tcW w:w="2753" w:type="dxa"/>
          </w:tcPr>
          <w:p w14:paraId="3AC7CB54" w14:textId="7325B082" w:rsidR="00CA3878" w:rsidRPr="00EF715C" w:rsidRDefault="00620B45" w:rsidP="00CD156F">
            <w:pPr>
              <w:spacing w:before="240" w:line="276" w:lineRule="auto"/>
              <w:jc w:val="both"/>
              <w:rPr>
                <w:rFonts w:eastAsia="Times New Roman" w:cstheme="minorHAnsi"/>
                <w:b/>
                <w:bCs/>
                <w:color w:val="000000" w:themeColor="text1"/>
                <w:lang w:val="en-GB"/>
              </w:rPr>
            </w:pPr>
            <w:r>
              <w:rPr>
                <w:rFonts w:eastAsia="Times New Roman" w:cstheme="minorHAnsi"/>
                <w:b/>
                <w:bCs/>
                <w:color w:val="000000" w:themeColor="text1"/>
                <w:lang w:val="en-GB"/>
              </w:rPr>
              <w:t xml:space="preserve">With </w:t>
            </w:r>
            <w:r w:rsidR="00CA3878" w:rsidRPr="00EF715C">
              <w:rPr>
                <w:rFonts w:eastAsia="Times New Roman" w:cstheme="minorHAnsi"/>
                <w:b/>
                <w:bCs/>
                <w:color w:val="000000" w:themeColor="text1"/>
                <w:lang w:val="en-GB"/>
              </w:rPr>
              <w:t>WHO?</w:t>
            </w:r>
          </w:p>
        </w:tc>
        <w:tc>
          <w:tcPr>
            <w:tcW w:w="2102" w:type="dxa"/>
          </w:tcPr>
          <w:p w14:paraId="66B66A36" w14:textId="1BC21CB4" w:rsidR="00CA3878" w:rsidRPr="00EF715C" w:rsidRDefault="00CA3878" w:rsidP="00CD156F">
            <w:pPr>
              <w:spacing w:before="240" w:line="276" w:lineRule="auto"/>
              <w:jc w:val="both"/>
              <w:rPr>
                <w:rFonts w:eastAsia="Times New Roman" w:cstheme="minorHAnsi"/>
                <w:b/>
                <w:bCs/>
                <w:color w:val="000000" w:themeColor="text1"/>
                <w:lang w:val="en-GB"/>
              </w:rPr>
            </w:pPr>
            <w:r w:rsidRPr="00EF715C">
              <w:rPr>
                <w:rFonts w:eastAsia="Times New Roman" w:cstheme="minorHAnsi"/>
                <w:b/>
                <w:bCs/>
                <w:color w:val="000000" w:themeColor="text1"/>
                <w:lang w:val="en-GB"/>
              </w:rPr>
              <w:t>WHY?</w:t>
            </w:r>
          </w:p>
        </w:tc>
      </w:tr>
      <w:tr w:rsidR="00CA3878" w14:paraId="39D775DF" w14:textId="3120ED38" w:rsidTr="00EF715C">
        <w:tc>
          <w:tcPr>
            <w:tcW w:w="1795" w:type="dxa"/>
          </w:tcPr>
          <w:p w14:paraId="7352CAA4" w14:textId="38E3D152" w:rsidR="00CA3878" w:rsidRPr="008D0D55" w:rsidRDefault="00CA3878" w:rsidP="00CA3878">
            <w:pPr>
              <w:spacing w:before="240" w:line="276" w:lineRule="auto"/>
              <w:jc w:val="both"/>
              <w:rPr>
                <w:rFonts w:eastAsia="Times New Roman" w:cstheme="minorHAnsi"/>
                <w:color w:val="000000" w:themeColor="text1"/>
                <w:lang w:val="en-GB"/>
              </w:rPr>
            </w:pPr>
            <w:r>
              <w:rPr>
                <w:rFonts w:eastAsia="Times New Roman" w:cstheme="minorHAnsi"/>
                <w:color w:val="000000" w:themeColor="text1"/>
                <w:lang w:val="en-GB"/>
              </w:rPr>
              <w:t>I</w:t>
            </w:r>
            <w:r w:rsidRPr="008D0D55">
              <w:rPr>
                <w:rFonts w:eastAsia="Times New Roman" w:cstheme="minorHAnsi"/>
                <w:color w:val="000000" w:themeColor="text1"/>
                <w:lang w:val="en-GB"/>
              </w:rPr>
              <w:t>nterview</w:t>
            </w:r>
            <w:r>
              <w:rPr>
                <w:rFonts w:eastAsia="Times New Roman" w:cstheme="minorHAnsi"/>
                <w:color w:val="000000" w:themeColor="text1"/>
                <w:lang w:val="en-GB"/>
              </w:rPr>
              <w:t xml:space="preserve">s </w:t>
            </w:r>
          </w:p>
          <w:p w14:paraId="57E63A05" w14:textId="77777777" w:rsidR="00CA3878" w:rsidRDefault="00CA3878" w:rsidP="00CD156F">
            <w:pPr>
              <w:spacing w:before="240" w:line="276" w:lineRule="auto"/>
              <w:jc w:val="both"/>
              <w:rPr>
                <w:rFonts w:eastAsia="Times New Roman" w:cstheme="minorHAnsi"/>
                <w:color w:val="000000" w:themeColor="text1"/>
                <w:lang w:val="en-GB"/>
              </w:rPr>
            </w:pPr>
          </w:p>
        </w:tc>
        <w:tc>
          <w:tcPr>
            <w:tcW w:w="2700" w:type="dxa"/>
          </w:tcPr>
          <w:p w14:paraId="07E94122" w14:textId="487A13C1" w:rsidR="00CA3878" w:rsidRDefault="00CA3878" w:rsidP="00CD156F">
            <w:pPr>
              <w:spacing w:before="24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7 to 10 interviews, individual or group interviews</w:t>
            </w:r>
            <w:r w:rsidR="00A13336">
              <w:rPr>
                <w:rFonts w:eastAsia="Times New Roman" w:cstheme="minorHAnsi"/>
                <w:color w:val="000000" w:themeColor="text1"/>
                <w:lang w:val="en-GB"/>
              </w:rPr>
              <w:t>.</w:t>
            </w:r>
          </w:p>
        </w:tc>
        <w:tc>
          <w:tcPr>
            <w:tcW w:w="2753" w:type="dxa"/>
          </w:tcPr>
          <w:p w14:paraId="364CC2BC" w14:textId="0C672B52" w:rsidR="00CA3878" w:rsidRDefault="00CA3878" w:rsidP="00CD156F">
            <w:pPr>
              <w:spacing w:before="240" w:line="276" w:lineRule="auto"/>
              <w:jc w:val="both"/>
              <w:rPr>
                <w:rFonts w:eastAsia="Times New Roman" w:cstheme="minorHAnsi"/>
                <w:color w:val="000000" w:themeColor="text1"/>
                <w:lang w:val="en-GB"/>
              </w:rPr>
            </w:pPr>
            <w:r>
              <w:rPr>
                <w:rFonts w:eastAsia="Times New Roman" w:cstheme="minorHAnsi"/>
                <w:color w:val="000000" w:themeColor="text1"/>
                <w:lang w:val="en-GB"/>
              </w:rPr>
              <w:t>P</w:t>
            </w:r>
            <w:r w:rsidRPr="008D0D55">
              <w:rPr>
                <w:rFonts w:eastAsia="Times New Roman" w:cstheme="minorHAnsi"/>
                <w:color w:val="000000" w:themeColor="text1"/>
                <w:lang w:val="en-GB"/>
              </w:rPr>
              <w:t>roject team and partner organizations in Georgia (offline) and Ukraine (online)</w:t>
            </w:r>
            <w:r>
              <w:rPr>
                <w:rFonts w:eastAsia="Times New Roman" w:cstheme="minorHAnsi"/>
                <w:color w:val="000000" w:themeColor="text1"/>
                <w:lang w:val="en-GB"/>
              </w:rPr>
              <w:t xml:space="preserve"> </w:t>
            </w:r>
            <w:r w:rsidRPr="008D0D55">
              <w:rPr>
                <w:rFonts w:eastAsia="Times New Roman" w:cstheme="minorHAnsi"/>
                <w:color w:val="000000" w:themeColor="text1"/>
                <w:lang w:val="en-GB"/>
              </w:rPr>
              <w:t>and any other relevant stakeholders involved in the project components</w:t>
            </w:r>
            <w:r w:rsidR="00A13336">
              <w:rPr>
                <w:rFonts w:eastAsia="Times New Roman" w:cstheme="minorHAnsi"/>
                <w:color w:val="000000" w:themeColor="text1"/>
                <w:lang w:val="en-GB"/>
              </w:rPr>
              <w:t>.</w:t>
            </w:r>
          </w:p>
        </w:tc>
        <w:tc>
          <w:tcPr>
            <w:tcW w:w="2102" w:type="dxa"/>
          </w:tcPr>
          <w:p w14:paraId="57393D1B" w14:textId="5F836AA1" w:rsidR="00CA3878" w:rsidRPr="008D0D55" w:rsidRDefault="00CA3878" w:rsidP="6D8B365A">
            <w:pPr>
              <w:spacing w:before="240" w:line="276" w:lineRule="auto"/>
              <w:jc w:val="both"/>
              <w:rPr>
                <w:rFonts w:eastAsia="Times New Roman"/>
                <w:color w:val="000000" w:themeColor="text1"/>
                <w:lang w:val="en-GB"/>
              </w:rPr>
            </w:pPr>
            <w:r w:rsidRPr="77F99FCA">
              <w:rPr>
                <w:rFonts w:eastAsia="Times New Roman"/>
                <w:color w:val="000000" w:themeColor="text1"/>
                <w:lang w:val="en-GB"/>
              </w:rPr>
              <w:t>The interview results will help answer the questions about the project efficiency, effectiveness as well as help develop data collection tool targeting the project beneficiaries.</w:t>
            </w:r>
          </w:p>
        </w:tc>
      </w:tr>
      <w:tr w:rsidR="00CA3878" w14:paraId="50802881" w14:textId="6A68A0F4" w:rsidTr="00EF715C">
        <w:tc>
          <w:tcPr>
            <w:tcW w:w="1795" w:type="dxa"/>
          </w:tcPr>
          <w:p w14:paraId="19D1C21B" w14:textId="2C239FA5" w:rsidR="00CA3878" w:rsidRDefault="003D1BE5" w:rsidP="00CD156F">
            <w:pPr>
              <w:spacing w:before="24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 xml:space="preserve">Structured </w:t>
            </w:r>
            <w:r w:rsidR="00AE247E">
              <w:rPr>
                <w:rFonts w:eastAsia="Times New Roman" w:cstheme="minorHAnsi"/>
                <w:color w:val="000000" w:themeColor="text1"/>
                <w:lang w:val="en-GB"/>
              </w:rPr>
              <w:t>Surveys</w:t>
            </w:r>
          </w:p>
        </w:tc>
        <w:tc>
          <w:tcPr>
            <w:tcW w:w="2700" w:type="dxa"/>
          </w:tcPr>
          <w:p w14:paraId="7F6BFF11" w14:textId="28C1866E" w:rsidR="003D1BE5" w:rsidRDefault="003D1BE5" w:rsidP="00CD156F">
            <w:pPr>
              <w:spacing w:before="24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 xml:space="preserve"> </w:t>
            </w:r>
            <w:r w:rsidR="00933907">
              <w:rPr>
                <w:rFonts w:eastAsia="Times New Roman" w:cstheme="minorHAnsi"/>
                <w:color w:val="000000" w:themeColor="text1"/>
                <w:lang w:val="en-GB"/>
              </w:rPr>
              <w:t xml:space="preserve">The </w:t>
            </w:r>
            <w:r w:rsidRPr="008D0D55">
              <w:rPr>
                <w:rFonts w:eastAsia="Times New Roman" w:cstheme="minorHAnsi"/>
                <w:color w:val="000000" w:themeColor="text1"/>
                <w:lang w:val="en-GB"/>
              </w:rPr>
              <w:t xml:space="preserve">project has a total of 500 beneficiaries (in Ukraine and Georgia: Khoni, Kaspi, Zugdidi, Poti) </w:t>
            </w:r>
            <w:r w:rsidR="00BC0A49">
              <w:rPr>
                <w:rFonts w:eastAsia="Times New Roman" w:cstheme="minorHAnsi"/>
                <w:color w:val="000000" w:themeColor="text1"/>
                <w:lang w:val="en-GB"/>
              </w:rPr>
              <w:t>A r</w:t>
            </w:r>
            <w:r w:rsidR="003D7F30">
              <w:rPr>
                <w:rFonts w:eastAsia="Times New Roman" w:cstheme="minorHAnsi"/>
                <w:color w:val="000000" w:themeColor="text1"/>
                <w:lang w:val="en-GB"/>
              </w:rPr>
              <w:t>epresentative sample from (</w:t>
            </w:r>
            <w:r w:rsidRPr="008D0D55">
              <w:rPr>
                <w:rFonts w:eastAsia="Times New Roman" w:cstheme="minorHAnsi"/>
                <w:color w:val="000000" w:themeColor="text1"/>
                <w:lang w:val="en-GB"/>
              </w:rPr>
              <w:t>1</w:t>
            </w:r>
            <w:r w:rsidR="003D7F30">
              <w:rPr>
                <w:rFonts w:eastAsia="Times New Roman" w:cstheme="minorHAnsi"/>
                <w:color w:val="000000" w:themeColor="text1"/>
                <w:lang w:val="en-GB"/>
              </w:rPr>
              <w:t>)</w:t>
            </w:r>
            <w:r w:rsidRPr="008D0D55">
              <w:rPr>
                <w:rFonts w:eastAsia="Times New Roman" w:cstheme="minorHAnsi"/>
                <w:color w:val="000000" w:themeColor="text1"/>
                <w:lang w:val="en-GB"/>
              </w:rPr>
              <w:t xml:space="preserve"> all the components will be interviewed</w:t>
            </w:r>
            <w:r w:rsidR="00933907">
              <w:rPr>
                <w:rFonts w:eastAsia="Times New Roman" w:cstheme="minorHAnsi"/>
                <w:color w:val="000000" w:themeColor="text1"/>
                <w:lang w:val="en-GB"/>
              </w:rPr>
              <w:t>.</w:t>
            </w:r>
          </w:p>
          <w:p w14:paraId="3AF689CF" w14:textId="05A76BA3" w:rsidR="00CA3878" w:rsidRDefault="003D1BE5" w:rsidP="00CD156F">
            <w:pPr>
              <w:spacing w:before="24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 xml:space="preserve">The breakdown ratio </w:t>
            </w:r>
            <w:r w:rsidR="00852362" w:rsidRPr="008D0D55">
              <w:rPr>
                <w:rFonts w:eastAsia="Times New Roman" w:cstheme="minorHAnsi"/>
                <w:color w:val="000000" w:themeColor="text1"/>
                <w:lang w:val="en-GB"/>
              </w:rPr>
              <w:t>will be agreed with the DRC's management</w:t>
            </w:r>
            <w:r w:rsidR="00163A14">
              <w:rPr>
                <w:rFonts w:eastAsia="Times New Roman" w:cstheme="minorHAnsi"/>
                <w:color w:val="000000" w:themeColor="text1"/>
                <w:lang w:val="en-GB"/>
              </w:rPr>
              <w:t>.</w:t>
            </w:r>
          </w:p>
        </w:tc>
        <w:tc>
          <w:tcPr>
            <w:tcW w:w="2753" w:type="dxa"/>
          </w:tcPr>
          <w:p w14:paraId="1F105456" w14:textId="26D93D99" w:rsidR="00CA3878" w:rsidRDefault="003A2D51" w:rsidP="00CD156F">
            <w:pPr>
              <w:spacing w:before="24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 xml:space="preserve">Interviews will cover not only successful graduates of the project interventions but also those </w:t>
            </w:r>
            <w:r w:rsidR="00FD11F1" w:rsidRPr="008D0D55">
              <w:rPr>
                <w:rFonts w:eastAsia="Times New Roman" w:cstheme="minorHAnsi"/>
                <w:color w:val="000000" w:themeColor="text1"/>
                <w:lang w:val="en-GB"/>
              </w:rPr>
              <w:t xml:space="preserve">project beneficiaries </w:t>
            </w:r>
            <w:r w:rsidRPr="008D0D55">
              <w:rPr>
                <w:rFonts w:eastAsia="Times New Roman" w:cstheme="minorHAnsi"/>
                <w:color w:val="000000" w:themeColor="text1"/>
                <w:lang w:val="en-GB"/>
              </w:rPr>
              <w:t xml:space="preserve">who could not succeed, to identify what worked for whom and why. </w:t>
            </w:r>
          </w:p>
        </w:tc>
        <w:tc>
          <w:tcPr>
            <w:tcW w:w="2102" w:type="dxa"/>
          </w:tcPr>
          <w:p w14:paraId="4AF3A0A8" w14:textId="7EC1865F" w:rsidR="00CA3878" w:rsidRPr="00EF715C" w:rsidRDefault="00FD11F1" w:rsidP="00CD156F">
            <w:pPr>
              <w:spacing w:before="240" w:line="276" w:lineRule="auto"/>
              <w:jc w:val="both"/>
              <w:rPr>
                <w:rFonts w:eastAsia="Times New Roman" w:cstheme="minorHAnsi"/>
                <w:color w:val="000000" w:themeColor="text1"/>
              </w:rPr>
            </w:pPr>
            <w:r>
              <w:rPr>
                <w:rFonts w:eastAsia="Times New Roman" w:cstheme="minorHAnsi"/>
                <w:color w:val="000000" w:themeColor="text1"/>
                <w:lang w:val="en-GB"/>
              </w:rPr>
              <w:t>To gain a</w:t>
            </w:r>
            <w:r w:rsidR="003D1BE5" w:rsidRPr="008D0D55">
              <w:rPr>
                <w:rFonts w:eastAsia="Times New Roman" w:cstheme="minorHAnsi"/>
                <w:color w:val="000000" w:themeColor="text1"/>
                <w:lang w:val="en-GB"/>
              </w:rPr>
              <w:t xml:space="preserve"> deeper understanding of the project’s influence</w:t>
            </w:r>
            <w:r w:rsidR="00D741BE">
              <w:rPr>
                <w:rFonts w:eastAsia="Times New Roman" w:cstheme="minorHAnsi"/>
                <w:color w:val="000000" w:themeColor="text1"/>
                <w:lang w:val="en-GB"/>
              </w:rPr>
              <w:t xml:space="preserve"> and</w:t>
            </w:r>
            <w:r w:rsidR="00512ED1">
              <w:rPr>
                <w:rFonts w:eastAsia="Times New Roman" w:cstheme="minorHAnsi"/>
                <w:color w:val="000000" w:themeColor="text1"/>
                <w:lang w:val="en-GB"/>
              </w:rPr>
              <w:t xml:space="preserve"> </w:t>
            </w:r>
            <w:r w:rsidR="00512ED1" w:rsidRPr="00512ED1">
              <w:rPr>
                <w:rFonts w:eastAsia="Times New Roman" w:cstheme="minorHAnsi"/>
                <w:color w:val="000000" w:themeColor="text1"/>
              </w:rPr>
              <w:t>measur</w:t>
            </w:r>
            <w:r w:rsidR="0086033F">
              <w:rPr>
                <w:rFonts w:eastAsia="Times New Roman" w:cstheme="minorHAnsi"/>
                <w:color w:val="000000" w:themeColor="text1"/>
              </w:rPr>
              <w:t>e</w:t>
            </w:r>
            <w:r w:rsidR="00512ED1" w:rsidRPr="00512ED1">
              <w:rPr>
                <w:rFonts w:eastAsia="Times New Roman" w:cstheme="minorHAnsi"/>
                <w:color w:val="000000" w:themeColor="text1"/>
              </w:rPr>
              <w:t xml:space="preserve"> the endline values of outcome indicators</w:t>
            </w:r>
            <w:r w:rsidR="00A13336">
              <w:rPr>
                <w:rFonts w:eastAsia="Times New Roman" w:cstheme="minorHAnsi"/>
                <w:color w:val="000000" w:themeColor="text1"/>
              </w:rPr>
              <w:t>.</w:t>
            </w:r>
            <w:r w:rsidR="00512ED1" w:rsidRPr="00512ED1">
              <w:rPr>
                <w:rFonts w:eastAsia="Times New Roman" w:cstheme="minorHAnsi"/>
                <w:color w:val="000000" w:themeColor="text1"/>
                <w:lang w:val="en-GB"/>
              </w:rPr>
              <w:t xml:space="preserve"> </w:t>
            </w:r>
          </w:p>
        </w:tc>
      </w:tr>
    </w:tbl>
    <w:p w14:paraId="4A48146A" w14:textId="77777777" w:rsidR="00CA3878" w:rsidRDefault="00CA3878" w:rsidP="00CD156F">
      <w:pPr>
        <w:spacing w:before="240" w:after="0" w:line="276" w:lineRule="auto"/>
        <w:jc w:val="both"/>
        <w:rPr>
          <w:rFonts w:eastAsia="Times New Roman" w:cstheme="minorHAnsi"/>
          <w:color w:val="000000" w:themeColor="text1"/>
          <w:lang w:val="en-GB"/>
        </w:rPr>
      </w:pPr>
    </w:p>
    <w:p w14:paraId="3F3B5F8E" w14:textId="038D5345" w:rsidR="00CD156F" w:rsidRDefault="00CD156F" w:rsidP="00CD156F">
      <w:pPr>
        <w:spacing w:before="240" w:after="0" w:line="276" w:lineRule="auto"/>
        <w:jc w:val="both"/>
        <w:rPr>
          <w:rFonts w:eastAsia="Times New Roman" w:cstheme="minorHAnsi"/>
          <w:color w:val="000000" w:themeColor="text1"/>
          <w:lang w:val="en-GB"/>
        </w:rPr>
      </w:pPr>
      <w:r w:rsidRPr="008D0D55">
        <w:rPr>
          <w:rFonts w:eastAsia="Times New Roman" w:cstheme="minorHAnsi"/>
          <w:color w:val="000000" w:themeColor="text1"/>
          <w:lang w:val="en-GB"/>
        </w:rPr>
        <w:t>After</w:t>
      </w:r>
      <w:r w:rsidR="00620B45">
        <w:rPr>
          <w:rFonts w:eastAsia="Times New Roman" w:cstheme="minorHAnsi"/>
          <w:color w:val="000000" w:themeColor="text1"/>
          <w:lang w:val="en-GB"/>
        </w:rPr>
        <w:t xml:space="preserve"> data collection is completed</w:t>
      </w:r>
      <w:r w:rsidRPr="008D0D55">
        <w:rPr>
          <w:rFonts w:eastAsia="Times New Roman" w:cstheme="minorHAnsi"/>
          <w:color w:val="000000" w:themeColor="text1"/>
          <w:lang w:val="en-GB"/>
        </w:rPr>
        <w:t>, data analysis will be carried out to develop the draft report and lessons learned note that will be shared with DRC for approval.</w:t>
      </w:r>
    </w:p>
    <w:p w14:paraId="7DC34B05" w14:textId="77777777" w:rsidR="00CD156F" w:rsidRPr="008D0D55" w:rsidRDefault="00CD156F" w:rsidP="008D0D55">
      <w:pPr>
        <w:spacing w:before="240" w:after="0" w:line="276" w:lineRule="auto"/>
        <w:jc w:val="both"/>
        <w:rPr>
          <w:rFonts w:eastAsia="Times New Roman" w:cstheme="minorHAnsi"/>
          <w:color w:val="000000" w:themeColor="text1"/>
          <w:lang w:val="en-GB"/>
        </w:rPr>
      </w:pPr>
    </w:p>
    <w:p w14:paraId="7020AE30" w14:textId="239E60B1" w:rsidR="008D0D55" w:rsidRPr="00CD156F" w:rsidRDefault="008D0D55" w:rsidP="00CD156F">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13" w:name="_Toc196478131"/>
      <w:r w:rsidRPr="00CD156F">
        <w:rPr>
          <w:rFonts w:eastAsia="PMingLiU" w:cstheme="minorHAnsi"/>
          <w:b/>
          <w:bCs/>
          <w:color w:val="C00000"/>
          <w:lang w:val="en-GB" w:eastAsia="de-DE"/>
        </w:rPr>
        <w:t>Timetable for evaluation activities</w:t>
      </w:r>
      <w:bookmarkEnd w:id="13"/>
    </w:p>
    <w:p w14:paraId="30CE21BF" w14:textId="77777777" w:rsidR="00A63793" w:rsidRPr="008D0D55" w:rsidRDefault="00A63793" w:rsidP="00A63793">
      <w:pPr>
        <w:pStyle w:val="ListParagraph"/>
        <w:spacing w:before="240" w:after="0" w:line="276" w:lineRule="auto"/>
        <w:jc w:val="both"/>
        <w:rPr>
          <w:rFonts w:eastAsia="PMingLiU" w:cstheme="minorHAnsi"/>
          <w:b/>
          <w:bCs/>
          <w:color w:val="C00000"/>
          <w:lang w:val="en-GB" w:eastAsia="de-DE"/>
        </w:rPr>
      </w:pPr>
    </w:p>
    <w:p w14:paraId="4A4C65E0" w14:textId="2522592A" w:rsidR="00CA6BE2" w:rsidRDefault="00CA6BE2" w:rsidP="00EF715C">
      <w:pPr>
        <w:pStyle w:val="Caption"/>
        <w:keepNext/>
      </w:pPr>
      <w:r>
        <w:t xml:space="preserve">Table </w:t>
      </w:r>
      <w:fldSimple w:instr=" SEQ Table \* ARABIC ">
        <w:r>
          <w:rPr>
            <w:noProof/>
          </w:rPr>
          <w:t>3</w:t>
        </w:r>
      </w:fldSimple>
      <w:r>
        <w:t xml:space="preserve"> Deliverables Timeline</w:t>
      </w:r>
    </w:p>
    <w:tbl>
      <w:tblPr>
        <w:tblW w:w="100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66"/>
        <w:gridCol w:w="1813"/>
        <w:gridCol w:w="1745"/>
        <w:gridCol w:w="1562"/>
        <w:gridCol w:w="1562"/>
      </w:tblGrid>
      <w:tr w:rsidR="00CE6A25" w:rsidRPr="008D0D55" w14:paraId="045BEDBB" w14:textId="6DE86ACD"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17A8D75C" w14:textId="6B5631DF" w:rsidR="00CE6A25" w:rsidRDefault="00CE6A25" w:rsidP="6D8B365A">
            <w:pPr>
              <w:spacing w:before="240" w:after="0" w:line="276" w:lineRule="auto"/>
              <w:jc w:val="center"/>
              <w:rPr>
                <w:rFonts w:eastAsia="Times New Roman"/>
                <w:b/>
                <w:bCs/>
                <w:color w:val="000000" w:themeColor="text1"/>
                <w:lang w:val="en"/>
              </w:rPr>
            </w:pPr>
            <w:r w:rsidRPr="00CD156F">
              <w:rPr>
                <w:rFonts w:eastAsia="PMingLiU" w:cstheme="minorHAnsi"/>
                <w:b/>
                <w:bCs/>
                <w:color w:val="C00000"/>
                <w:lang w:val="en-GB" w:eastAsia="de-DE"/>
              </w:rPr>
              <w:t xml:space="preserve"> </w:t>
            </w:r>
            <w:r w:rsidRPr="00EF715C">
              <w:rPr>
                <w:rFonts w:eastAsia="PMingLiU" w:cstheme="minorHAnsi"/>
                <w:b/>
                <w:bCs/>
                <w:color w:val="000000" w:themeColor="text1"/>
                <w:lang w:val="en-GB" w:eastAsia="de-DE"/>
              </w:rPr>
              <w:t>Activities</w:t>
            </w:r>
          </w:p>
        </w:tc>
        <w:tc>
          <w:tcPr>
            <w:tcW w:w="1813" w:type="dxa"/>
            <w:tcBorders>
              <w:top w:val="single" w:sz="6" w:space="0" w:color="auto"/>
              <w:left w:val="single" w:sz="6" w:space="0" w:color="auto"/>
              <w:bottom w:val="single" w:sz="6" w:space="0" w:color="auto"/>
              <w:right w:val="single" w:sz="6" w:space="0" w:color="auto"/>
            </w:tcBorders>
            <w:shd w:val="clear" w:color="auto" w:fill="auto"/>
            <w:hideMark/>
          </w:tcPr>
          <w:p w14:paraId="36B70905" w14:textId="562EED6B" w:rsidR="00CE6A25" w:rsidRDefault="00CE6A25" w:rsidP="6D8B365A">
            <w:pPr>
              <w:spacing w:before="240" w:after="0" w:line="276" w:lineRule="auto"/>
              <w:jc w:val="center"/>
              <w:rPr>
                <w:rFonts w:eastAsia="Times New Roman"/>
                <w:b/>
                <w:bCs/>
                <w:color w:val="000000" w:themeColor="text1"/>
                <w:lang w:val="en"/>
              </w:rPr>
            </w:pPr>
            <w:r w:rsidRPr="6D8B365A">
              <w:rPr>
                <w:rFonts w:eastAsia="Times New Roman"/>
                <w:b/>
                <w:bCs/>
                <w:color w:val="000000" w:themeColor="text1"/>
                <w:lang w:val="en"/>
              </w:rPr>
              <w:t xml:space="preserve"> Ju</w:t>
            </w:r>
            <w:r>
              <w:rPr>
                <w:rFonts w:eastAsia="Times New Roman"/>
                <w:b/>
                <w:bCs/>
                <w:color w:val="000000" w:themeColor="text1"/>
                <w:lang w:val="en"/>
              </w:rPr>
              <w:t>ne</w:t>
            </w:r>
          </w:p>
          <w:p w14:paraId="41536582" w14:textId="479BADA8" w:rsidR="00CE6A25" w:rsidRPr="008D0D55" w:rsidRDefault="00CE6A25" w:rsidP="004A72E8">
            <w:pPr>
              <w:spacing w:before="240" w:after="0" w:line="276" w:lineRule="auto"/>
              <w:jc w:val="center"/>
              <w:rPr>
                <w:rFonts w:eastAsia="Times New Roman" w:cstheme="minorHAnsi"/>
                <w:color w:val="000000" w:themeColor="text1"/>
              </w:rPr>
            </w:pPr>
            <w:r w:rsidRPr="00A21DA0">
              <w:rPr>
                <w:rFonts w:eastAsia="Times New Roman" w:cstheme="minorHAnsi"/>
                <w:b/>
                <w:bCs/>
                <w:color w:val="000000" w:themeColor="text1"/>
                <w:lang w:val="en"/>
              </w:rPr>
              <w:t>I-II</w:t>
            </w:r>
            <w:r>
              <w:rPr>
                <w:rFonts w:eastAsia="Times New Roman" w:cstheme="minorHAnsi"/>
                <w:b/>
                <w:bCs/>
                <w:color w:val="000000" w:themeColor="text1"/>
                <w:lang w:val="en"/>
              </w:rPr>
              <w:t xml:space="preserve"> </w:t>
            </w:r>
            <w:r w:rsidRPr="00A21DA0">
              <w:rPr>
                <w:rFonts w:eastAsia="Times New Roman" w:cstheme="minorHAnsi"/>
                <w:b/>
                <w:bCs/>
                <w:color w:val="000000" w:themeColor="text1"/>
                <w:lang w:val="en"/>
              </w:rPr>
              <w:t>week</w:t>
            </w:r>
          </w:p>
        </w:tc>
        <w:tc>
          <w:tcPr>
            <w:tcW w:w="1745" w:type="dxa"/>
            <w:tcBorders>
              <w:top w:val="single" w:sz="6" w:space="0" w:color="auto"/>
              <w:left w:val="single" w:sz="6" w:space="0" w:color="auto"/>
              <w:bottom w:val="single" w:sz="6" w:space="0" w:color="auto"/>
              <w:right w:val="single" w:sz="6" w:space="0" w:color="auto"/>
            </w:tcBorders>
            <w:hideMark/>
          </w:tcPr>
          <w:p w14:paraId="218E76F4" w14:textId="606AEDA4" w:rsidR="00CE6A25" w:rsidRDefault="00CE6A25" w:rsidP="6D8B365A">
            <w:pPr>
              <w:spacing w:before="240" w:after="0" w:line="276" w:lineRule="auto"/>
              <w:jc w:val="center"/>
              <w:rPr>
                <w:rFonts w:eastAsia="Times New Roman"/>
                <w:b/>
                <w:bCs/>
                <w:color w:val="000000" w:themeColor="text1"/>
                <w:lang w:val="en"/>
              </w:rPr>
            </w:pPr>
            <w:r w:rsidRPr="6D8B365A">
              <w:rPr>
                <w:rFonts w:eastAsia="Times New Roman"/>
                <w:b/>
                <w:bCs/>
                <w:color w:val="000000" w:themeColor="text1"/>
                <w:lang w:val="en"/>
              </w:rPr>
              <w:t xml:space="preserve"> Ju</w:t>
            </w:r>
            <w:r>
              <w:rPr>
                <w:rFonts w:eastAsia="Times New Roman"/>
                <w:b/>
                <w:bCs/>
                <w:color w:val="000000" w:themeColor="text1"/>
                <w:lang w:val="en"/>
              </w:rPr>
              <w:t>ne</w:t>
            </w:r>
          </w:p>
          <w:p w14:paraId="376A0F0F" w14:textId="6790496A" w:rsidR="00CE6A25" w:rsidRPr="008D0D55" w:rsidRDefault="00CE6A25" w:rsidP="004A72E8">
            <w:pPr>
              <w:spacing w:before="240" w:after="0" w:line="276" w:lineRule="auto"/>
              <w:jc w:val="center"/>
              <w:rPr>
                <w:rFonts w:eastAsia="Times New Roman" w:cstheme="minorHAnsi"/>
                <w:color w:val="000000" w:themeColor="text1"/>
              </w:rPr>
            </w:pPr>
            <w:r w:rsidRPr="00A21DA0">
              <w:rPr>
                <w:rFonts w:eastAsia="Times New Roman" w:cstheme="minorHAnsi"/>
                <w:b/>
                <w:bCs/>
                <w:color w:val="000000" w:themeColor="text1"/>
                <w:lang w:val="en"/>
              </w:rPr>
              <w:t>I</w:t>
            </w:r>
            <w:r>
              <w:rPr>
                <w:rFonts w:eastAsia="Times New Roman" w:cstheme="minorHAnsi"/>
                <w:b/>
                <w:bCs/>
                <w:color w:val="000000" w:themeColor="text1"/>
                <w:lang w:val="en"/>
              </w:rPr>
              <w:t>II</w:t>
            </w:r>
            <w:r w:rsidRPr="00A21DA0">
              <w:rPr>
                <w:rFonts w:eastAsia="Times New Roman" w:cstheme="minorHAnsi"/>
                <w:b/>
                <w:bCs/>
                <w:color w:val="000000" w:themeColor="text1"/>
                <w:lang w:val="en"/>
              </w:rPr>
              <w:t>-I</w:t>
            </w:r>
            <w:r>
              <w:rPr>
                <w:rFonts w:eastAsia="Times New Roman" w:cstheme="minorHAnsi"/>
                <w:b/>
                <w:bCs/>
                <w:color w:val="000000" w:themeColor="text1"/>
                <w:lang w:val="en"/>
              </w:rPr>
              <w:t xml:space="preserve">V </w:t>
            </w:r>
            <w:r w:rsidRPr="00A21DA0">
              <w:rPr>
                <w:rFonts w:eastAsia="Times New Roman" w:cstheme="minorHAnsi"/>
                <w:b/>
                <w:bCs/>
                <w:color w:val="000000" w:themeColor="text1"/>
                <w:lang w:val="en"/>
              </w:rPr>
              <w:t>week</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0A3BC5B3" w14:textId="012BA092" w:rsidR="00CE6A25" w:rsidRDefault="00CE6A25" w:rsidP="004A72E8">
            <w:pPr>
              <w:spacing w:before="240" w:after="0" w:line="276" w:lineRule="auto"/>
              <w:jc w:val="center"/>
              <w:rPr>
                <w:rFonts w:eastAsia="Times New Roman" w:cstheme="minorHAnsi"/>
                <w:b/>
                <w:bCs/>
                <w:color w:val="000000" w:themeColor="text1"/>
                <w:lang w:val="en"/>
              </w:rPr>
            </w:pPr>
            <w:r>
              <w:rPr>
                <w:rFonts w:eastAsia="Times New Roman" w:cstheme="minorHAnsi"/>
                <w:b/>
                <w:bCs/>
                <w:color w:val="000000" w:themeColor="text1"/>
                <w:lang w:val="en"/>
              </w:rPr>
              <w:t>July</w:t>
            </w:r>
          </w:p>
          <w:p w14:paraId="7AD07C53" w14:textId="2432E468" w:rsidR="00CE6A25" w:rsidRPr="008D0D55" w:rsidRDefault="00CE6A25" w:rsidP="004A72E8">
            <w:pPr>
              <w:spacing w:before="240" w:after="0" w:line="276" w:lineRule="auto"/>
              <w:jc w:val="center"/>
              <w:rPr>
                <w:rFonts w:eastAsia="Times New Roman" w:cstheme="minorHAnsi"/>
                <w:color w:val="000000" w:themeColor="text1"/>
              </w:rPr>
            </w:pPr>
            <w:r>
              <w:rPr>
                <w:rFonts w:eastAsia="Times New Roman" w:cstheme="minorHAnsi"/>
                <w:b/>
                <w:bCs/>
                <w:color w:val="000000" w:themeColor="text1"/>
                <w:lang w:val="en"/>
              </w:rPr>
              <w:t xml:space="preserve">I-II </w:t>
            </w:r>
            <w:r w:rsidRPr="00A21DA0">
              <w:rPr>
                <w:rFonts w:eastAsia="Times New Roman" w:cstheme="minorHAnsi"/>
                <w:b/>
                <w:bCs/>
                <w:color w:val="000000" w:themeColor="text1"/>
                <w:lang w:val="en"/>
              </w:rPr>
              <w:t>week</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4FB9D0F3" w14:textId="01BBBB6A" w:rsidR="00CE6A25" w:rsidRDefault="00CE6A25" w:rsidP="004A72E8">
            <w:pPr>
              <w:spacing w:before="240" w:after="0" w:line="276" w:lineRule="auto"/>
              <w:jc w:val="center"/>
              <w:rPr>
                <w:rFonts w:eastAsia="Times New Roman" w:cstheme="minorHAnsi"/>
                <w:color w:val="000000" w:themeColor="text1"/>
              </w:rPr>
            </w:pPr>
            <w:r>
              <w:rPr>
                <w:rFonts w:eastAsia="Times New Roman" w:cstheme="minorHAnsi"/>
                <w:b/>
                <w:bCs/>
                <w:color w:val="000000" w:themeColor="text1"/>
                <w:lang w:val="en"/>
              </w:rPr>
              <w:t>July</w:t>
            </w:r>
          </w:p>
          <w:p w14:paraId="2B3E801A" w14:textId="2691D4CB" w:rsidR="00CE6A25" w:rsidRPr="008D0D55" w:rsidRDefault="00CE6A25" w:rsidP="004A72E8">
            <w:pPr>
              <w:spacing w:before="240" w:after="0" w:line="276" w:lineRule="auto"/>
              <w:jc w:val="center"/>
              <w:rPr>
                <w:rFonts w:eastAsia="Times New Roman" w:cstheme="minorHAnsi"/>
                <w:color w:val="000000" w:themeColor="text1"/>
              </w:rPr>
            </w:pPr>
            <w:r w:rsidRPr="00A21DA0">
              <w:rPr>
                <w:rFonts w:eastAsia="Times New Roman" w:cstheme="minorHAnsi"/>
                <w:b/>
                <w:bCs/>
                <w:color w:val="000000" w:themeColor="text1"/>
                <w:lang w:val="en"/>
              </w:rPr>
              <w:t>I</w:t>
            </w:r>
            <w:r>
              <w:rPr>
                <w:rFonts w:eastAsia="Times New Roman" w:cstheme="minorHAnsi"/>
                <w:b/>
                <w:bCs/>
                <w:color w:val="000000" w:themeColor="text1"/>
                <w:lang w:val="en"/>
              </w:rPr>
              <w:t>II</w:t>
            </w:r>
            <w:r w:rsidRPr="00A21DA0">
              <w:rPr>
                <w:rFonts w:eastAsia="Times New Roman" w:cstheme="minorHAnsi"/>
                <w:b/>
                <w:bCs/>
                <w:color w:val="000000" w:themeColor="text1"/>
                <w:lang w:val="en"/>
              </w:rPr>
              <w:t>-I</w:t>
            </w:r>
            <w:r>
              <w:rPr>
                <w:rFonts w:eastAsia="Times New Roman" w:cstheme="minorHAnsi"/>
                <w:b/>
                <w:bCs/>
                <w:color w:val="000000" w:themeColor="text1"/>
                <w:lang w:val="en"/>
              </w:rPr>
              <w:t xml:space="preserve">V </w:t>
            </w:r>
            <w:r w:rsidRPr="00A21DA0">
              <w:rPr>
                <w:rFonts w:eastAsia="Times New Roman" w:cstheme="minorHAnsi"/>
                <w:b/>
                <w:bCs/>
                <w:color w:val="000000" w:themeColor="text1"/>
                <w:lang w:val="en"/>
              </w:rPr>
              <w:t>week</w:t>
            </w:r>
          </w:p>
        </w:tc>
      </w:tr>
      <w:tr w:rsidR="00CE6A25" w:rsidRPr="008D0D55" w14:paraId="5DEAEAAD" w14:textId="57459CEF"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55BBD568" w14:textId="2A44D5F5" w:rsidR="00CE6A25" w:rsidRPr="008D0D55" w:rsidRDefault="00CE6A25" w:rsidP="6D8B365A">
            <w:pPr>
              <w:spacing w:before="240" w:after="0" w:line="276" w:lineRule="auto"/>
              <w:jc w:val="both"/>
              <w:rPr>
                <w:rFonts w:eastAsia="Times New Roman"/>
                <w:color w:val="000000" w:themeColor="text1"/>
              </w:rPr>
            </w:pPr>
            <w:r w:rsidRPr="00EF715C">
              <w:rPr>
                <w:color w:val="000000" w:themeColor="text1"/>
                <w:lang w:val="en"/>
              </w:rPr>
              <w:t>Kick off meeting with desk review materials provided by DRC team and delivery of inception report</w:t>
            </w:r>
            <w:r w:rsidRPr="00EF715C">
              <w:rPr>
                <w:color w:val="000000" w:themeColor="text1"/>
              </w:rPr>
              <w:t> </w:t>
            </w:r>
          </w:p>
        </w:tc>
        <w:tc>
          <w:tcPr>
            <w:tcW w:w="1813" w:type="dxa"/>
            <w:tcBorders>
              <w:top w:val="single" w:sz="6" w:space="0" w:color="auto"/>
              <w:left w:val="single" w:sz="6" w:space="0" w:color="auto"/>
              <w:bottom w:val="single" w:sz="6" w:space="0" w:color="auto"/>
              <w:right w:val="single" w:sz="6" w:space="0" w:color="auto"/>
            </w:tcBorders>
            <w:shd w:val="clear" w:color="auto" w:fill="C00000"/>
            <w:hideMark/>
          </w:tcPr>
          <w:p w14:paraId="21F6D2A5"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745" w:type="dxa"/>
            <w:tcBorders>
              <w:top w:val="single" w:sz="6" w:space="0" w:color="auto"/>
              <w:left w:val="single" w:sz="6" w:space="0" w:color="auto"/>
              <w:bottom w:val="single" w:sz="6" w:space="0" w:color="auto"/>
              <w:right w:val="single" w:sz="6" w:space="0" w:color="auto"/>
            </w:tcBorders>
            <w:hideMark/>
          </w:tcPr>
          <w:p w14:paraId="14FBD1F2"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1BB1E7C4"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1314FC2F"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r>
      <w:tr w:rsidR="00CE6A25" w:rsidRPr="008D0D55" w14:paraId="1669E947" w14:textId="2D697336"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1839DBF2"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lang w:val="en"/>
              </w:rPr>
              <w:t>Secondary data review</w:t>
            </w:r>
            <w:r w:rsidRPr="008D0D55">
              <w:rPr>
                <w:rFonts w:eastAsia="Times New Roman" w:cstheme="minorHAnsi"/>
                <w:color w:val="000000" w:themeColor="text1"/>
              </w:rPr>
              <w:t> </w:t>
            </w:r>
          </w:p>
        </w:tc>
        <w:tc>
          <w:tcPr>
            <w:tcW w:w="1813" w:type="dxa"/>
            <w:tcBorders>
              <w:top w:val="single" w:sz="6" w:space="0" w:color="auto"/>
              <w:left w:val="single" w:sz="6" w:space="0" w:color="auto"/>
              <w:bottom w:val="single" w:sz="6" w:space="0" w:color="auto"/>
              <w:right w:val="single" w:sz="6" w:space="0" w:color="auto"/>
            </w:tcBorders>
            <w:shd w:val="clear" w:color="auto" w:fill="C00000"/>
            <w:hideMark/>
          </w:tcPr>
          <w:p w14:paraId="7EB7985E"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745" w:type="dxa"/>
            <w:tcBorders>
              <w:top w:val="single" w:sz="6" w:space="0" w:color="auto"/>
              <w:left w:val="single" w:sz="6" w:space="0" w:color="auto"/>
              <w:bottom w:val="single" w:sz="6" w:space="0" w:color="auto"/>
              <w:right w:val="single" w:sz="6" w:space="0" w:color="auto"/>
            </w:tcBorders>
            <w:hideMark/>
          </w:tcPr>
          <w:p w14:paraId="645D5CF6"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6CC42B4C"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3CBDEBF6"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r>
      <w:tr w:rsidR="00CE6A25" w:rsidRPr="008D0D55" w14:paraId="1248703B" w14:textId="0E69DE38"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0D8E5360" w14:textId="2AD2D47D"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lang w:val="en"/>
              </w:rPr>
              <w:t>Primary data collection</w:t>
            </w:r>
            <w:r w:rsidRPr="008D0D55">
              <w:rPr>
                <w:rFonts w:eastAsia="Times New Roman" w:cstheme="minorHAnsi"/>
                <w:color w:val="000000" w:themeColor="text1"/>
              </w:rPr>
              <w:t xml:space="preserve"> tools</w:t>
            </w:r>
            <w:r w:rsidRPr="008D0D55">
              <w:rPr>
                <w:rFonts w:eastAsia="Times New Roman" w:cstheme="minorHAnsi"/>
                <w:color w:val="000000" w:themeColor="text1"/>
                <w:lang w:val="en"/>
              </w:rPr>
              <w:t>’ development</w:t>
            </w:r>
            <w:r w:rsidRPr="008D0D55">
              <w:rPr>
                <w:rFonts w:eastAsia="Times New Roman" w:cstheme="minorHAnsi"/>
                <w:color w:val="000000" w:themeColor="text1"/>
              </w:rPr>
              <w:t> </w:t>
            </w:r>
          </w:p>
        </w:tc>
        <w:tc>
          <w:tcPr>
            <w:tcW w:w="1813" w:type="dxa"/>
            <w:tcBorders>
              <w:top w:val="single" w:sz="6" w:space="0" w:color="auto"/>
              <w:left w:val="single" w:sz="6" w:space="0" w:color="auto"/>
              <w:bottom w:val="single" w:sz="6" w:space="0" w:color="auto"/>
              <w:right w:val="single" w:sz="6" w:space="0" w:color="auto"/>
            </w:tcBorders>
            <w:shd w:val="clear" w:color="auto" w:fill="auto"/>
            <w:hideMark/>
          </w:tcPr>
          <w:p w14:paraId="282147D8"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745" w:type="dxa"/>
            <w:tcBorders>
              <w:top w:val="single" w:sz="6" w:space="0" w:color="auto"/>
              <w:left w:val="single" w:sz="6" w:space="0" w:color="auto"/>
              <w:bottom w:val="single" w:sz="6" w:space="0" w:color="auto"/>
              <w:right w:val="single" w:sz="6" w:space="0" w:color="auto"/>
            </w:tcBorders>
            <w:shd w:val="clear" w:color="auto" w:fill="C00000"/>
            <w:hideMark/>
          </w:tcPr>
          <w:p w14:paraId="1FCDE544" w14:textId="77777777" w:rsidR="00CE6A25" w:rsidRPr="00EF715C" w:rsidRDefault="00CE6A25" w:rsidP="008D0D55">
            <w:pPr>
              <w:spacing w:before="240" w:after="0" w:line="276" w:lineRule="auto"/>
              <w:jc w:val="both"/>
              <w:rPr>
                <w:rFonts w:eastAsia="Times New Roman" w:cstheme="minorHAnsi"/>
                <w:color w:val="C00000"/>
              </w:rPr>
            </w:pPr>
            <w:r w:rsidRPr="00EF715C">
              <w:rPr>
                <w:rFonts w:eastAsia="Times New Roman" w:cstheme="minorHAnsi"/>
                <w:color w:val="C00000"/>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38E1133B"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2DAB9ABF"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r>
      <w:tr w:rsidR="00CE6A25" w:rsidRPr="008D0D55" w14:paraId="2FAB1907" w14:textId="72CA5025"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00063BAA"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lang w:val="en"/>
              </w:rPr>
              <w:t>Primary data collection</w:t>
            </w:r>
            <w:r w:rsidRPr="008D0D55">
              <w:rPr>
                <w:rFonts w:eastAsia="Times New Roman" w:cstheme="minorHAnsi"/>
                <w:color w:val="000000" w:themeColor="text1"/>
              </w:rPr>
              <w:t> </w:t>
            </w:r>
          </w:p>
        </w:tc>
        <w:tc>
          <w:tcPr>
            <w:tcW w:w="1813" w:type="dxa"/>
            <w:tcBorders>
              <w:top w:val="single" w:sz="6" w:space="0" w:color="auto"/>
              <w:left w:val="single" w:sz="6" w:space="0" w:color="auto"/>
              <w:bottom w:val="single" w:sz="6" w:space="0" w:color="auto"/>
              <w:right w:val="single" w:sz="6" w:space="0" w:color="auto"/>
            </w:tcBorders>
            <w:hideMark/>
          </w:tcPr>
          <w:p w14:paraId="0A2B8D07"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745" w:type="dxa"/>
            <w:tcBorders>
              <w:top w:val="single" w:sz="6" w:space="0" w:color="auto"/>
              <w:left w:val="single" w:sz="6" w:space="0" w:color="auto"/>
              <w:bottom w:val="single" w:sz="6" w:space="0" w:color="auto"/>
              <w:right w:val="single" w:sz="6" w:space="0" w:color="auto"/>
            </w:tcBorders>
            <w:shd w:val="clear" w:color="auto" w:fill="C00000"/>
            <w:hideMark/>
          </w:tcPr>
          <w:p w14:paraId="43CDF5B9" w14:textId="77777777" w:rsidR="00CE6A25" w:rsidRPr="00EF715C" w:rsidRDefault="00CE6A25" w:rsidP="008D0D55">
            <w:pPr>
              <w:spacing w:before="240" w:after="0" w:line="276" w:lineRule="auto"/>
              <w:jc w:val="both"/>
              <w:rPr>
                <w:rFonts w:eastAsia="Times New Roman" w:cstheme="minorHAnsi"/>
                <w:color w:val="C00000"/>
              </w:rPr>
            </w:pPr>
            <w:r w:rsidRPr="00EF715C">
              <w:rPr>
                <w:rFonts w:eastAsia="Times New Roman" w:cstheme="minorHAnsi"/>
                <w:color w:val="C00000"/>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4F5899D5" w14:textId="77777777" w:rsidR="00CE6A25" w:rsidRPr="00CE6A25" w:rsidRDefault="00CE6A25" w:rsidP="008D0D55">
            <w:pPr>
              <w:spacing w:before="240" w:after="0" w:line="276" w:lineRule="auto"/>
              <w:jc w:val="both"/>
              <w:rPr>
                <w:rFonts w:eastAsia="Times New Roman" w:cstheme="minorHAnsi"/>
                <w:color w:val="000000" w:themeColor="text1"/>
              </w:rPr>
            </w:pPr>
            <w:r w:rsidRPr="00CE6A2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15127006" w14:textId="77777777" w:rsidR="00CE6A25" w:rsidRPr="00CE6A25" w:rsidRDefault="00CE6A25" w:rsidP="008D0D55">
            <w:pPr>
              <w:spacing w:before="240" w:after="0" w:line="276" w:lineRule="auto"/>
              <w:jc w:val="both"/>
              <w:rPr>
                <w:rFonts w:eastAsia="Times New Roman" w:cstheme="minorHAnsi"/>
                <w:color w:val="000000" w:themeColor="text1"/>
              </w:rPr>
            </w:pPr>
            <w:r w:rsidRPr="00CE6A25">
              <w:rPr>
                <w:rFonts w:eastAsia="Times New Roman" w:cstheme="minorHAnsi"/>
                <w:color w:val="000000" w:themeColor="text1"/>
              </w:rPr>
              <w:t> </w:t>
            </w:r>
          </w:p>
        </w:tc>
      </w:tr>
      <w:tr w:rsidR="00CE6A25" w:rsidRPr="008D0D55" w14:paraId="156BA099" w14:textId="3C840788"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62714ECB" w14:textId="3B248B81"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lang w:val="en"/>
              </w:rPr>
              <w:t>Data processing and</w:t>
            </w:r>
            <w:r w:rsidRPr="008D0D55">
              <w:rPr>
                <w:rFonts w:eastAsia="Times New Roman" w:cstheme="minorHAnsi"/>
                <w:color w:val="000000" w:themeColor="text1"/>
              </w:rPr>
              <w:t> </w:t>
            </w:r>
            <w:r w:rsidRPr="008D0D55">
              <w:rPr>
                <w:rFonts w:eastAsia="Times New Roman" w:cstheme="minorHAnsi"/>
                <w:color w:val="000000" w:themeColor="text1"/>
                <w:lang w:val="en"/>
              </w:rPr>
              <w:t>analysis</w:t>
            </w:r>
            <w:r w:rsidRPr="008D0D55">
              <w:rPr>
                <w:rFonts w:eastAsia="Times New Roman" w:cstheme="minorHAnsi"/>
                <w:color w:val="000000" w:themeColor="text1"/>
              </w:rPr>
              <w:t> </w:t>
            </w:r>
          </w:p>
        </w:tc>
        <w:tc>
          <w:tcPr>
            <w:tcW w:w="1813" w:type="dxa"/>
            <w:tcBorders>
              <w:top w:val="single" w:sz="6" w:space="0" w:color="auto"/>
              <w:left w:val="single" w:sz="6" w:space="0" w:color="auto"/>
              <w:bottom w:val="single" w:sz="6" w:space="0" w:color="auto"/>
              <w:right w:val="single" w:sz="6" w:space="0" w:color="auto"/>
            </w:tcBorders>
            <w:shd w:val="clear" w:color="auto" w:fill="auto"/>
            <w:hideMark/>
          </w:tcPr>
          <w:p w14:paraId="2FE8A8A0"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745" w:type="dxa"/>
            <w:tcBorders>
              <w:top w:val="single" w:sz="6" w:space="0" w:color="auto"/>
              <w:left w:val="single" w:sz="6" w:space="0" w:color="auto"/>
              <w:bottom w:val="single" w:sz="6" w:space="0" w:color="auto"/>
              <w:right w:val="single" w:sz="6" w:space="0" w:color="auto"/>
            </w:tcBorders>
            <w:hideMark/>
          </w:tcPr>
          <w:p w14:paraId="0B99C4AA"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C00000"/>
            <w:hideMark/>
          </w:tcPr>
          <w:p w14:paraId="251A6CA0" w14:textId="77777777" w:rsidR="00CE6A25" w:rsidRPr="00EF715C" w:rsidRDefault="00CE6A25" w:rsidP="008D0D55">
            <w:pPr>
              <w:spacing w:before="240" w:after="0" w:line="276" w:lineRule="auto"/>
              <w:jc w:val="both"/>
              <w:rPr>
                <w:rFonts w:eastAsia="Times New Roman" w:cstheme="minorHAnsi"/>
                <w:color w:val="C00000"/>
              </w:rPr>
            </w:pPr>
            <w:r w:rsidRPr="00EF715C">
              <w:rPr>
                <w:rFonts w:eastAsia="Times New Roman" w:cstheme="minorHAnsi"/>
                <w:color w:val="C00000"/>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01C5F8D1"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r>
      <w:tr w:rsidR="00CE6A25" w:rsidRPr="008D0D55" w14:paraId="1EC068CD" w14:textId="19A54D1A"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5CFCCBC5"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lang w:val="en"/>
              </w:rPr>
              <w:t>Development of draft report and lessons learned note</w:t>
            </w:r>
            <w:r w:rsidRPr="008D0D55">
              <w:rPr>
                <w:rFonts w:eastAsia="Times New Roman" w:cstheme="minorHAnsi"/>
                <w:color w:val="000000" w:themeColor="text1"/>
              </w:rPr>
              <w:t> </w:t>
            </w:r>
          </w:p>
        </w:tc>
        <w:tc>
          <w:tcPr>
            <w:tcW w:w="1813" w:type="dxa"/>
            <w:tcBorders>
              <w:top w:val="single" w:sz="6" w:space="0" w:color="auto"/>
              <w:left w:val="single" w:sz="6" w:space="0" w:color="auto"/>
              <w:bottom w:val="single" w:sz="6" w:space="0" w:color="auto"/>
              <w:right w:val="single" w:sz="6" w:space="0" w:color="auto"/>
            </w:tcBorders>
            <w:shd w:val="clear" w:color="auto" w:fill="auto"/>
            <w:hideMark/>
          </w:tcPr>
          <w:p w14:paraId="69223BA0"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745" w:type="dxa"/>
            <w:tcBorders>
              <w:top w:val="single" w:sz="6" w:space="0" w:color="auto"/>
              <w:left w:val="single" w:sz="6" w:space="0" w:color="auto"/>
              <w:bottom w:val="single" w:sz="6" w:space="0" w:color="auto"/>
              <w:right w:val="single" w:sz="6" w:space="0" w:color="auto"/>
            </w:tcBorders>
            <w:hideMark/>
          </w:tcPr>
          <w:p w14:paraId="61565B04"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C00000"/>
            <w:hideMark/>
          </w:tcPr>
          <w:p w14:paraId="48EE85E3" w14:textId="77777777" w:rsidR="00CE6A25" w:rsidRPr="00EF715C" w:rsidRDefault="00CE6A25" w:rsidP="008D0D55">
            <w:pPr>
              <w:spacing w:before="240" w:after="0" w:line="276" w:lineRule="auto"/>
              <w:jc w:val="both"/>
              <w:rPr>
                <w:rFonts w:eastAsia="Times New Roman" w:cstheme="minorHAnsi"/>
                <w:color w:val="C00000"/>
              </w:rPr>
            </w:pPr>
            <w:r w:rsidRPr="00EF715C">
              <w:rPr>
                <w:rFonts w:eastAsia="Times New Roman" w:cstheme="minorHAnsi"/>
                <w:color w:val="C00000"/>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019342B7"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r>
      <w:tr w:rsidR="00CE6A25" w:rsidRPr="008D0D55" w14:paraId="48ED68EB" w14:textId="3C2BC0D3" w:rsidTr="00EF715C">
        <w:trPr>
          <w:trHeight w:val="1128"/>
        </w:trPr>
        <w:tc>
          <w:tcPr>
            <w:tcW w:w="3366" w:type="dxa"/>
            <w:tcBorders>
              <w:top w:val="single" w:sz="6" w:space="0" w:color="auto"/>
              <w:left w:val="single" w:sz="6" w:space="0" w:color="auto"/>
              <w:bottom w:val="single" w:sz="6" w:space="0" w:color="auto"/>
              <w:right w:val="single" w:sz="6" w:space="0" w:color="auto"/>
            </w:tcBorders>
            <w:shd w:val="clear" w:color="auto" w:fill="auto"/>
            <w:hideMark/>
          </w:tcPr>
          <w:p w14:paraId="56814824"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Finalization of</w:t>
            </w:r>
            <w:r w:rsidRPr="008D0D55">
              <w:rPr>
                <w:rFonts w:eastAsia="Times New Roman" w:cstheme="minorHAnsi"/>
                <w:color w:val="000000" w:themeColor="text1"/>
              </w:rPr>
              <w:tab/>
              <w:t>the report and lessons learned note </w:t>
            </w:r>
          </w:p>
        </w:tc>
        <w:tc>
          <w:tcPr>
            <w:tcW w:w="1813" w:type="dxa"/>
            <w:tcBorders>
              <w:top w:val="single" w:sz="6" w:space="0" w:color="auto"/>
              <w:left w:val="single" w:sz="6" w:space="0" w:color="auto"/>
              <w:bottom w:val="single" w:sz="6" w:space="0" w:color="auto"/>
              <w:right w:val="single" w:sz="6" w:space="0" w:color="auto"/>
            </w:tcBorders>
            <w:shd w:val="clear" w:color="auto" w:fill="auto"/>
            <w:hideMark/>
          </w:tcPr>
          <w:p w14:paraId="38B97019"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745" w:type="dxa"/>
            <w:tcBorders>
              <w:top w:val="single" w:sz="6" w:space="0" w:color="auto"/>
              <w:left w:val="single" w:sz="6" w:space="0" w:color="auto"/>
              <w:bottom w:val="single" w:sz="6" w:space="0" w:color="auto"/>
              <w:right w:val="single" w:sz="6" w:space="0" w:color="auto"/>
            </w:tcBorders>
            <w:hideMark/>
          </w:tcPr>
          <w:p w14:paraId="3D0E372A"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auto"/>
            <w:hideMark/>
          </w:tcPr>
          <w:p w14:paraId="6567160E"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c>
          <w:tcPr>
            <w:tcW w:w="1562" w:type="dxa"/>
            <w:tcBorders>
              <w:top w:val="single" w:sz="6" w:space="0" w:color="auto"/>
              <w:left w:val="single" w:sz="6" w:space="0" w:color="auto"/>
              <w:bottom w:val="single" w:sz="6" w:space="0" w:color="auto"/>
              <w:right w:val="single" w:sz="6" w:space="0" w:color="auto"/>
            </w:tcBorders>
            <w:shd w:val="clear" w:color="auto" w:fill="C00000"/>
            <w:hideMark/>
          </w:tcPr>
          <w:p w14:paraId="3EC60215" w14:textId="77777777" w:rsidR="00CE6A25" w:rsidRPr="008D0D55" w:rsidRDefault="00CE6A25" w:rsidP="008D0D55">
            <w:pPr>
              <w:spacing w:before="240" w:after="0" w:line="276" w:lineRule="auto"/>
              <w:jc w:val="both"/>
              <w:rPr>
                <w:rFonts w:eastAsia="Times New Roman" w:cstheme="minorHAnsi"/>
                <w:color w:val="000000" w:themeColor="text1"/>
              </w:rPr>
            </w:pPr>
            <w:r w:rsidRPr="008D0D55">
              <w:rPr>
                <w:rFonts w:eastAsia="Times New Roman" w:cstheme="minorHAnsi"/>
                <w:color w:val="000000" w:themeColor="text1"/>
              </w:rPr>
              <w:t> </w:t>
            </w:r>
          </w:p>
        </w:tc>
      </w:tr>
      <w:tr w:rsidR="00CE6A25" w:rsidRPr="008D0D55" w14:paraId="592DA60A" w14:textId="77777777"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tcPr>
          <w:p w14:paraId="1FF51AD9" w14:textId="1C2C20A9" w:rsidR="00CE6A25" w:rsidRPr="008D0D55" w:rsidRDefault="7F2FDD6F" w:rsidP="77F99FCA">
            <w:pPr>
              <w:spacing w:before="240" w:after="0" w:line="276" w:lineRule="auto"/>
              <w:jc w:val="both"/>
              <w:rPr>
                <w:rFonts w:eastAsia="Times New Roman"/>
                <w:color w:val="000000" w:themeColor="text1"/>
              </w:rPr>
            </w:pPr>
            <w:r w:rsidRPr="77F99FCA">
              <w:rPr>
                <w:rFonts w:eastAsia="Times New Roman"/>
                <w:color w:val="000000" w:themeColor="text1"/>
              </w:rPr>
              <w:t>Interpretation workshop with project team members</w:t>
            </w:r>
          </w:p>
        </w:tc>
        <w:tc>
          <w:tcPr>
            <w:tcW w:w="1813" w:type="dxa"/>
            <w:tcBorders>
              <w:top w:val="single" w:sz="6" w:space="0" w:color="auto"/>
              <w:left w:val="single" w:sz="6" w:space="0" w:color="auto"/>
              <w:bottom w:val="single" w:sz="6" w:space="0" w:color="auto"/>
              <w:right w:val="single" w:sz="6" w:space="0" w:color="auto"/>
            </w:tcBorders>
            <w:shd w:val="clear" w:color="auto" w:fill="auto"/>
          </w:tcPr>
          <w:p w14:paraId="1913CD01" w14:textId="77777777" w:rsidR="00CE6A25" w:rsidRPr="008D0D55" w:rsidRDefault="00CE6A25" w:rsidP="008D0D55">
            <w:pPr>
              <w:spacing w:before="240" w:after="0" w:line="276" w:lineRule="auto"/>
              <w:jc w:val="both"/>
              <w:rPr>
                <w:rFonts w:eastAsia="Times New Roman" w:cstheme="minorHAnsi"/>
                <w:color w:val="000000" w:themeColor="text1"/>
              </w:rPr>
            </w:pPr>
          </w:p>
        </w:tc>
        <w:tc>
          <w:tcPr>
            <w:tcW w:w="1745" w:type="dxa"/>
            <w:tcBorders>
              <w:top w:val="single" w:sz="6" w:space="0" w:color="auto"/>
              <w:left w:val="single" w:sz="6" w:space="0" w:color="auto"/>
              <w:bottom w:val="single" w:sz="6" w:space="0" w:color="auto"/>
              <w:right w:val="single" w:sz="6" w:space="0" w:color="auto"/>
            </w:tcBorders>
          </w:tcPr>
          <w:p w14:paraId="27AC4E7F" w14:textId="77777777" w:rsidR="00CE6A25" w:rsidRPr="008D0D55" w:rsidRDefault="00CE6A25" w:rsidP="008D0D55">
            <w:pPr>
              <w:spacing w:before="240" w:after="0" w:line="276" w:lineRule="auto"/>
              <w:jc w:val="both"/>
              <w:rPr>
                <w:rFonts w:eastAsia="Times New Roman" w:cstheme="minorHAnsi"/>
                <w:color w:val="000000" w:themeColor="text1"/>
              </w:rPr>
            </w:pPr>
          </w:p>
        </w:tc>
        <w:tc>
          <w:tcPr>
            <w:tcW w:w="1562" w:type="dxa"/>
            <w:tcBorders>
              <w:top w:val="single" w:sz="6" w:space="0" w:color="auto"/>
              <w:left w:val="single" w:sz="6" w:space="0" w:color="auto"/>
              <w:bottom w:val="single" w:sz="6" w:space="0" w:color="auto"/>
              <w:right w:val="single" w:sz="6" w:space="0" w:color="auto"/>
            </w:tcBorders>
            <w:shd w:val="clear" w:color="auto" w:fill="auto"/>
          </w:tcPr>
          <w:p w14:paraId="184C1B48" w14:textId="77777777" w:rsidR="00CE6A25" w:rsidRPr="008D0D55" w:rsidRDefault="00CE6A25" w:rsidP="008D0D55">
            <w:pPr>
              <w:spacing w:before="240" w:after="0" w:line="276" w:lineRule="auto"/>
              <w:jc w:val="both"/>
              <w:rPr>
                <w:rFonts w:eastAsia="Times New Roman" w:cstheme="minorHAnsi"/>
                <w:color w:val="000000" w:themeColor="text1"/>
              </w:rPr>
            </w:pPr>
          </w:p>
        </w:tc>
        <w:tc>
          <w:tcPr>
            <w:tcW w:w="1562" w:type="dxa"/>
            <w:tcBorders>
              <w:top w:val="single" w:sz="6" w:space="0" w:color="auto"/>
              <w:left w:val="single" w:sz="6" w:space="0" w:color="auto"/>
              <w:bottom w:val="single" w:sz="6" w:space="0" w:color="auto"/>
              <w:right w:val="single" w:sz="6" w:space="0" w:color="auto"/>
            </w:tcBorders>
            <w:shd w:val="clear" w:color="auto" w:fill="C00000"/>
          </w:tcPr>
          <w:p w14:paraId="3ABF5506" w14:textId="77777777" w:rsidR="00CE6A25" w:rsidRPr="008D0D55" w:rsidRDefault="00CE6A25" w:rsidP="008D0D55">
            <w:pPr>
              <w:spacing w:before="240" w:after="0" w:line="276" w:lineRule="auto"/>
              <w:jc w:val="both"/>
              <w:rPr>
                <w:rFonts w:eastAsia="Times New Roman" w:cstheme="minorHAnsi"/>
                <w:color w:val="000000" w:themeColor="text1"/>
              </w:rPr>
            </w:pPr>
          </w:p>
        </w:tc>
      </w:tr>
      <w:tr w:rsidR="00CE6A25" w:rsidRPr="008D0D55" w14:paraId="3EE2E64F" w14:textId="77777777" w:rsidTr="00EF715C">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auto"/>
          </w:tcPr>
          <w:p w14:paraId="5DDF5463" w14:textId="172D1E10" w:rsidR="00CE6A25" w:rsidRPr="00CE6A25" w:rsidRDefault="00CE6A25" w:rsidP="00CE6A25">
            <w:pPr>
              <w:spacing w:before="240" w:after="0" w:line="276" w:lineRule="auto"/>
              <w:jc w:val="both"/>
              <w:rPr>
                <w:rFonts w:eastAsia="Times New Roman" w:cstheme="minorHAnsi"/>
                <w:color w:val="000000" w:themeColor="text1"/>
              </w:rPr>
            </w:pPr>
            <w:r w:rsidRPr="00CE6A25">
              <w:rPr>
                <w:rFonts w:eastAsia="Times New Roman" w:cstheme="minorHAnsi"/>
                <w:color w:val="000000" w:themeColor="text1"/>
              </w:rPr>
              <w:t>Development of two pager fact sheets</w:t>
            </w:r>
          </w:p>
        </w:tc>
        <w:tc>
          <w:tcPr>
            <w:tcW w:w="1813" w:type="dxa"/>
            <w:tcBorders>
              <w:top w:val="single" w:sz="6" w:space="0" w:color="auto"/>
              <w:left w:val="single" w:sz="6" w:space="0" w:color="auto"/>
              <w:bottom w:val="single" w:sz="6" w:space="0" w:color="auto"/>
              <w:right w:val="single" w:sz="6" w:space="0" w:color="auto"/>
            </w:tcBorders>
            <w:shd w:val="clear" w:color="auto" w:fill="auto"/>
          </w:tcPr>
          <w:p w14:paraId="5BB542B7" w14:textId="77777777" w:rsidR="00CE6A25" w:rsidRPr="008D0D55" w:rsidRDefault="00CE6A25" w:rsidP="008D0D55">
            <w:pPr>
              <w:spacing w:before="240" w:after="0" w:line="276" w:lineRule="auto"/>
              <w:jc w:val="both"/>
              <w:rPr>
                <w:rFonts w:eastAsia="Times New Roman" w:cstheme="minorHAnsi"/>
                <w:color w:val="000000" w:themeColor="text1"/>
              </w:rPr>
            </w:pPr>
          </w:p>
        </w:tc>
        <w:tc>
          <w:tcPr>
            <w:tcW w:w="1745" w:type="dxa"/>
            <w:tcBorders>
              <w:top w:val="single" w:sz="6" w:space="0" w:color="auto"/>
              <w:left w:val="single" w:sz="6" w:space="0" w:color="auto"/>
              <w:bottom w:val="single" w:sz="6" w:space="0" w:color="auto"/>
              <w:right w:val="single" w:sz="6" w:space="0" w:color="auto"/>
            </w:tcBorders>
          </w:tcPr>
          <w:p w14:paraId="53CD3DC5" w14:textId="77777777" w:rsidR="00CE6A25" w:rsidRPr="008D0D55" w:rsidRDefault="00CE6A25" w:rsidP="008D0D55">
            <w:pPr>
              <w:spacing w:before="240" w:after="0" w:line="276" w:lineRule="auto"/>
              <w:jc w:val="both"/>
              <w:rPr>
                <w:rFonts w:eastAsia="Times New Roman" w:cstheme="minorHAnsi"/>
                <w:color w:val="000000" w:themeColor="text1"/>
              </w:rPr>
            </w:pPr>
          </w:p>
        </w:tc>
        <w:tc>
          <w:tcPr>
            <w:tcW w:w="1562" w:type="dxa"/>
            <w:tcBorders>
              <w:top w:val="single" w:sz="6" w:space="0" w:color="auto"/>
              <w:left w:val="single" w:sz="6" w:space="0" w:color="auto"/>
              <w:bottom w:val="single" w:sz="6" w:space="0" w:color="auto"/>
              <w:right w:val="single" w:sz="6" w:space="0" w:color="auto"/>
            </w:tcBorders>
            <w:shd w:val="clear" w:color="auto" w:fill="auto"/>
          </w:tcPr>
          <w:p w14:paraId="03C79FDD" w14:textId="77777777" w:rsidR="00CE6A25" w:rsidRPr="008D0D55" w:rsidRDefault="00CE6A25" w:rsidP="008D0D55">
            <w:pPr>
              <w:spacing w:before="240" w:after="0" w:line="276" w:lineRule="auto"/>
              <w:jc w:val="both"/>
              <w:rPr>
                <w:rFonts w:eastAsia="Times New Roman" w:cstheme="minorHAnsi"/>
                <w:color w:val="000000" w:themeColor="text1"/>
              </w:rPr>
            </w:pPr>
          </w:p>
        </w:tc>
        <w:tc>
          <w:tcPr>
            <w:tcW w:w="1562" w:type="dxa"/>
            <w:tcBorders>
              <w:top w:val="single" w:sz="6" w:space="0" w:color="auto"/>
              <w:left w:val="single" w:sz="6" w:space="0" w:color="auto"/>
              <w:bottom w:val="single" w:sz="6" w:space="0" w:color="auto"/>
              <w:right w:val="single" w:sz="6" w:space="0" w:color="auto"/>
            </w:tcBorders>
            <w:shd w:val="clear" w:color="auto" w:fill="C00000"/>
          </w:tcPr>
          <w:p w14:paraId="1C4C86FA" w14:textId="77777777" w:rsidR="00CE6A25" w:rsidRPr="008D0D55" w:rsidRDefault="00CE6A25" w:rsidP="008D0D55">
            <w:pPr>
              <w:spacing w:before="240" w:after="0" w:line="276" w:lineRule="auto"/>
              <w:jc w:val="both"/>
              <w:rPr>
                <w:rFonts w:eastAsia="Times New Roman" w:cstheme="minorHAnsi"/>
                <w:color w:val="000000" w:themeColor="text1"/>
              </w:rPr>
            </w:pPr>
          </w:p>
        </w:tc>
      </w:tr>
    </w:tbl>
    <w:p w14:paraId="362F718C" w14:textId="77777777" w:rsidR="008D0D55" w:rsidRPr="008D0D55" w:rsidRDefault="008D0D55" w:rsidP="008D0D55">
      <w:pPr>
        <w:spacing w:before="240" w:after="0" w:line="276" w:lineRule="auto"/>
        <w:jc w:val="both"/>
        <w:rPr>
          <w:rFonts w:eastAsia="Times New Roman" w:cstheme="minorHAnsi"/>
          <w:color w:val="000000" w:themeColor="text1"/>
        </w:rPr>
      </w:pPr>
    </w:p>
    <w:p w14:paraId="1AE01781" w14:textId="5E69D9EF" w:rsidR="00A87498" w:rsidRPr="00E056F9" w:rsidRDefault="00A87498" w:rsidP="00E056F9">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14" w:name="_Toc152073372"/>
      <w:bookmarkStart w:id="15" w:name="_Toc196478132"/>
      <w:r w:rsidRPr="002646CF">
        <w:rPr>
          <w:rFonts w:eastAsia="PMingLiU" w:cstheme="minorHAnsi"/>
          <w:b/>
          <w:bCs/>
          <w:color w:val="C00000"/>
          <w:lang w:val="en-GB" w:eastAsia="de-DE"/>
        </w:rPr>
        <w:t>Time Plan and Deliverables</w:t>
      </w:r>
      <w:bookmarkEnd w:id="14"/>
      <w:bookmarkEnd w:id="15"/>
      <w:r w:rsidRPr="00E056F9">
        <w:rPr>
          <w:rFonts w:eastAsia="PMingLiU" w:cstheme="minorHAnsi"/>
          <w:b/>
          <w:bCs/>
          <w:color w:val="C00000"/>
          <w:lang w:val="en-GB" w:eastAsia="de-DE"/>
        </w:rPr>
        <w:t xml:space="preserve"> </w:t>
      </w:r>
    </w:p>
    <w:p w14:paraId="21F271CD" w14:textId="5A8F0191" w:rsidR="00A87498" w:rsidRPr="00E056F9" w:rsidRDefault="00A87498" w:rsidP="00E056F9">
      <w:pPr>
        <w:spacing w:before="240" w:after="0" w:line="276" w:lineRule="auto"/>
        <w:jc w:val="both"/>
        <w:rPr>
          <w:rFonts w:eastAsia="Times New Roman" w:cstheme="minorHAnsi"/>
          <w:color w:val="000000" w:themeColor="text1"/>
          <w:lang w:val="en-GB"/>
        </w:rPr>
      </w:pPr>
      <w:r w:rsidRPr="006C5059">
        <w:rPr>
          <w:rFonts w:eastAsia="Times New Roman" w:cstheme="minorHAnsi"/>
          <w:color w:val="000000" w:themeColor="text1"/>
          <w:lang w:val="en-GB"/>
        </w:rPr>
        <w:t xml:space="preserve">The </w:t>
      </w:r>
      <w:r w:rsidR="00A662B1" w:rsidRPr="006C5059">
        <w:rPr>
          <w:rFonts w:eastAsia="Times New Roman" w:cstheme="minorHAnsi"/>
          <w:lang w:val="en-GB"/>
        </w:rPr>
        <w:t>Evaluation</w:t>
      </w:r>
      <w:r w:rsidR="00A662B1" w:rsidRPr="00E056F9">
        <w:rPr>
          <w:rFonts w:eastAsia="Times New Roman" w:cstheme="minorHAnsi"/>
          <w:color w:val="000000" w:themeColor="text1"/>
          <w:lang w:val="en-GB"/>
        </w:rPr>
        <w:t xml:space="preserve"> </w:t>
      </w:r>
      <w:r w:rsidRPr="00E056F9">
        <w:rPr>
          <w:rFonts w:eastAsia="Times New Roman" w:cstheme="minorHAnsi"/>
          <w:color w:val="000000" w:themeColor="text1"/>
          <w:lang w:val="en-GB"/>
        </w:rPr>
        <w:t xml:space="preserve">is expected to be carried out </w:t>
      </w:r>
      <w:r w:rsidR="00835FBF" w:rsidRPr="00E056F9">
        <w:rPr>
          <w:rFonts w:eastAsia="Times New Roman" w:cstheme="minorHAnsi"/>
          <w:color w:val="000000" w:themeColor="text1"/>
          <w:lang w:val="en-GB"/>
        </w:rPr>
        <w:t>over</w:t>
      </w:r>
      <w:r w:rsidRPr="00E056F9">
        <w:rPr>
          <w:rFonts w:eastAsia="Times New Roman" w:cstheme="minorHAnsi"/>
          <w:color w:val="000000" w:themeColor="text1"/>
          <w:lang w:val="en-GB"/>
        </w:rPr>
        <w:t xml:space="preserve"> an o</w:t>
      </w:r>
      <w:r w:rsidR="00466840" w:rsidRPr="00E056F9">
        <w:rPr>
          <w:rFonts w:eastAsia="Times New Roman" w:cstheme="minorHAnsi"/>
          <w:color w:val="000000" w:themeColor="text1"/>
          <w:lang w:val="en-GB"/>
        </w:rPr>
        <w:t xml:space="preserve">verall total of approximately </w:t>
      </w:r>
      <w:r w:rsidR="00A662B1">
        <w:rPr>
          <w:rFonts w:eastAsia="Times New Roman" w:cstheme="minorHAnsi"/>
          <w:color w:val="000000" w:themeColor="text1"/>
          <w:lang w:val="en-GB"/>
        </w:rPr>
        <w:t>6</w:t>
      </w:r>
      <w:r w:rsidR="00466840" w:rsidRPr="00E056F9">
        <w:rPr>
          <w:rFonts w:eastAsia="Times New Roman" w:cstheme="minorHAnsi"/>
          <w:color w:val="000000" w:themeColor="text1"/>
          <w:lang w:val="en-GB"/>
        </w:rPr>
        <w:t>0</w:t>
      </w:r>
      <w:r w:rsidRPr="00E056F9">
        <w:rPr>
          <w:rFonts w:eastAsia="Times New Roman" w:cstheme="minorHAnsi"/>
          <w:color w:val="000000" w:themeColor="text1"/>
          <w:lang w:val="en-GB"/>
        </w:rPr>
        <w:t xml:space="preserve"> days. </w:t>
      </w:r>
      <w:r w:rsidR="00CA6BE2">
        <w:rPr>
          <w:rFonts w:eastAsia="Times New Roman" w:cstheme="minorHAnsi"/>
          <w:color w:val="000000" w:themeColor="text1"/>
          <w:lang w:val="en-GB"/>
        </w:rPr>
        <w:t>T</w:t>
      </w:r>
      <w:r w:rsidRPr="00E056F9">
        <w:rPr>
          <w:rFonts w:eastAsia="Times New Roman" w:cstheme="minorHAnsi"/>
          <w:color w:val="000000" w:themeColor="text1"/>
          <w:lang w:val="en-GB"/>
        </w:rPr>
        <w:t>able</w:t>
      </w:r>
      <w:r w:rsidR="00CA6BE2">
        <w:rPr>
          <w:rFonts w:eastAsia="Times New Roman" w:cstheme="minorHAnsi"/>
          <w:color w:val="000000" w:themeColor="text1"/>
          <w:lang w:val="en-GB"/>
        </w:rPr>
        <w:t xml:space="preserve"> 4</w:t>
      </w:r>
      <w:r w:rsidRPr="00E056F9">
        <w:rPr>
          <w:rFonts w:eastAsia="Times New Roman" w:cstheme="minorHAnsi"/>
          <w:color w:val="000000" w:themeColor="text1"/>
          <w:lang w:val="en-GB"/>
        </w:rPr>
        <w:t xml:space="preserve"> outlines the main deliverables of this </w:t>
      </w:r>
      <w:r w:rsidR="00835FBF" w:rsidRPr="00E056F9">
        <w:rPr>
          <w:rFonts w:eastAsia="Times New Roman" w:cstheme="minorHAnsi"/>
          <w:color w:val="000000" w:themeColor="text1"/>
          <w:lang w:val="en-GB"/>
        </w:rPr>
        <w:t>research</w:t>
      </w:r>
      <w:r w:rsidRPr="00E056F9">
        <w:rPr>
          <w:rFonts w:eastAsia="Times New Roman" w:cstheme="minorHAnsi"/>
          <w:color w:val="000000" w:themeColor="text1"/>
          <w:lang w:val="en-GB"/>
        </w:rPr>
        <w:t xml:space="preserve">: </w:t>
      </w:r>
    </w:p>
    <w:p w14:paraId="5C56A1D9" w14:textId="77777777" w:rsidR="00B711DF" w:rsidRPr="002646CF" w:rsidRDefault="00B711DF" w:rsidP="00A87498">
      <w:pPr>
        <w:spacing w:after="0" w:line="240" w:lineRule="auto"/>
        <w:rPr>
          <w:rFonts w:eastAsia="Times New Roman" w:cstheme="minorHAnsi"/>
        </w:rPr>
      </w:pPr>
    </w:p>
    <w:p w14:paraId="2BEF95D9" w14:textId="2134C29D" w:rsidR="00CA6BE2" w:rsidRDefault="00CA6BE2" w:rsidP="00CA6BE2">
      <w:pPr>
        <w:pStyle w:val="Caption"/>
        <w:keepNext/>
      </w:pPr>
      <w:r>
        <w:lastRenderedPageBreak/>
        <w:t xml:space="preserve">Table </w:t>
      </w:r>
      <w:fldSimple w:instr=" SEQ Table \* ARABIC ">
        <w:r>
          <w:rPr>
            <w:noProof/>
          </w:rPr>
          <w:t>4</w:t>
        </w:r>
      </w:fldSimple>
      <w:r w:rsidRPr="00CA6BE2">
        <w:rPr>
          <w:rFonts w:eastAsia="Calibri" w:cstheme="minorHAnsi"/>
        </w:rPr>
        <w:t xml:space="preserve"> </w:t>
      </w:r>
      <w:r w:rsidRPr="002646CF">
        <w:rPr>
          <w:rFonts w:eastAsia="Calibri" w:cstheme="minorHAnsi"/>
        </w:rPr>
        <w:t>Key Deliverables</w:t>
      </w:r>
    </w:p>
    <w:tbl>
      <w:tblPr>
        <w:tblpPr w:leftFromText="180" w:rightFromText="180"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7748"/>
      </w:tblGrid>
      <w:tr w:rsidR="00A87498" w:rsidRPr="002646CF" w14:paraId="2EA5E9F5" w14:textId="77777777" w:rsidTr="00EF715C">
        <w:tc>
          <w:tcPr>
            <w:tcW w:w="1602" w:type="dxa"/>
            <w:tcBorders>
              <w:top w:val="single" w:sz="4" w:space="0" w:color="auto"/>
              <w:left w:val="single" w:sz="4" w:space="0" w:color="auto"/>
              <w:bottom w:val="single" w:sz="4" w:space="0" w:color="auto"/>
              <w:right w:val="single" w:sz="4" w:space="0" w:color="auto"/>
            </w:tcBorders>
            <w:shd w:val="clear" w:color="auto" w:fill="auto"/>
            <w:vAlign w:val="center"/>
          </w:tcPr>
          <w:p w14:paraId="1AD787AF" w14:textId="77777777" w:rsidR="00A87498" w:rsidRPr="00111BF8" w:rsidRDefault="00A87498" w:rsidP="00A87498">
            <w:pPr>
              <w:spacing w:before="240" w:after="0" w:line="240" w:lineRule="auto"/>
              <w:jc w:val="both"/>
              <w:rPr>
                <w:rFonts w:eastAsia="Calibri" w:cstheme="minorHAnsi"/>
              </w:rPr>
            </w:pPr>
            <w:r w:rsidRPr="00111BF8">
              <w:rPr>
                <w:rFonts w:eastAsia="Calibri" w:cstheme="minorHAnsi"/>
              </w:rPr>
              <w:t>Deliverable 1</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597D1545" w14:textId="3E6A0753" w:rsidR="00A87498" w:rsidRPr="00111BF8" w:rsidRDefault="00A87498" w:rsidP="77F99FCA">
            <w:pPr>
              <w:spacing w:before="240" w:after="0" w:line="240" w:lineRule="auto"/>
              <w:jc w:val="both"/>
              <w:rPr>
                <w:rFonts w:eastAsia="Calibri"/>
                <w:lang w:val="ka-GE"/>
              </w:rPr>
            </w:pPr>
            <w:r w:rsidRPr="77F99FCA">
              <w:rPr>
                <w:rFonts w:eastAsia="Calibri"/>
              </w:rPr>
              <w:t>Inception report including detai</w:t>
            </w:r>
            <w:r w:rsidR="00466840" w:rsidRPr="77F99FCA">
              <w:rPr>
                <w:rFonts w:eastAsia="Calibri"/>
              </w:rPr>
              <w:t>led work plan</w:t>
            </w:r>
            <w:r w:rsidR="000925DC" w:rsidRPr="77F99FCA">
              <w:rPr>
                <w:rFonts w:eastAsia="Calibri"/>
              </w:rPr>
              <w:t xml:space="preserve">, before </w:t>
            </w:r>
            <w:r w:rsidR="217CE602" w:rsidRPr="77F99FCA">
              <w:rPr>
                <w:rFonts w:eastAsia="Calibri"/>
              </w:rPr>
              <w:t xml:space="preserve">June </w:t>
            </w:r>
            <w:r w:rsidR="003D7F30" w:rsidRPr="77F99FCA">
              <w:rPr>
                <w:rFonts w:eastAsia="Calibri"/>
              </w:rPr>
              <w:t>5</w:t>
            </w:r>
            <w:r w:rsidR="000925DC" w:rsidRPr="77F99FCA">
              <w:rPr>
                <w:rFonts w:eastAsia="Calibri"/>
              </w:rPr>
              <w:t>, 202</w:t>
            </w:r>
            <w:r w:rsidR="0899E9B6" w:rsidRPr="77F99FCA">
              <w:rPr>
                <w:rFonts w:eastAsia="Calibri"/>
              </w:rPr>
              <w:t>5</w:t>
            </w:r>
            <w:r w:rsidR="000925DC" w:rsidRPr="77F99FCA">
              <w:rPr>
                <w:rFonts w:eastAsia="Calibri"/>
              </w:rPr>
              <w:t xml:space="preserve">. </w:t>
            </w:r>
          </w:p>
        </w:tc>
      </w:tr>
      <w:tr w:rsidR="00A87498" w:rsidRPr="002646CF" w14:paraId="50502638" w14:textId="77777777" w:rsidTr="00EF715C">
        <w:tc>
          <w:tcPr>
            <w:tcW w:w="1602" w:type="dxa"/>
            <w:tcBorders>
              <w:top w:val="single" w:sz="4" w:space="0" w:color="auto"/>
              <w:left w:val="single" w:sz="4" w:space="0" w:color="auto"/>
              <w:bottom w:val="single" w:sz="4" w:space="0" w:color="auto"/>
              <w:right w:val="single" w:sz="4" w:space="0" w:color="auto"/>
            </w:tcBorders>
            <w:shd w:val="clear" w:color="auto" w:fill="auto"/>
            <w:vAlign w:val="center"/>
          </w:tcPr>
          <w:p w14:paraId="2E0D3971" w14:textId="77777777" w:rsidR="00A87498" w:rsidRPr="00111BF8" w:rsidRDefault="00A87498" w:rsidP="00A87498">
            <w:pPr>
              <w:spacing w:before="240" w:after="0" w:line="240" w:lineRule="auto"/>
              <w:jc w:val="both"/>
              <w:rPr>
                <w:rFonts w:eastAsia="Calibri" w:cstheme="minorHAnsi"/>
                <w:lang w:val="ka-GE"/>
              </w:rPr>
            </w:pPr>
            <w:r w:rsidRPr="00111BF8">
              <w:rPr>
                <w:rFonts w:eastAsia="Calibri" w:cstheme="minorHAnsi"/>
              </w:rPr>
              <w:t>Deliverable 2</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4C616AEF" w14:textId="006963FE" w:rsidR="00A87498" w:rsidRPr="00111BF8" w:rsidRDefault="00A87498" w:rsidP="00A87498">
            <w:pPr>
              <w:spacing w:before="240" w:after="0" w:line="240" w:lineRule="auto"/>
              <w:jc w:val="both"/>
              <w:rPr>
                <w:rFonts w:eastAsia="Calibri" w:cstheme="minorHAnsi"/>
              </w:rPr>
            </w:pPr>
            <w:r w:rsidRPr="00111BF8">
              <w:rPr>
                <w:rFonts w:eastAsia="Calibri" w:cstheme="minorHAnsi"/>
              </w:rPr>
              <w:t>T</w:t>
            </w:r>
            <w:r w:rsidR="00D0037D" w:rsidRPr="00111BF8">
              <w:rPr>
                <w:rFonts w:eastAsia="Calibri" w:cstheme="minorHAnsi"/>
              </w:rPr>
              <w:t>he final</w:t>
            </w:r>
            <w:r w:rsidRPr="00111BF8">
              <w:rPr>
                <w:rFonts w:eastAsia="Calibri" w:cstheme="minorHAnsi"/>
              </w:rPr>
              <w:t xml:space="preserve"> draft </w:t>
            </w:r>
            <w:r w:rsidR="00E10E15">
              <w:rPr>
                <w:rFonts w:eastAsia="Calibri" w:cstheme="minorHAnsi"/>
              </w:rPr>
              <w:t>evaluation</w:t>
            </w:r>
            <w:r w:rsidRPr="00111BF8">
              <w:rPr>
                <w:rFonts w:eastAsia="Calibri" w:cstheme="minorHAnsi"/>
              </w:rPr>
              <w:t xml:space="preserve"> report</w:t>
            </w:r>
            <w:r w:rsidR="00C708B5" w:rsidRPr="00111BF8">
              <w:rPr>
                <w:rFonts w:eastAsia="Calibri" w:cstheme="minorHAnsi"/>
              </w:rPr>
              <w:t xml:space="preserve"> </w:t>
            </w:r>
            <w:r w:rsidR="000925DC" w:rsidRPr="00111BF8">
              <w:rPr>
                <w:rFonts w:eastAsia="Calibri" w:cstheme="minorHAnsi"/>
              </w:rPr>
              <w:t>by</w:t>
            </w:r>
            <w:r w:rsidR="00B135A5" w:rsidRPr="00111BF8">
              <w:rPr>
                <w:rFonts w:eastAsia="Calibri" w:cstheme="minorHAnsi"/>
              </w:rPr>
              <w:t xml:space="preserve"> </w:t>
            </w:r>
            <w:r w:rsidR="006C5059">
              <w:rPr>
                <w:rFonts w:eastAsia="Calibri" w:cstheme="minorHAnsi"/>
              </w:rPr>
              <w:t>Ju</w:t>
            </w:r>
            <w:r w:rsidR="003D7F30">
              <w:rPr>
                <w:rFonts w:eastAsia="Calibri" w:cstheme="minorHAnsi"/>
              </w:rPr>
              <w:t>ne</w:t>
            </w:r>
            <w:r w:rsidR="001A5670" w:rsidRPr="00111BF8">
              <w:rPr>
                <w:rFonts w:eastAsia="Calibri" w:cstheme="minorHAnsi"/>
              </w:rPr>
              <w:t xml:space="preserve"> </w:t>
            </w:r>
            <w:r w:rsidR="003D7F30">
              <w:rPr>
                <w:rFonts w:eastAsia="Calibri" w:cstheme="minorHAnsi"/>
              </w:rPr>
              <w:t>20</w:t>
            </w:r>
            <w:r w:rsidR="00D0037D" w:rsidRPr="00111BF8">
              <w:rPr>
                <w:rFonts w:eastAsia="Calibri" w:cstheme="minorHAnsi"/>
              </w:rPr>
              <w:t>,</w:t>
            </w:r>
            <w:r w:rsidR="000925DC" w:rsidRPr="00111BF8">
              <w:rPr>
                <w:rFonts w:eastAsia="Calibri" w:cstheme="minorHAnsi"/>
              </w:rPr>
              <w:t xml:space="preserve"> 202</w:t>
            </w:r>
            <w:r w:rsidR="006E161A">
              <w:rPr>
                <w:rFonts w:eastAsia="Calibri" w:cstheme="minorHAnsi"/>
              </w:rPr>
              <w:t>5</w:t>
            </w:r>
            <w:r w:rsidR="00D0037D" w:rsidRPr="00111BF8">
              <w:rPr>
                <w:rFonts w:eastAsia="Calibri" w:cstheme="minorHAnsi"/>
              </w:rPr>
              <w:t xml:space="preserve"> </w:t>
            </w:r>
            <w:proofErr w:type="gramStart"/>
            <w:r w:rsidR="00D0037D" w:rsidRPr="00111BF8">
              <w:rPr>
                <w:rFonts w:eastAsia="Calibri" w:cstheme="minorHAnsi"/>
              </w:rPr>
              <w:t>( English</w:t>
            </w:r>
            <w:proofErr w:type="gramEnd"/>
            <w:r w:rsidR="00D0037D" w:rsidRPr="00111BF8">
              <w:rPr>
                <w:rFonts w:eastAsia="Calibri" w:cstheme="minorHAnsi"/>
              </w:rPr>
              <w:t>).</w:t>
            </w:r>
          </w:p>
        </w:tc>
      </w:tr>
      <w:tr w:rsidR="00A87498" w:rsidRPr="002646CF" w14:paraId="371DF97C" w14:textId="77777777" w:rsidTr="00EF715C">
        <w:tc>
          <w:tcPr>
            <w:tcW w:w="1602" w:type="dxa"/>
            <w:tcBorders>
              <w:top w:val="single" w:sz="4" w:space="0" w:color="auto"/>
              <w:left w:val="single" w:sz="4" w:space="0" w:color="auto"/>
              <w:bottom w:val="single" w:sz="4" w:space="0" w:color="auto"/>
              <w:right w:val="single" w:sz="4" w:space="0" w:color="auto"/>
            </w:tcBorders>
            <w:shd w:val="clear" w:color="auto" w:fill="auto"/>
            <w:vAlign w:val="center"/>
          </w:tcPr>
          <w:p w14:paraId="2DD7128E" w14:textId="77777777" w:rsidR="00A87498" w:rsidRPr="00111BF8" w:rsidRDefault="00A87498" w:rsidP="00A87498">
            <w:pPr>
              <w:spacing w:before="240" w:after="0" w:line="240" w:lineRule="auto"/>
              <w:jc w:val="both"/>
              <w:rPr>
                <w:rFonts w:eastAsia="Calibri" w:cstheme="minorHAnsi"/>
              </w:rPr>
            </w:pPr>
            <w:r w:rsidRPr="00111BF8">
              <w:rPr>
                <w:rFonts w:eastAsia="Calibri" w:cstheme="minorHAnsi"/>
              </w:rPr>
              <w:t>Deliverable 3</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2EEF8DC1" w14:textId="3D431952" w:rsidR="00A87498" w:rsidRPr="00111BF8" w:rsidRDefault="00A21DA0" w:rsidP="000925DC">
            <w:pPr>
              <w:spacing w:before="240" w:after="0" w:line="240" w:lineRule="auto"/>
              <w:jc w:val="both"/>
              <w:rPr>
                <w:rFonts w:eastAsia="Calibri" w:cstheme="minorHAnsi"/>
              </w:rPr>
            </w:pPr>
            <w:r w:rsidRPr="00111BF8">
              <w:rPr>
                <w:rFonts w:eastAsia="Calibri" w:cstheme="minorHAnsi"/>
              </w:rPr>
              <w:t xml:space="preserve">Final </w:t>
            </w:r>
            <w:r>
              <w:rPr>
                <w:rFonts w:eastAsia="Calibri" w:cstheme="minorHAnsi"/>
              </w:rPr>
              <w:t>evaluation</w:t>
            </w:r>
            <w:r w:rsidR="00E10E15" w:rsidRPr="00111BF8">
              <w:rPr>
                <w:rFonts w:eastAsia="Calibri" w:cstheme="minorHAnsi"/>
              </w:rPr>
              <w:t xml:space="preserve"> </w:t>
            </w:r>
            <w:r w:rsidR="00A87498" w:rsidRPr="00111BF8">
              <w:rPr>
                <w:rFonts w:eastAsia="Calibri" w:cstheme="minorHAnsi"/>
              </w:rPr>
              <w:t xml:space="preserve">report </w:t>
            </w:r>
            <w:r w:rsidR="00AC2833" w:rsidRPr="00111BF8">
              <w:rPr>
                <w:rFonts w:eastAsia="Calibri" w:cstheme="minorHAnsi"/>
              </w:rPr>
              <w:t xml:space="preserve">agreed with the DRC </w:t>
            </w:r>
            <w:r w:rsidR="00A87498" w:rsidRPr="00111BF8">
              <w:rPr>
                <w:rFonts w:eastAsia="Calibri" w:cstheme="minorHAnsi"/>
              </w:rPr>
              <w:t xml:space="preserve">(English) </w:t>
            </w:r>
            <w:r w:rsidR="006E161A">
              <w:rPr>
                <w:rFonts w:eastAsia="Calibri" w:cstheme="minorHAnsi"/>
              </w:rPr>
              <w:t>Ju</w:t>
            </w:r>
            <w:r w:rsidR="00610B42">
              <w:rPr>
                <w:rFonts w:eastAsia="Calibri" w:cstheme="minorHAnsi"/>
              </w:rPr>
              <w:t>ly</w:t>
            </w:r>
            <w:r w:rsidR="00B9097C">
              <w:rPr>
                <w:rFonts w:eastAsia="Calibri" w:cstheme="minorHAnsi"/>
              </w:rPr>
              <w:t xml:space="preserve"> </w:t>
            </w:r>
            <w:r w:rsidR="003D7F30">
              <w:rPr>
                <w:rFonts w:eastAsia="Calibri" w:cstheme="minorHAnsi"/>
              </w:rPr>
              <w:t>10</w:t>
            </w:r>
            <w:r w:rsidR="005F6456" w:rsidRPr="00111BF8">
              <w:rPr>
                <w:rFonts w:eastAsia="Calibri" w:cstheme="minorHAnsi"/>
              </w:rPr>
              <w:t>,</w:t>
            </w:r>
            <w:r w:rsidR="000925DC" w:rsidRPr="00111BF8">
              <w:rPr>
                <w:rFonts w:eastAsia="Calibri" w:cstheme="minorHAnsi"/>
              </w:rPr>
              <w:t xml:space="preserve"> 202</w:t>
            </w:r>
            <w:r w:rsidR="006E161A">
              <w:rPr>
                <w:rFonts w:eastAsia="Calibri" w:cstheme="minorHAnsi"/>
              </w:rPr>
              <w:t>5</w:t>
            </w:r>
            <w:r w:rsidR="000925DC" w:rsidRPr="00111BF8">
              <w:rPr>
                <w:rFonts w:eastAsia="Calibri" w:cstheme="minorHAnsi"/>
              </w:rPr>
              <w:t xml:space="preserve">. </w:t>
            </w:r>
          </w:p>
        </w:tc>
      </w:tr>
      <w:tr w:rsidR="00B711DF" w:rsidRPr="002646CF" w14:paraId="7C9AF253" w14:textId="77777777" w:rsidTr="00EF715C">
        <w:tc>
          <w:tcPr>
            <w:tcW w:w="1602" w:type="dxa"/>
            <w:tcBorders>
              <w:top w:val="single" w:sz="4" w:space="0" w:color="auto"/>
              <w:left w:val="single" w:sz="4" w:space="0" w:color="auto"/>
              <w:bottom w:val="single" w:sz="4" w:space="0" w:color="auto"/>
              <w:right w:val="single" w:sz="4" w:space="0" w:color="auto"/>
            </w:tcBorders>
            <w:shd w:val="clear" w:color="auto" w:fill="auto"/>
            <w:vAlign w:val="center"/>
          </w:tcPr>
          <w:p w14:paraId="6DE9FC89" w14:textId="76B0C046" w:rsidR="00B711DF" w:rsidRPr="00111BF8" w:rsidRDefault="00610B42" w:rsidP="00A87498">
            <w:pPr>
              <w:spacing w:before="240" w:after="0" w:line="240" w:lineRule="auto"/>
              <w:jc w:val="both"/>
              <w:rPr>
                <w:rFonts w:eastAsia="Calibri" w:cstheme="minorHAnsi"/>
              </w:rPr>
            </w:pPr>
            <w:r w:rsidRPr="00111BF8">
              <w:rPr>
                <w:rFonts w:eastAsia="Calibri" w:cstheme="minorHAnsi"/>
              </w:rPr>
              <w:t xml:space="preserve">Deliverable </w:t>
            </w:r>
            <w:r>
              <w:rPr>
                <w:rFonts w:eastAsia="Calibri" w:cstheme="minorHAnsi"/>
              </w:rPr>
              <w:t>4</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4489FC25" w14:textId="3B392F04" w:rsidR="00B711DF" w:rsidRPr="00111BF8" w:rsidRDefault="217CE602" w:rsidP="77F99FCA">
            <w:pPr>
              <w:spacing w:before="240" w:after="0" w:line="240" w:lineRule="auto"/>
              <w:jc w:val="both"/>
              <w:rPr>
                <w:rFonts w:eastAsia="Calibri"/>
              </w:rPr>
            </w:pPr>
            <w:r w:rsidRPr="77F99FCA">
              <w:rPr>
                <w:rFonts w:eastAsia="Calibri"/>
              </w:rPr>
              <w:t xml:space="preserve">Interpretation workshop by July </w:t>
            </w:r>
            <w:r w:rsidR="003D7F30" w:rsidRPr="77F99FCA">
              <w:rPr>
                <w:rFonts w:eastAsia="Calibri"/>
              </w:rPr>
              <w:t>10</w:t>
            </w:r>
            <w:r w:rsidRPr="77F99FCA">
              <w:rPr>
                <w:rFonts w:eastAsia="Calibri"/>
              </w:rPr>
              <w:t>, 2025.</w:t>
            </w:r>
          </w:p>
        </w:tc>
      </w:tr>
      <w:tr w:rsidR="77F99FCA" w14:paraId="6B3312AD" w14:textId="77777777" w:rsidTr="00EF715C">
        <w:trPr>
          <w:trHeight w:val="300"/>
        </w:trPr>
        <w:tc>
          <w:tcPr>
            <w:tcW w:w="1602" w:type="dxa"/>
            <w:tcBorders>
              <w:top w:val="single" w:sz="4" w:space="0" w:color="auto"/>
              <w:left w:val="single" w:sz="4" w:space="0" w:color="auto"/>
              <w:bottom w:val="single" w:sz="4" w:space="0" w:color="auto"/>
              <w:right w:val="single" w:sz="4" w:space="0" w:color="auto"/>
            </w:tcBorders>
            <w:shd w:val="clear" w:color="auto" w:fill="auto"/>
            <w:vAlign w:val="center"/>
          </w:tcPr>
          <w:p w14:paraId="40BCD49A" w14:textId="49A8335F" w:rsidR="27597A28" w:rsidRDefault="40FFE76D" w:rsidP="77F99FCA">
            <w:pPr>
              <w:spacing w:before="240" w:after="0" w:line="240" w:lineRule="auto"/>
              <w:jc w:val="both"/>
              <w:rPr>
                <w:rFonts w:eastAsia="Calibri"/>
              </w:rPr>
            </w:pPr>
            <w:r w:rsidRPr="77F99FCA">
              <w:rPr>
                <w:rFonts w:eastAsia="Calibri"/>
              </w:rPr>
              <w:t>Deliverable 5</w:t>
            </w:r>
          </w:p>
          <w:p w14:paraId="56C78EF3" w14:textId="2BF96D82" w:rsidR="77F99FCA" w:rsidRDefault="77F99FCA" w:rsidP="77F99FCA">
            <w:pPr>
              <w:spacing w:line="240" w:lineRule="auto"/>
              <w:jc w:val="both"/>
              <w:rPr>
                <w:rFonts w:eastAsia="Calibri"/>
                <w:highlight w:val="yellow"/>
              </w:rPr>
            </w:pP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46799199" w14:textId="4C0F2592" w:rsidR="40FFE76D" w:rsidRDefault="40FFE76D" w:rsidP="77F99FCA">
            <w:pPr>
              <w:spacing w:before="240" w:after="0" w:line="276" w:lineRule="auto"/>
              <w:jc w:val="both"/>
              <w:rPr>
                <w:rFonts w:eastAsia="Times New Roman"/>
                <w:color w:val="000000" w:themeColor="text1"/>
              </w:rPr>
            </w:pPr>
            <w:r w:rsidRPr="77F99FCA">
              <w:rPr>
                <w:rFonts w:eastAsia="Times New Roman"/>
                <w:color w:val="000000" w:themeColor="text1"/>
              </w:rPr>
              <w:t>Development of two pager fact sheets by July 10, 2025</w:t>
            </w:r>
          </w:p>
          <w:p w14:paraId="2CE90D02" w14:textId="0AECB090" w:rsidR="77F99FCA" w:rsidRDefault="77F99FCA" w:rsidP="77F99FCA">
            <w:pPr>
              <w:spacing w:line="240" w:lineRule="auto"/>
              <w:jc w:val="both"/>
              <w:rPr>
                <w:rFonts w:eastAsia="Calibri"/>
              </w:rPr>
            </w:pPr>
          </w:p>
        </w:tc>
      </w:tr>
    </w:tbl>
    <w:p w14:paraId="13F8D1C2" w14:textId="77777777" w:rsidR="00A87498" w:rsidRPr="002646CF" w:rsidRDefault="00A87498" w:rsidP="00A87498">
      <w:pPr>
        <w:spacing w:after="0" w:line="240" w:lineRule="auto"/>
        <w:rPr>
          <w:rFonts w:eastAsia="Times New Roman" w:cstheme="minorHAnsi"/>
        </w:rPr>
      </w:pPr>
    </w:p>
    <w:p w14:paraId="4B93AC6F" w14:textId="3BE5CEDD"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 xml:space="preserve">A detailed work plan needs to be developed by the contracted </w:t>
      </w:r>
      <w:r w:rsidR="00333846">
        <w:rPr>
          <w:rFonts w:eastAsia="Times New Roman" w:cstheme="minorHAnsi"/>
          <w:color w:val="000000" w:themeColor="text1"/>
          <w:lang w:val="en-GB"/>
        </w:rPr>
        <w:t>consultant/</w:t>
      </w:r>
      <w:r w:rsidRPr="00D761E5">
        <w:rPr>
          <w:rFonts w:eastAsia="Times New Roman" w:cstheme="minorHAnsi"/>
          <w:color w:val="000000" w:themeColor="text1"/>
          <w:lang w:val="en-GB"/>
        </w:rPr>
        <w:t xml:space="preserve">organization and agreed upon with </w:t>
      </w:r>
      <w:r w:rsidR="000925DC" w:rsidRPr="00D761E5">
        <w:rPr>
          <w:rFonts w:eastAsia="Times New Roman" w:cstheme="minorHAnsi"/>
          <w:color w:val="000000" w:themeColor="text1"/>
          <w:lang w:val="en-GB"/>
        </w:rPr>
        <w:t>DRC</w:t>
      </w:r>
      <w:r w:rsidRPr="00D761E5">
        <w:rPr>
          <w:rFonts w:eastAsia="Times New Roman" w:cstheme="minorHAnsi"/>
          <w:color w:val="000000" w:themeColor="text1"/>
          <w:lang w:val="en-GB"/>
        </w:rPr>
        <w:t>.</w:t>
      </w:r>
      <w:r w:rsidR="000925DC" w:rsidRPr="00D761E5">
        <w:rPr>
          <w:rFonts w:eastAsia="Times New Roman" w:cstheme="minorHAnsi"/>
          <w:color w:val="000000" w:themeColor="text1"/>
          <w:lang w:val="en-GB"/>
        </w:rPr>
        <w:t xml:space="preserve"> </w:t>
      </w:r>
      <w:r w:rsidRPr="00D761E5">
        <w:rPr>
          <w:rFonts w:eastAsia="Times New Roman" w:cstheme="minorHAnsi"/>
          <w:color w:val="000000" w:themeColor="text1"/>
          <w:lang w:val="en-GB"/>
        </w:rPr>
        <w:t xml:space="preserve">Acceptance will be acknowledged only if the deliverables are judged to be in accordance with the requirements set out in the contract, to reflect agreements reached and plans submitted during the contract </w:t>
      </w:r>
      <w:r w:rsidR="00B53C16" w:rsidRPr="00D761E5">
        <w:rPr>
          <w:rFonts w:eastAsia="Times New Roman" w:cstheme="minorHAnsi"/>
          <w:color w:val="000000" w:themeColor="text1"/>
          <w:lang w:val="en-GB"/>
        </w:rPr>
        <w:t>process and</w:t>
      </w:r>
      <w:r w:rsidRPr="00D761E5">
        <w:rPr>
          <w:rFonts w:eastAsia="Times New Roman" w:cstheme="minorHAnsi"/>
          <w:color w:val="000000" w:themeColor="text1"/>
          <w:lang w:val="en-GB"/>
        </w:rPr>
        <w:t xml:space="preserve"> incorporate or reflect consideration of amendments proposed by </w:t>
      </w:r>
      <w:r w:rsidR="0080171F" w:rsidRPr="00D761E5">
        <w:rPr>
          <w:rFonts w:eastAsia="Times New Roman" w:cstheme="minorHAnsi"/>
          <w:color w:val="000000" w:themeColor="text1"/>
          <w:lang w:val="en-GB"/>
        </w:rPr>
        <w:t>DRC</w:t>
      </w:r>
      <w:r w:rsidRPr="00D761E5">
        <w:rPr>
          <w:rFonts w:eastAsia="Times New Roman" w:cstheme="minorHAnsi"/>
          <w:color w:val="000000" w:themeColor="text1"/>
          <w:lang w:val="en-GB"/>
        </w:rPr>
        <w:t>. Deliverables will be regarded as delivered when they have been received electronically by the Evaluation Manager and confirmed acceptance of them.</w:t>
      </w:r>
    </w:p>
    <w:p w14:paraId="3633A387" w14:textId="77777777" w:rsidR="0059188F" w:rsidRPr="002646CF" w:rsidRDefault="0059188F" w:rsidP="00A87498">
      <w:pPr>
        <w:tabs>
          <w:tab w:val="left" w:pos="6810"/>
        </w:tabs>
        <w:spacing w:after="0" w:line="240" w:lineRule="auto"/>
        <w:jc w:val="both"/>
        <w:rPr>
          <w:rFonts w:eastAsia="Times New Roman" w:cstheme="minorHAnsi"/>
          <w:lang w:val="en-GB"/>
        </w:rPr>
      </w:pPr>
    </w:p>
    <w:p w14:paraId="7B4AF78F" w14:textId="461BD88F" w:rsidR="00A87498" w:rsidRPr="00D761E5" w:rsidRDefault="00A87498" w:rsidP="00D761E5">
      <w:pPr>
        <w:pStyle w:val="ListParagraph"/>
        <w:keepNext/>
        <w:numPr>
          <w:ilvl w:val="0"/>
          <w:numId w:val="27"/>
        </w:numPr>
        <w:spacing w:before="240" w:after="60" w:line="240" w:lineRule="auto"/>
        <w:outlineLvl w:val="0"/>
        <w:rPr>
          <w:rFonts w:eastAsia="PMingLiU" w:cstheme="minorHAnsi"/>
          <w:b/>
          <w:bCs/>
          <w:color w:val="C00000"/>
          <w:lang w:val="en-GB" w:eastAsia="de-DE"/>
        </w:rPr>
      </w:pPr>
      <w:r w:rsidRPr="00D761E5">
        <w:rPr>
          <w:rFonts w:eastAsia="PMingLiU" w:cstheme="minorHAnsi"/>
          <w:b/>
          <w:bCs/>
          <w:color w:val="C00000"/>
          <w:lang w:val="en-GB" w:eastAsia="de-DE"/>
        </w:rPr>
        <w:t xml:space="preserve"> </w:t>
      </w:r>
      <w:bookmarkStart w:id="16" w:name="_Toc152073373"/>
      <w:bookmarkStart w:id="17" w:name="_Toc196478133"/>
      <w:r w:rsidRPr="002646CF">
        <w:rPr>
          <w:rFonts w:eastAsia="PMingLiU" w:cstheme="minorHAnsi"/>
          <w:b/>
          <w:bCs/>
          <w:color w:val="C00000"/>
          <w:lang w:val="en-GB" w:eastAsia="de-DE"/>
        </w:rPr>
        <w:t>Logistics</w:t>
      </w:r>
      <w:bookmarkEnd w:id="16"/>
      <w:bookmarkEnd w:id="17"/>
    </w:p>
    <w:p w14:paraId="060835F8" w14:textId="0E09937A"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 xml:space="preserve">The fieldwork logistics will be organized by the </w:t>
      </w:r>
      <w:r w:rsidR="005B13A9" w:rsidRPr="005B13A9">
        <w:rPr>
          <w:rFonts w:eastAsia="Times New Roman" w:cstheme="minorHAnsi"/>
          <w:color w:val="000000" w:themeColor="text1"/>
          <w:lang w:val="en-GB"/>
        </w:rPr>
        <w:t>evaluator</w:t>
      </w:r>
      <w:r w:rsidR="005B13A9">
        <w:rPr>
          <w:rFonts w:eastAsia="Times New Roman" w:cstheme="minorHAnsi"/>
          <w:color w:val="000000" w:themeColor="text1"/>
          <w:lang w:val="en-GB"/>
        </w:rPr>
        <w:t xml:space="preserve"> </w:t>
      </w:r>
      <w:r w:rsidRPr="00D761E5">
        <w:rPr>
          <w:rFonts w:eastAsia="Times New Roman" w:cstheme="minorHAnsi"/>
          <w:color w:val="000000" w:themeColor="text1"/>
          <w:lang w:val="en-GB"/>
        </w:rPr>
        <w:t>and supported by the project team.</w:t>
      </w:r>
    </w:p>
    <w:p w14:paraId="040B18E1" w14:textId="15282069" w:rsidR="00A87498" w:rsidRPr="00D761E5" w:rsidRDefault="00A87498" w:rsidP="00D761E5">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18" w:name="_Toc152073374"/>
      <w:bookmarkStart w:id="19" w:name="_Toc196478134"/>
      <w:r w:rsidRPr="002646CF">
        <w:rPr>
          <w:rFonts w:eastAsia="PMingLiU" w:cstheme="minorHAnsi"/>
          <w:b/>
          <w:bCs/>
          <w:color w:val="C00000"/>
          <w:lang w:val="en-GB" w:eastAsia="de-DE"/>
        </w:rPr>
        <w:t>Ethical considerations</w:t>
      </w:r>
      <w:bookmarkEnd w:id="18"/>
      <w:bookmarkEnd w:id="19"/>
    </w:p>
    <w:p w14:paraId="38C6228A" w14:textId="77777777"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To ensure that ethical principles are considered, the following steps should be completed:</w:t>
      </w:r>
    </w:p>
    <w:p w14:paraId="29F5150B" w14:textId="77777777"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b/>
          <w:bCs/>
          <w:color w:val="000000" w:themeColor="text1"/>
          <w:lang w:val="en-GB"/>
        </w:rPr>
        <w:t>Informed consent</w:t>
      </w:r>
      <w:r w:rsidRPr="00D761E5">
        <w:rPr>
          <w:rFonts w:eastAsia="Times New Roman" w:cstheme="minorHAnsi"/>
          <w:color w:val="000000" w:themeColor="text1"/>
          <w:lang w:val="en-GB"/>
        </w:rPr>
        <w:t xml:space="preserve"> will be received from participants before they take part. This means that before they agree to take part, the evaluator will explain to them exactly what is the study about and what they are being asked to do, how/why they were selected as the respondents, and what the information will be used for; will inform them that, even if they agree to take part, they can change their mind at any time, without giving an explanation.</w:t>
      </w:r>
    </w:p>
    <w:p w14:paraId="3A3511DA" w14:textId="77777777"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b/>
          <w:bCs/>
          <w:color w:val="000000" w:themeColor="text1"/>
          <w:lang w:val="en-GB"/>
        </w:rPr>
        <w:t>Maintain Anonymity</w:t>
      </w:r>
      <w:r w:rsidRPr="00D761E5">
        <w:rPr>
          <w:rFonts w:eastAsia="Times New Roman" w:cstheme="minorHAnsi"/>
          <w:color w:val="000000" w:themeColor="text1"/>
          <w:lang w:val="en-GB"/>
        </w:rPr>
        <w:t xml:space="preserve"> by removing the respondents’ names, as well as other information that can help to identify people.</w:t>
      </w:r>
    </w:p>
    <w:p w14:paraId="20FA9D48" w14:textId="65BA82CE"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b/>
          <w:bCs/>
          <w:color w:val="000000" w:themeColor="text1"/>
          <w:lang w:val="en-GB"/>
        </w:rPr>
        <w:t>Respect the privacy and confidentiality</w:t>
      </w:r>
      <w:r w:rsidRPr="00D761E5">
        <w:rPr>
          <w:rFonts w:eastAsia="Times New Roman" w:cstheme="minorHAnsi"/>
          <w:color w:val="000000" w:themeColor="text1"/>
          <w:lang w:val="en-GB"/>
        </w:rPr>
        <w:t xml:space="preserve"> of respondents participating in </w:t>
      </w:r>
      <w:r w:rsidR="00BC7F67">
        <w:rPr>
          <w:rFonts w:eastAsia="Times New Roman" w:cstheme="minorHAnsi"/>
          <w:lang w:val="en-GB"/>
        </w:rPr>
        <w:t>e</w:t>
      </w:r>
      <w:r w:rsidR="00BC7F67" w:rsidRPr="006C5059">
        <w:rPr>
          <w:rFonts w:eastAsia="Times New Roman" w:cstheme="minorHAnsi"/>
          <w:lang w:val="en-GB"/>
        </w:rPr>
        <w:t xml:space="preserve">valuation </w:t>
      </w:r>
      <w:r w:rsidRPr="00D761E5">
        <w:rPr>
          <w:rFonts w:eastAsia="Times New Roman" w:cstheme="minorHAnsi"/>
          <w:color w:val="000000" w:themeColor="text1"/>
          <w:lang w:val="en-GB"/>
        </w:rPr>
        <w:t>through considering of how much information the respondent wants to reveal or share, and with whom; privacy in the processes of information gathering/data collection and storage that allows the exchange of information to be confidential to those involved.</w:t>
      </w:r>
    </w:p>
    <w:p w14:paraId="497098C4" w14:textId="107B0BB9" w:rsidR="00A87498" w:rsidRPr="00D761E5" w:rsidRDefault="00BC7F67" w:rsidP="00D761E5">
      <w:pPr>
        <w:spacing w:before="240" w:after="0" w:line="276" w:lineRule="auto"/>
        <w:jc w:val="both"/>
        <w:rPr>
          <w:rFonts w:eastAsia="Times New Roman" w:cstheme="minorHAnsi"/>
          <w:color w:val="000000" w:themeColor="text1"/>
          <w:lang w:val="en-GB"/>
        </w:rPr>
      </w:pPr>
      <w:r>
        <w:rPr>
          <w:rFonts w:eastAsia="Times New Roman" w:cstheme="minorHAnsi"/>
          <w:color w:val="000000" w:themeColor="text1"/>
          <w:lang w:val="en-GB"/>
        </w:rPr>
        <w:lastRenderedPageBreak/>
        <w:t>Evaluator/</w:t>
      </w:r>
      <w:r w:rsidR="00776DEA" w:rsidRPr="00D761E5">
        <w:rPr>
          <w:rFonts w:eastAsia="Times New Roman" w:cstheme="minorHAnsi"/>
          <w:color w:val="000000" w:themeColor="text1"/>
          <w:lang w:val="en-GB"/>
        </w:rPr>
        <w:t xml:space="preserve">consultant/institution/company </w:t>
      </w:r>
      <w:r w:rsidR="00A87498" w:rsidRPr="00D761E5">
        <w:rPr>
          <w:rFonts w:eastAsia="Times New Roman" w:cstheme="minorHAnsi"/>
          <w:color w:val="000000" w:themeColor="text1"/>
          <w:lang w:val="en-GB"/>
        </w:rPr>
        <w:t>involved in the process will sign</w:t>
      </w:r>
      <w:r w:rsidR="00745604" w:rsidRPr="00D761E5">
        <w:rPr>
          <w:rFonts w:eastAsia="Times New Roman" w:cstheme="minorHAnsi"/>
          <w:color w:val="000000" w:themeColor="text1"/>
          <w:lang w:val="en-GB"/>
        </w:rPr>
        <w:t xml:space="preserve"> CoC</w:t>
      </w:r>
      <w:r w:rsidR="00A87498" w:rsidRPr="00D761E5">
        <w:rPr>
          <w:rFonts w:eastAsia="Times New Roman" w:cstheme="minorHAnsi"/>
          <w:color w:val="000000" w:themeColor="text1"/>
          <w:lang w:val="en-GB"/>
        </w:rPr>
        <w:t>.</w:t>
      </w:r>
    </w:p>
    <w:p w14:paraId="39566279" w14:textId="480B0FFE" w:rsidR="00A87498" w:rsidRPr="00D761E5" w:rsidRDefault="00A87498" w:rsidP="00D761E5">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20" w:name="_Toc152073376"/>
      <w:bookmarkStart w:id="21" w:name="_Toc196478135"/>
      <w:r w:rsidRPr="002646CF">
        <w:rPr>
          <w:rFonts w:eastAsia="PMingLiU" w:cstheme="minorHAnsi"/>
          <w:b/>
          <w:bCs/>
          <w:color w:val="C00000"/>
          <w:lang w:val="en-GB" w:eastAsia="de-DE"/>
        </w:rPr>
        <w:t>Itemized budget</w:t>
      </w:r>
      <w:bookmarkEnd w:id="20"/>
      <w:bookmarkEnd w:id="21"/>
      <w:r w:rsidRPr="00D761E5">
        <w:rPr>
          <w:rFonts w:eastAsia="PMingLiU" w:cstheme="minorHAnsi"/>
          <w:b/>
          <w:bCs/>
          <w:color w:val="C00000"/>
          <w:lang w:val="en-GB" w:eastAsia="de-DE"/>
        </w:rPr>
        <w:t xml:space="preserve"> </w:t>
      </w:r>
    </w:p>
    <w:p w14:paraId="420C9F76" w14:textId="77777777"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 xml:space="preserve">Overall budget and detailed budget breakdown to be proposed by the applicant. </w:t>
      </w:r>
    </w:p>
    <w:p w14:paraId="794E5418" w14:textId="32C01E92" w:rsidR="00A87498" w:rsidRPr="00D761E5" w:rsidRDefault="00A87498" w:rsidP="00D761E5">
      <w:pPr>
        <w:pStyle w:val="ListParagraph"/>
        <w:keepNext/>
        <w:numPr>
          <w:ilvl w:val="0"/>
          <w:numId w:val="27"/>
        </w:numPr>
        <w:spacing w:before="240" w:after="60" w:line="240" w:lineRule="auto"/>
        <w:outlineLvl w:val="0"/>
        <w:rPr>
          <w:rFonts w:eastAsia="PMingLiU" w:cstheme="minorHAnsi"/>
          <w:b/>
          <w:bCs/>
          <w:color w:val="C00000"/>
          <w:lang w:val="en-GB" w:eastAsia="de-DE"/>
        </w:rPr>
      </w:pPr>
      <w:r w:rsidRPr="00D761E5">
        <w:rPr>
          <w:rFonts w:eastAsia="PMingLiU" w:cstheme="minorHAnsi"/>
          <w:b/>
          <w:bCs/>
          <w:color w:val="C00000"/>
          <w:lang w:val="en-GB" w:eastAsia="de-DE"/>
        </w:rPr>
        <w:t xml:space="preserve"> </w:t>
      </w:r>
      <w:bookmarkStart w:id="22" w:name="_Toc152073377"/>
      <w:bookmarkStart w:id="23" w:name="_Toc196478136"/>
      <w:r w:rsidRPr="002646CF">
        <w:rPr>
          <w:rFonts w:eastAsia="PMingLiU" w:cstheme="minorHAnsi"/>
          <w:b/>
          <w:bCs/>
          <w:color w:val="C00000"/>
          <w:lang w:val="en-GB" w:eastAsia="de-DE"/>
        </w:rPr>
        <w:t xml:space="preserve">Professional requirements for the </w:t>
      </w:r>
      <w:bookmarkEnd w:id="22"/>
      <w:r w:rsidR="006F6F31" w:rsidRPr="002646CF">
        <w:rPr>
          <w:rFonts w:eastAsia="PMingLiU" w:cstheme="minorHAnsi"/>
          <w:b/>
          <w:bCs/>
          <w:color w:val="C00000"/>
          <w:lang w:val="en-GB" w:eastAsia="de-DE"/>
        </w:rPr>
        <w:t>consultant/institution/company</w:t>
      </w:r>
      <w:bookmarkEnd w:id="23"/>
    </w:p>
    <w:p w14:paraId="4CFD21F1" w14:textId="2F21DF2A" w:rsidR="00A87498" w:rsidRPr="00D761E5" w:rsidRDefault="00A87498" w:rsidP="00D761E5">
      <w:p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 xml:space="preserve">The </w:t>
      </w:r>
      <w:r w:rsidR="00BC7F67">
        <w:rPr>
          <w:rFonts w:eastAsia="Times New Roman" w:cstheme="minorHAnsi"/>
          <w:color w:val="000000" w:themeColor="text1"/>
          <w:lang w:val="en-GB"/>
        </w:rPr>
        <w:t>e</w:t>
      </w:r>
      <w:r w:rsidR="00BC7F67" w:rsidRPr="006C5059">
        <w:rPr>
          <w:rFonts w:eastAsia="Times New Roman" w:cstheme="minorHAnsi"/>
          <w:lang w:val="en-GB"/>
        </w:rPr>
        <w:t xml:space="preserve">valuation </w:t>
      </w:r>
      <w:r w:rsidRPr="00D761E5">
        <w:rPr>
          <w:rFonts w:eastAsia="Times New Roman" w:cstheme="minorHAnsi"/>
          <w:color w:val="000000" w:themeColor="text1"/>
          <w:lang w:val="en-GB"/>
        </w:rPr>
        <w:t xml:space="preserve">will be conducted by </w:t>
      </w:r>
      <w:r w:rsidR="00772A67" w:rsidRPr="00D761E5">
        <w:rPr>
          <w:rFonts w:eastAsia="Times New Roman" w:cstheme="minorHAnsi"/>
          <w:color w:val="000000" w:themeColor="text1"/>
          <w:lang w:val="en-GB"/>
        </w:rPr>
        <w:t>a</w:t>
      </w:r>
      <w:r w:rsidRPr="00D761E5">
        <w:rPr>
          <w:rFonts w:eastAsia="Times New Roman" w:cstheme="minorHAnsi"/>
          <w:color w:val="000000" w:themeColor="text1"/>
          <w:lang w:val="en-GB"/>
        </w:rPr>
        <w:t xml:space="preserve"> </w:t>
      </w:r>
      <w:r w:rsidR="00772A67" w:rsidRPr="00D761E5">
        <w:rPr>
          <w:rFonts w:eastAsia="Times New Roman" w:cstheme="minorHAnsi"/>
          <w:color w:val="000000" w:themeColor="text1"/>
          <w:lang w:val="en-GB"/>
        </w:rPr>
        <w:t>consultant/institution/company</w:t>
      </w:r>
      <w:r w:rsidRPr="00D761E5">
        <w:rPr>
          <w:rFonts w:eastAsia="Times New Roman" w:cstheme="minorHAnsi"/>
          <w:color w:val="000000" w:themeColor="text1"/>
          <w:lang w:val="en-GB"/>
        </w:rPr>
        <w:t xml:space="preserve">. The selection of the </w:t>
      </w:r>
      <w:r w:rsidR="00772A67" w:rsidRPr="00D761E5">
        <w:rPr>
          <w:rFonts w:eastAsia="Times New Roman" w:cstheme="minorHAnsi"/>
          <w:color w:val="000000" w:themeColor="text1"/>
          <w:lang w:val="en-GB"/>
        </w:rPr>
        <w:t xml:space="preserve">consultant/institution/company </w:t>
      </w:r>
      <w:r w:rsidRPr="00D761E5">
        <w:rPr>
          <w:rFonts w:eastAsia="Times New Roman" w:cstheme="minorHAnsi"/>
          <w:color w:val="000000" w:themeColor="text1"/>
          <w:lang w:val="en-GB"/>
        </w:rPr>
        <w:t>will be based on the qualifications and experience of potential candidates as described in their expression of interest for the assignment.</w:t>
      </w:r>
    </w:p>
    <w:p w14:paraId="260BF2E5" w14:textId="2A70D344" w:rsidR="00A87498" w:rsidRDefault="00A87498" w:rsidP="00A87498">
      <w:pPr>
        <w:spacing w:before="240" w:after="0" w:line="240" w:lineRule="auto"/>
        <w:jc w:val="both"/>
        <w:rPr>
          <w:rFonts w:eastAsia="Times New Roman" w:cstheme="minorHAnsi"/>
          <w:b/>
          <w:bCs/>
          <w:lang w:val="en-GB"/>
        </w:rPr>
      </w:pPr>
      <w:r w:rsidRPr="002646CF">
        <w:rPr>
          <w:rFonts w:eastAsia="Times New Roman" w:cstheme="minorHAnsi"/>
          <w:b/>
          <w:bCs/>
          <w:lang w:val="en-GB"/>
        </w:rPr>
        <w:t xml:space="preserve">The </w:t>
      </w:r>
      <w:r w:rsidR="00BC7F67" w:rsidRPr="00BC7F67">
        <w:rPr>
          <w:rFonts w:eastAsia="Times New Roman" w:cstheme="minorHAnsi"/>
          <w:b/>
          <w:bCs/>
          <w:lang w:val="en-GB"/>
        </w:rPr>
        <w:t>Evaluation</w:t>
      </w:r>
      <w:r w:rsidR="00BC7F67" w:rsidRPr="006C5059">
        <w:rPr>
          <w:rFonts w:eastAsia="Times New Roman" w:cstheme="minorHAnsi"/>
          <w:lang w:val="en-GB"/>
        </w:rPr>
        <w:t xml:space="preserve"> </w:t>
      </w:r>
      <w:r w:rsidR="00772A67" w:rsidRPr="002646CF">
        <w:rPr>
          <w:rFonts w:eastAsia="Times New Roman" w:cstheme="minorHAnsi"/>
          <w:b/>
          <w:bCs/>
          <w:lang w:val="en-GB"/>
        </w:rPr>
        <w:t xml:space="preserve">consultant/institution/company </w:t>
      </w:r>
      <w:r w:rsidRPr="002646CF">
        <w:rPr>
          <w:rFonts w:eastAsia="Times New Roman" w:cstheme="minorHAnsi"/>
          <w:b/>
          <w:bCs/>
          <w:lang w:val="en-GB"/>
        </w:rPr>
        <w:t>staff should have:</w:t>
      </w:r>
    </w:p>
    <w:p w14:paraId="49CF40A0" w14:textId="77777777"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At least five years of experience in conducting final project evaluations for international development programs, particularly in social entrepreneurship, economic resilience, or youth employment.</w:t>
      </w:r>
    </w:p>
    <w:p w14:paraId="2EEF2161" w14:textId="77777777"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Demonstrated expertise in social entrepreneurship and economic inclusion, with a strong understanding of incubation models, startup ecosystems, and policy frameworks.</w:t>
      </w:r>
    </w:p>
    <w:p w14:paraId="26E04541" w14:textId="77777777"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Proven experience in evaluating EU-funded projects and applying OECD-DAC evaluation criteria.</w:t>
      </w:r>
    </w:p>
    <w:p w14:paraId="04CD9F3D" w14:textId="77777777"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Strong analytical and methodological skills, including expertise in qualitative and quantitative research methods, data collection, and statistical analysis.</w:t>
      </w:r>
    </w:p>
    <w:p w14:paraId="5F62ABB8" w14:textId="77777777"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 xml:space="preserve">Experience in assessing project impact, sustainability, and efficiency using </w:t>
      </w:r>
      <w:proofErr w:type="spellStart"/>
      <w:r w:rsidRPr="00E10E15">
        <w:rPr>
          <w:rFonts w:eastAsia="Times New Roman" w:cstheme="minorHAnsi"/>
          <w:color w:val="000000" w:themeColor="text1"/>
        </w:rPr>
        <w:t>logframe</w:t>
      </w:r>
      <w:proofErr w:type="spellEnd"/>
      <w:r w:rsidRPr="00E10E15">
        <w:rPr>
          <w:rFonts w:eastAsia="Times New Roman" w:cstheme="minorHAnsi"/>
          <w:color w:val="000000" w:themeColor="text1"/>
        </w:rPr>
        <w:t>-based performance indicators.</w:t>
      </w:r>
    </w:p>
    <w:p w14:paraId="67629366" w14:textId="77777777"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Ability to engage effectively with diverse stakeholders, including policymakers, youth NEETs, civil society organizations, and private sector actors.</w:t>
      </w:r>
    </w:p>
    <w:p w14:paraId="4BBD9CED" w14:textId="77777777"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Excellent reporting and communication skills, with a proven track record of preparing structured, high-quality evaluation reports with clear findings and recommendations.</w:t>
      </w:r>
    </w:p>
    <w:p w14:paraId="443A0704" w14:textId="36B656E3"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Language proficiency: Fluency in English</w:t>
      </w:r>
      <w:r w:rsidR="00AB27A8" w:rsidRPr="00E10E15">
        <w:rPr>
          <w:rFonts w:eastAsia="Times New Roman" w:cstheme="minorHAnsi"/>
          <w:color w:val="000000" w:themeColor="text1"/>
        </w:rPr>
        <w:t xml:space="preserve"> and Georgian</w:t>
      </w:r>
      <w:r w:rsidRPr="00E10E15">
        <w:rPr>
          <w:rFonts w:eastAsia="Times New Roman" w:cstheme="minorHAnsi"/>
          <w:color w:val="000000" w:themeColor="text1"/>
        </w:rPr>
        <w:t xml:space="preserve"> is required; knowledge of Ukrainian is an asset.</w:t>
      </w:r>
    </w:p>
    <w:p w14:paraId="012BF2E8" w14:textId="5E02D63A" w:rsidR="00B57AC3" w:rsidRPr="00E10E15" w:rsidRDefault="00B57AC3" w:rsidP="00B57AC3">
      <w:pPr>
        <w:pStyle w:val="ListParagraph"/>
        <w:numPr>
          <w:ilvl w:val="0"/>
          <w:numId w:val="36"/>
        </w:numPr>
        <w:spacing w:before="240" w:after="0" w:line="276" w:lineRule="auto"/>
        <w:jc w:val="both"/>
        <w:rPr>
          <w:rFonts w:eastAsia="Times New Roman" w:cstheme="minorHAnsi"/>
          <w:color w:val="000000" w:themeColor="text1"/>
        </w:rPr>
      </w:pPr>
      <w:r w:rsidRPr="00E10E15">
        <w:rPr>
          <w:rFonts w:eastAsia="Times New Roman" w:cstheme="minorHAnsi"/>
          <w:color w:val="000000" w:themeColor="text1"/>
        </w:rPr>
        <w:t xml:space="preserve">Capacity to conduct field research in Georgia and </w:t>
      </w:r>
      <w:r w:rsidR="004059AF">
        <w:rPr>
          <w:rFonts w:eastAsia="Times New Roman" w:cstheme="minorHAnsi"/>
          <w:color w:val="000000" w:themeColor="text1"/>
        </w:rPr>
        <w:t xml:space="preserve">online data collection </w:t>
      </w:r>
      <w:r w:rsidR="006604C7">
        <w:rPr>
          <w:rFonts w:eastAsia="Times New Roman" w:cstheme="minorHAnsi"/>
          <w:color w:val="000000" w:themeColor="text1"/>
        </w:rPr>
        <w:t xml:space="preserve">for respondents in </w:t>
      </w:r>
      <w:r w:rsidRPr="00E10E15">
        <w:rPr>
          <w:rFonts w:eastAsia="Times New Roman" w:cstheme="minorHAnsi"/>
          <w:color w:val="000000" w:themeColor="text1"/>
        </w:rPr>
        <w:t>Ukraine while ensuring ethical research standards, data protection, and gender-sensitive analysis.</w:t>
      </w:r>
    </w:p>
    <w:p w14:paraId="0BEDFD4A" w14:textId="77777777" w:rsidR="00E23A89" w:rsidRPr="00B57AC3" w:rsidRDefault="00E23A89" w:rsidP="00E23A89">
      <w:pPr>
        <w:pStyle w:val="ListParagraph"/>
        <w:spacing w:before="240" w:after="0" w:line="276" w:lineRule="auto"/>
        <w:jc w:val="both"/>
        <w:rPr>
          <w:rFonts w:eastAsia="Times New Roman" w:cstheme="minorHAnsi"/>
          <w:color w:val="000000" w:themeColor="text1"/>
        </w:rPr>
      </w:pPr>
    </w:p>
    <w:p w14:paraId="2ABD6FC2" w14:textId="705428CA" w:rsidR="00A87498" w:rsidRPr="00D761E5" w:rsidRDefault="00A87498" w:rsidP="00D761E5">
      <w:pPr>
        <w:pStyle w:val="ListParagraph"/>
        <w:keepNext/>
        <w:numPr>
          <w:ilvl w:val="0"/>
          <w:numId w:val="27"/>
        </w:numPr>
        <w:spacing w:before="240" w:after="60" w:line="240" w:lineRule="auto"/>
        <w:outlineLvl w:val="0"/>
        <w:rPr>
          <w:rFonts w:eastAsia="PMingLiU" w:cstheme="minorHAnsi"/>
          <w:b/>
          <w:bCs/>
          <w:color w:val="C00000"/>
          <w:lang w:val="en-GB" w:eastAsia="de-DE"/>
        </w:rPr>
      </w:pPr>
      <w:bookmarkStart w:id="24" w:name="_Toc152073378"/>
      <w:bookmarkStart w:id="25" w:name="_Toc196478137"/>
      <w:r w:rsidRPr="002646CF">
        <w:rPr>
          <w:rFonts w:eastAsia="PMingLiU" w:cstheme="minorHAnsi"/>
          <w:b/>
          <w:bCs/>
          <w:color w:val="C00000"/>
          <w:lang w:val="en-GB" w:eastAsia="de-DE"/>
        </w:rPr>
        <w:t xml:space="preserve">Application package to be submitted by </w:t>
      </w:r>
      <w:r w:rsidR="00874091">
        <w:rPr>
          <w:rFonts w:eastAsia="PMingLiU" w:cstheme="minorHAnsi"/>
          <w:b/>
          <w:bCs/>
          <w:color w:val="C00000"/>
          <w:lang w:val="en-GB" w:eastAsia="de-DE"/>
        </w:rPr>
        <w:t xml:space="preserve">the </w:t>
      </w:r>
      <w:r w:rsidRPr="002646CF">
        <w:rPr>
          <w:rFonts w:eastAsia="PMingLiU" w:cstheme="minorHAnsi"/>
          <w:b/>
          <w:bCs/>
          <w:color w:val="C00000"/>
          <w:lang w:val="en-GB" w:eastAsia="de-DE"/>
        </w:rPr>
        <w:t>appl</w:t>
      </w:r>
      <w:r w:rsidR="00874091">
        <w:rPr>
          <w:rFonts w:eastAsia="PMingLiU" w:cstheme="minorHAnsi"/>
          <w:b/>
          <w:bCs/>
          <w:color w:val="C00000"/>
          <w:lang w:val="en-GB" w:eastAsia="de-DE"/>
        </w:rPr>
        <w:t>icant</w:t>
      </w:r>
      <w:r w:rsidRPr="002646CF">
        <w:rPr>
          <w:rFonts w:eastAsia="PMingLiU" w:cstheme="minorHAnsi"/>
          <w:b/>
          <w:bCs/>
          <w:color w:val="C00000"/>
          <w:lang w:val="en-GB" w:eastAsia="de-DE"/>
        </w:rPr>
        <w:t xml:space="preserve"> </w:t>
      </w:r>
      <w:bookmarkEnd w:id="24"/>
      <w:r w:rsidR="005D2735" w:rsidRPr="002646CF">
        <w:rPr>
          <w:rFonts w:eastAsia="PMingLiU" w:cstheme="minorHAnsi"/>
          <w:b/>
          <w:bCs/>
          <w:color w:val="C00000"/>
          <w:lang w:val="en-GB" w:eastAsia="de-DE"/>
        </w:rPr>
        <w:t>organization</w:t>
      </w:r>
      <w:bookmarkEnd w:id="25"/>
      <w:r w:rsidRPr="002646CF">
        <w:rPr>
          <w:rFonts w:eastAsia="PMingLiU" w:cstheme="minorHAnsi"/>
          <w:b/>
          <w:bCs/>
          <w:color w:val="C00000"/>
          <w:lang w:val="en-GB" w:eastAsia="de-DE"/>
        </w:rPr>
        <w:t xml:space="preserve"> </w:t>
      </w:r>
    </w:p>
    <w:p w14:paraId="40752790" w14:textId="4A07F027" w:rsidR="00A87498" w:rsidRPr="00D761E5" w:rsidRDefault="00A87498" w:rsidP="00D761E5">
      <w:pPr>
        <w:pStyle w:val="ListParagraph"/>
        <w:numPr>
          <w:ilvl w:val="0"/>
          <w:numId w:val="30"/>
        </w:num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 xml:space="preserve">CVs of </w:t>
      </w:r>
      <w:r w:rsidR="00CC21C9">
        <w:rPr>
          <w:rFonts w:eastAsia="Times New Roman" w:cstheme="minorHAnsi"/>
          <w:color w:val="000000" w:themeColor="text1"/>
          <w:lang w:val="en-GB"/>
        </w:rPr>
        <w:t>Evaluator or Evaluation</w:t>
      </w:r>
      <w:r w:rsidRPr="00D761E5">
        <w:rPr>
          <w:rFonts w:eastAsia="Times New Roman" w:cstheme="minorHAnsi"/>
          <w:color w:val="000000" w:themeColor="text1"/>
          <w:lang w:val="en-GB"/>
        </w:rPr>
        <w:t xml:space="preserve"> team members</w:t>
      </w:r>
      <w:r w:rsidR="00FC6ACB" w:rsidRPr="00D761E5">
        <w:rPr>
          <w:rFonts w:eastAsia="Times New Roman" w:cstheme="minorHAnsi"/>
          <w:color w:val="000000" w:themeColor="text1"/>
          <w:lang w:val="en-GB"/>
        </w:rPr>
        <w:t>.</w:t>
      </w:r>
    </w:p>
    <w:p w14:paraId="697BA117" w14:textId="21841BA3" w:rsidR="00A87498" w:rsidRDefault="00A87498" w:rsidP="00D761E5">
      <w:pPr>
        <w:pStyle w:val="ListParagraph"/>
        <w:numPr>
          <w:ilvl w:val="0"/>
          <w:numId w:val="30"/>
        </w:num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 xml:space="preserve">List of </w:t>
      </w:r>
      <w:r w:rsidR="00700B8B">
        <w:rPr>
          <w:rFonts w:eastAsia="Times New Roman" w:cstheme="minorHAnsi"/>
          <w:color w:val="000000" w:themeColor="text1"/>
          <w:lang w:val="en-GB"/>
        </w:rPr>
        <w:t xml:space="preserve">project final Evaluation </w:t>
      </w:r>
      <w:r w:rsidRPr="00D761E5">
        <w:rPr>
          <w:rFonts w:eastAsia="Times New Roman" w:cstheme="minorHAnsi"/>
          <w:color w:val="000000" w:themeColor="text1"/>
          <w:lang w:val="en-GB"/>
        </w:rPr>
        <w:t>conducted within the last 3 years</w:t>
      </w:r>
      <w:r w:rsidR="00700B8B">
        <w:rPr>
          <w:rFonts w:eastAsia="Times New Roman" w:cstheme="minorHAnsi"/>
          <w:color w:val="000000" w:themeColor="text1"/>
          <w:lang w:val="en-GB"/>
        </w:rPr>
        <w:t xml:space="preserve">. </w:t>
      </w:r>
    </w:p>
    <w:p w14:paraId="6B7F8D76" w14:textId="2E19E703" w:rsidR="001F25A4" w:rsidRPr="00D761E5" w:rsidRDefault="001F25A4" w:rsidP="00D761E5">
      <w:pPr>
        <w:pStyle w:val="ListParagraph"/>
        <w:numPr>
          <w:ilvl w:val="0"/>
          <w:numId w:val="30"/>
        </w:numPr>
        <w:spacing w:before="240" w:after="0" w:line="276" w:lineRule="auto"/>
        <w:jc w:val="both"/>
        <w:rPr>
          <w:rFonts w:eastAsia="Times New Roman" w:cstheme="minorHAnsi"/>
          <w:color w:val="000000" w:themeColor="text1"/>
          <w:lang w:val="en-GB"/>
        </w:rPr>
      </w:pPr>
      <w:r w:rsidRPr="001F25A4">
        <w:rPr>
          <w:rFonts w:eastAsia="Times New Roman" w:cstheme="minorHAnsi"/>
          <w:color w:val="000000" w:themeColor="text1"/>
        </w:rPr>
        <w:t xml:space="preserve">A </w:t>
      </w:r>
      <w:r w:rsidRPr="00EF715C">
        <w:rPr>
          <w:rFonts w:eastAsia="Times New Roman" w:cstheme="minorHAnsi"/>
          <w:color w:val="000000" w:themeColor="text1"/>
        </w:rPr>
        <w:t>sample of a previous final evaluation report</w:t>
      </w:r>
      <w:r w:rsidRPr="001F25A4">
        <w:rPr>
          <w:rFonts w:eastAsia="Times New Roman" w:cstheme="minorHAnsi"/>
          <w:color w:val="000000" w:themeColor="text1"/>
        </w:rPr>
        <w:t xml:space="preserve"> conducted by the applicant</w:t>
      </w:r>
      <w:r>
        <w:rPr>
          <w:rFonts w:eastAsia="Times New Roman" w:cstheme="minorHAnsi"/>
          <w:color w:val="000000" w:themeColor="text1"/>
        </w:rPr>
        <w:t>.</w:t>
      </w:r>
    </w:p>
    <w:p w14:paraId="0235A52E" w14:textId="7F58A0B4" w:rsidR="00FC6ACB" w:rsidRPr="00D761E5" w:rsidRDefault="33A4BF2B" w:rsidP="77F99FCA">
      <w:pPr>
        <w:pStyle w:val="ListParagraph"/>
        <w:numPr>
          <w:ilvl w:val="0"/>
          <w:numId w:val="30"/>
        </w:numPr>
        <w:spacing w:before="240" w:after="0" w:line="276" w:lineRule="auto"/>
        <w:jc w:val="both"/>
        <w:rPr>
          <w:rFonts w:eastAsia="Times New Roman"/>
          <w:color w:val="000000" w:themeColor="text1"/>
          <w:lang w:val="en-GB"/>
        </w:rPr>
      </w:pPr>
      <w:r w:rsidRPr="00EF715C">
        <w:rPr>
          <w:lang w:val="en-GB"/>
        </w:rPr>
        <w:t>Reference Contacts from Previous Donors/Contractors</w:t>
      </w:r>
      <w:r w:rsidR="433C5165" w:rsidRPr="5F70F3CC">
        <w:rPr>
          <w:lang w:val="en-GB"/>
        </w:rPr>
        <w:t>.</w:t>
      </w:r>
      <w:r w:rsidR="00A87498">
        <w:br/>
      </w:r>
      <w:r w:rsidRPr="5F70F3CC">
        <w:rPr>
          <w:lang w:val="en-GB"/>
        </w:rPr>
        <w:t>Contact details of at least two previous donors/contractors who can provide references regarding the applicant’s performance in similar assignments. Please include name, organization, email address, phone number, and the project evaluated.</w:t>
      </w:r>
      <w:r w:rsidR="00A87498" w:rsidRPr="5F70F3CC">
        <w:rPr>
          <w:rFonts w:eastAsia="Times New Roman"/>
          <w:color w:val="000000" w:themeColor="text1"/>
          <w:lang w:val="en-GB"/>
        </w:rPr>
        <w:t xml:space="preserve"> </w:t>
      </w:r>
    </w:p>
    <w:p w14:paraId="1D085E9A" w14:textId="6647C480" w:rsidR="00FC6ACB" w:rsidRPr="00D761E5" w:rsidRDefault="00485B69" w:rsidP="00D761E5">
      <w:pPr>
        <w:pStyle w:val="ListParagraph"/>
        <w:numPr>
          <w:ilvl w:val="0"/>
          <w:numId w:val="30"/>
        </w:numPr>
        <w:spacing w:before="240" w:after="0" w:line="276" w:lineRule="auto"/>
        <w:jc w:val="both"/>
        <w:rPr>
          <w:rFonts w:eastAsia="Times New Roman" w:cstheme="minorHAnsi"/>
          <w:color w:val="000000" w:themeColor="text1"/>
          <w:lang w:val="en-GB"/>
        </w:rPr>
      </w:pPr>
      <w:r w:rsidRPr="00D761E5">
        <w:rPr>
          <w:rFonts w:eastAsia="Times New Roman" w:cstheme="minorHAnsi"/>
          <w:color w:val="000000" w:themeColor="text1"/>
          <w:lang w:val="en-GB"/>
        </w:rPr>
        <w:t>Technical proposal with detailed timeline, involved human resources, and estimated budget (with a detailed breakdown of costs per unit)</w:t>
      </w:r>
      <w:r w:rsidR="007F63BA" w:rsidRPr="00D761E5">
        <w:rPr>
          <w:rFonts w:eastAsia="Times New Roman" w:cstheme="minorHAnsi"/>
          <w:color w:val="000000" w:themeColor="text1"/>
          <w:lang w:val="en-GB"/>
        </w:rPr>
        <w:t xml:space="preserve"> in </w:t>
      </w:r>
      <w:r w:rsidR="00BA5AB9" w:rsidRPr="00D761E5">
        <w:rPr>
          <w:rFonts w:eastAsia="Times New Roman" w:cstheme="minorHAnsi"/>
          <w:color w:val="000000" w:themeColor="text1"/>
          <w:lang w:val="en-GB"/>
        </w:rPr>
        <w:t>EUR.</w:t>
      </w:r>
      <w:r w:rsidR="00262FE3" w:rsidRPr="00D761E5">
        <w:rPr>
          <w:rFonts w:eastAsia="Times New Roman" w:cstheme="minorHAnsi"/>
          <w:color w:val="000000" w:themeColor="text1"/>
          <w:lang w:val="en-GB"/>
        </w:rPr>
        <w:t xml:space="preserve"> </w:t>
      </w:r>
    </w:p>
    <w:p w14:paraId="23F3BDEB" w14:textId="77777777" w:rsidR="00B053E8" w:rsidRDefault="00485B69" w:rsidP="002E38AF">
      <w:pPr>
        <w:pStyle w:val="ListParagraph"/>
        <w:numPr>
          <w:ilvl w:val="1"/>
          <w:numId w:val="22"/>
        </w:numPr>
        <w:tabs>
          <w:tab w:val="left" w:pos="360"/>
        </w:tabs>
        <w:spacing w:after="0" w:line="240" w:lineRule="auto"/>
        <w:rPr>
          <w:rFonts w:cstheme="minorHAnsi"/>
          <w:lang w:val="en-GB"/>
        </w:rPr>
      </w:pPr>
      <w:r w:rsidRPr="002646CF">
        <w:rPr>
          <w:rFonts w:cstheme="minorHAnsi"/>
          <w:lang w:val="en-GB"/>
        </w:rPr>
        <w:lastRenderedPageBreak/>
        <w:t xml:space="preserve">Budget should be presented without </w:t>
      </w:r>
      <w:r w:rsidRPr="00AE16A1">
        <w:rPr>
          <w:rFonts w:cstheme="minorHAnsi"/>
          <w:lang w:val="en-GB"/>
        </w:rPr>
        <w:t>VAT</w:t>
      </w:r>
      <w:r w:rsidRPr="002646CF">
        <w:rPr>
          <w:rFonts w:cstheme="minorHAnsi"/>
          <w:lang w:val="en-GB"/>
        </w:rPr>
        <w:t>.</w:t>
      </w:r>
    </w:p>
    <w:p w14:paraId="7A790F09" w14:textId="77777777" w:rsidR="00700B8B" w:rsidRPr="002646CF" w:rsidRDefault="00700B8B" w:rsidP="00700B8B">
      <w:pPr>
        <w:pStyle w:val="ListParagraph"/>
        <w:tabs>
          <w:tab w:val="left" w:pos="360"/>
        </w:tabs>
        <w:spacing w:after="0" w:line="240" w:lineRule="auto"/>
        <w:ind w:left="1440"/>
        <w:rPr>
          <w:rFonts w:cstheme="minorHAnsi"/>
          <w:lang w:val="en-GB"/>
        </w:rPr>
      </w:pPr>
    </w:p>
    <w:p w14:paraId="3ACC70B2" w14:textId="75E0F74D" w:rsidR="00A9448A" w:rsidRPr="004B5E7F" w:rsidRDefault="00A83BE0" w:rsidP="00AE411C">
      <w:pPr>
        <w:pStyle w:val="ACBody2"/>
        <w:tabs>
          <w:tab w:val="left" w:pos="7722"/>
        </w:tabs>
        <w:spacing w:after="0"/>
        <w:ind w:left="0"/>
        <w:rPr>
          <w:rFonts w:asciiTheme="minorHAnsi" w:eastAsia="Calibri" w:hAnsiTheme="minorHAnsi" w:cstheme="minorHAnsi"/>
          <w:sz w:val="22"/>
          <w:szCs w:val="22"/>
          <w:highlight w:val="yellow"/>
          <w:lang w:val="en-GB" w:eastAsia="en-GB"/>
        </w:rPr>
      </w:pPr>
      <w:r w:rsidRPr="004B5E7F">
        <w:rPr>
          <w:rFonts w:asciiTheme="minorHAnsi" w:hAnsiTheme="minorHAnsi" w:cstheme="minorHAnsi"/>
          <w:sz w:val="22"/>
          <w:szCs w:val="22"/>
        </w:rPr>
        <w:t xml:space="preserve">The abovementioned documents should be sent in PDF format to: </w:t>
      </w:r>
      <w:hyperlink r:id="rId11" w:tgtFrame="_blank" w:tooltip="mailto:rfq.geo.tbs@drc.ngo" w:history="1">
        <w:r w:rsidR="00E05EE2" w:rsidRPr="004B5E7F">
          <w:rPr>
            <w:rStyle w:val="Hyperlink"/>
            <w:rFonts w:asciiTheme="minorHAnsi" w:hAnsiTheme="minorHAnsi" w:cstheme="minorHAnsi"/>
            <w:sz w:val="22"/>
            <w:szCs w:val="22"/>
          </w:rPr>
          <w:t>rfq.geo.tbs@drc.ngo</w:t>
        </w:r>
      </w:hyperlink>
      <w:r w:rsidR="00E05EE2" w:rsidRPr="004B5E7F">
        <w:rPr>
          <w:rStyle w:val="ui-provider"/>
          <w:rFonts w:asciiTheme="minorHAnsi" w:hAnsiTheme="minorHAnsi" w:cstheme="minorHAnsi"/>
          <w:sz w:val="22"/>
          <w:szCs w:val="22"/>
        </w:rPr>
        <w:t xml:space="preserve">, </w:t>
      </w:r>
      <w:r w:rsidRPr="004B5E7F">
        <w:rPr>
          <w:rFonts w:asciiTheme="minorHAnsi" w:hAnsiTheme="minorHAnsi" w:cstheme="minorHAnsi"/>
          <w:sz w:val="22"/>
          <w:szCs w:val="22"/>
        </w:rPr>
        <w:t>no later than</w:t>
      </w:r>
      <w:r w:rsidR="003A792F">
        <w:rPr>
          <w:rFonts w:asciiTheme="minorHAnsi" w:hAnsiTheme="minorHAnsi" w:cstheme="minorHAnsi"/>
          <w:sz w:val="22"/>
          <w:szCs w:val="22"/>
        </w:rPr>
        <w:t xml:space="preserve"> </w:t>
      </w:r>
      <w:r w:rsidR="008F4382">
        <w:rPr>
          <w:rFonts w:asciiTheme="minorHAnsi" w:hAnsiTheme="minorHAnsi" w:cstheme="minorHAnsi"/>
          <w:b/>
          <w:sz w:val="22"/>
          <w:szCs w:val="22"/>
          <w:highlight w:val="yellow"/>
        </w:rPr>
        <w:t>May</w:t>
      </w:r>
      <w:r w:rsidR="003A792F" w:rsidRPr="00874D87">
        <w:rPr>
          <w:rFonts w:asciiTheme="minorHAnsi" w:hAnsiTheme="minorHAnsi" w:cstheme="minorHAnsi"/>
          <w:b/>
          <w:sz w:val="22"/>
          <w:szCs w:val="22"/>
          <w:highlight w:val="yellow"/>
        </w:rPr>
        <w:t xml:space="preserve"> </w:t>
      </w:r>
      <w:r w:rsidR="00AE411C" w:rsidRPr="00874D87">
        <w:rPr>
          <w:rFonts w:asciiTheme="minorHAnsi" w:eastAsia="Calibri" w:hAnsiTheme="minorHAnsi" w:cstheme="minorHAnsi"/>
          <w:sz w:val="22"/>
          <w:szCs w:val="22"/>
          <w:highlight w:val="yellow"/>
          <w:lang w:val="en-GB" w:eastAsia="en-GB"/>
        </w:rPr>
        <w:t xml:space="preserve"> </w:t>
      </w:r>
      <w:r w:rsidR="008F4382">
        <w:rPr>
          <w:rFonts w:asciiTheme="minorHAnsi" w:eastAsia="Calibri" w:hAnsiTheme="minorHAnsi" w:cstheme="minorHAnsi"/>
          <w:sz w:val="22"/>
          <w:szCs w:val="22"/>
          <w:highlight w:val="yellow"/>
          <w:lang w:val="en-GB" w:eastAsia="en-GB"/>
        </w:rPr>
        <w:t>5</w:t>
      </w:r>
      <w:r w:rsidR="00AE411C" w:rsidRPr="00874D87">
        <w:rPr>
          <w:rFonts w:asciiTheme="minorHAnsi" w:eastAsia="Calibri" w:hAnsiTheme="minorHAnsi" w:cstheme="minorHAnsi"/>
          <w:sz w:val="22"/>
          <w:szCs w:val="22"/>
          <w:highlight w:val="yellow"/>
          <w:vertAlign w:val="superscript"/>
          <w:lang w:val="en-GB" w:eastAsia="en-GB"/>
        </w:rPr>
        <w:t>th</w:t>
      </w:r>
      <w:r w:rsidR="00AE411C" w:rsidRPr="00700B8B">
        <w:rPr>
          <w:rFonts w:asciiTheme="minorHAnsi" w:eastAsia="Calibri" w:hAnsiTheme="minorHAnsi" w:cstheme="minorHAnsi"/>
          <w:sz w:val="22"/>
          <w:szCs w:val="22"/>
          <w:highlight w:val="yellow"/>
          <w:vertAlign w:val="superscript"/>
          <w:lang w:val="en-GB" w:eastAsia="en-GB"/>
        </w:rPr>
        <w:t xml:space="preserve">, </w:t>
      </w:r>
      <w:r w:rsidR="00AE411C" w:rsidRPr="00700B8B">
        <w:rPr>
          <w:rFonts w:asciiTheme="minorHAnsi" w:eastAsia="Calibri" w:hAnsiTheme="minorHAnsi" w:cstheme="minorHAnsi"/>
          <w:sz w:val="22"/>
          <w:szCs w:val="22"/>
          <w:highlight w:val="yellow"/>
          <w:lang w:val="en-GB" w:eastAsia="en-GB"/>
        </w:rPr>
        <w:t>202</w:t>
      </w:r>
      <w:r w:rsidR="003A792F">
        <w:rPr>
          <w:rFonts w:asciiTheme="minorHAnsi" w:eastAsia="Calibri" w:hAnsiTheme="minorHAnsi" w:cstheme="minorHAnsi"/>
          <w:sz w:val="22"/>
          <w:szCs w:val="22"/>
          <w:highlight w:val="yellow"/>
          <w:lang w:val="en-GB" w:eastAsia="en-GB"/>
        </w:rPr>
        <w:t>5</w:t>
      </w:r>
      <w:r w:rsidR="00AE411C" w:rsidRPr="00700B8B">
        <w:rPr>
          <w:rFonts w:asciiTheme="minorHAnsi" w:eastAsia="Calibri" w:hAnsiTheme="minorHAnsi" w:cstheme="minorHAnsi"/>
          <w:sz w:val="22"/>
          <w:szCs w:val="22"/>
          <w:highlight w:val="yellow"/>
          <w:lang w:val="en-GB" w:eastAsia="en-GB"/>
        </w:rPr>
        <w:t xml:space="preserve">  17:00 pm</w:t>
      </w:r>
      <w:r w:rsidR="00AE16A1" w:rsidRPr="00700B8B">
        <w:rPr>
          <w:rFonts w:asciiTheme="minorHAnsi" w:hAnsiTheme="minorHAnsi" w:cstheme="minorHAnsi"/>
          <w:b/>
          <w:sz w:val="22"/>
          <w:szCs w:val="22"/>
          <w:highlight w:val="yellow"/>
        </w:rPr>
        <w:t>,</w:t>
      </w:r>
      <w:r w:rsidRPr="00700B8B">
        <w:rPr>
          <w:rFonts w:asciiTheme="minorHAnsi" w:hAnsiTheme="minorHAnsi" w:cstheme="minorHAnsi"/>
          <w:b/>
          <w:sz w:val="22"/>
          <w:szCs w:val="22"/>
          <w:highlight w:val="yellow"/>
        </w:rPr>
        <w:t xml:space="preserve"> 202</w:t>
      </w:r>
      <w:r w:rsidR="003A792F">
        <w:rPr>
          <w:rFonts w:asciiTheme="minorHAnsi" w:hAnsiTheme="minorHAnsi" w:cstheme="minorHAnsi"/>
          <w:b/>
          <w:sz w:val="22"/>
          <w:szCs w:val="22"/>
        </w:rPr>
        <w:t>5</w:t>
      </w:r>
      <w:r w:rsidRPr="004B5E7F">
        <w:rPr>
          <w:rFonts w:asciiTheme="minorHAnsi" w:hAnsiTheme="minorHAnsi" w:cstheme="minorHAnsi"/>
          <w:b/>
          <w:sz w:val="22"/>
          <w:szCs w:val="22"/>
        </w:rPr>
        <w:t>.</w:t>
      </w:r>
      <w:r w:rsidRPr="004B5E7F">
        <w:rPr>
          <w:rFonts w:asciiTheme="minorHAnsi" w:hAnsiTheme="minorHAnsi" w:cstheme="minorHAnsi"/>
          <w:sz w:val="22"/>
          <w:szCs w:val="22"/>
        </w:rPr>
        <w:t xml:space="preserve"> Please indicate the following assignment title in the subject line of the email “</w:t>
      </w:r>
      <w:r w:rsidR="006E2E15" w:rsidRPr="006E2E15">
        <w:rPr>
          <w:rFonts w:asciiTheme="minorHAnsi" w:hAnsiTheme="minorHAnsi" w:cstheme="minorHAnsi"/>
          <w:b/>
          <w:sz w:val="22"/>
          <w:szCs w:val="22"/>
          <w:lang w:val="en-US"/>
        </w:rPr>
        <w:t>"Final Evaluation of the SEEDS Project</w:t>
      </w:r>
      <w:r w:rsidR="006E2E15">
        <w:rPr>
          <w:rFonts w:asciiTheme="minorHAnsi" w:hAnsiTheme="minorHAnsi" w:cstheme="minorHAnsi"/>
          <w:b/>
          <w:sz w:val="22"/>
          <w:szCs w:val="22"/>
          <w:lang w:val="en-US"/>
        </w:rPr>
        <w:t xml:space="preserve">” </w:t>
      </w:r>
      <w:r w:rsidRPr="004B5E7F">
        <w:rPr>
          <w:rFonts w:asciiTheme="minorHAnsi" w:hAnsiTheme="minorHAnsi" w:cstheme="minorHAnsi"/>
          <w:sz w:val="22"/>
          <w:szCs w:val="22"/>
        </w:rPr>
        <w:t>otherwise your application will not be considered.</w:t>
      </w:r>
    </w:p>
    <w:p w14:paraId="2C448AFF" w14:textId="77777777" w:rsidR="0007161B" w:rsidRPr="002646CF" w:rsidRDefault="0007161B" w:rsidP="00507C00">
      <w:pPr>
        <w:spacing w:before="240" w:after="120" w:line="276" w:lineRule="auto"/>
        <w:jc w:val="both"/>
        <w:rPr>
          <w:rFonts w:cstheme="minorHAnsi"/>
          <w:b/>
          <w:u w:val="single"/>
        </w:rPr>
      </w:pPr>
      <w:r w:rsidRPr="002646CF">
        <w:rPr>
          <w:rFonts w:cstheme="minorHAnsi"/>
          <w:b/>
          <w:u w:val="single"/>
        </w:rPr>
        <w:t>Proposal Evaluation and Selection</w:t>
      </w:r>
    </w:p>
    <w:p w14:paraId="3D09F1A5" w14:textId="33138F2C" w:rsidR="0007161B" w:rsidRPr="002646CF" w:rsidRDefault="0007161B" w:rsidP="00507C00">
      <w:pPr>
        <w:pStyle w:val="Default"/>
        <w:spacing w:before="240" w:after="120" w:line="276" w:lineRule="auto"/>
        <w:jc w:val="both"/>
        <w:rPr>
          <w:rFonts w:asciiTheme="minorHAnsi" w:hAnsiTheme="minorHAnsi" w:cstheme="minorHAnsi"/>
          <w:sz w:val="22"/>
          <w:szCs w:val="22"/>
        </w:rPr>
      </w:pPr>
      <w:r w:rsidRPr="002646CF">
        <w:rPr>
          <w:rFonts w:asciiTheme="minorHAnsi" w:hAnsiTheme="minorHAnsi" w:cstheme="minorHAnsi"/>
          <w:sz w:val="22"/>
          <w:szCs w:val="22"/>
        </w:rPr>
        <w:t>The evaluation is made on a technical and financial basis.</w:t>
      </w:r>
      <w:r w:rsidR="00FE08D3">
        <w:rPr>
          <w:rFonts w:asciiTheme="minorHAnsi" w:hAnsiTheme="minorHAnsi" w:cstheme="minorHAnsi"/>
          <w:sz w:val="22"/>
          <w:szCs w:val="22"/>
        </w:rPr>
        <w:t xml:space="preserve"> </w:t>
      </w:r>
      <w:r w:rsidRPr="002646CF">
        <w:rPr>
          <w:rFonts w:asciiTheme="minorHAnsi" w:hAnsiTheme="minorHAnsi" w:cstheme="minorHAnsi"/>
          <w:sz w:val="22"/>
          <w:szCs w:val="22"/>
        </w:rPr>
        <w:t>The proposed technical offers by bidders will be evaluated using the following criteria, and points will be allocated on a scale from 1 – 10 for each of the criteria stipulated below, whereas the weighting is as follows:</w:t>
      </w:r>
    </w:p>
    <w:tbl>
      <w:tblPr>
        <w:tblStyle w:val="TableGrid"/>
        <w:tblW w:w="0" w:type="auto"/>
        <w:tblLook w:val="04A0" w:firstRow="1" w:lastRow="0" w:firstColumn="1" w:lastColumn="0" w:noHBand="0" w:noVBand="1"/>
      </w:tblPr>
      <w:tblGrid>
        <w:gridCol w:w="2065"/>
        <w:gridCol w:w="7285"/>
      </w:tblGrid>
      <w:tr w:rsidR="0007161B" w:rsidRPr="002646CF" w14:paraId="3A4E4DB9" w14:textId="77777777" w:rsidTr="00507C00">
        <w:tc>
          <w:tcPr>
            <w:tcW w:w="2065" w:type="dxa"/>
          </w:tcPr>
          <w:p w14:paraId="2038B4FE" w14:textId="77777777" w:rsidR="0007161B" w:rsidRPr="002646CF" w:rsidRDefault="0007161B">
            <w:pPr>
              <w:pStyle w:val="Default"/>
              <w:adjustRightInd w:val="0"/>
              <w:rPr>
                <w:rFonts w:asciiTheme="minorHAnsi" w:hAnsiTheme="minorHAnsi" w:cstheme="minorHAnsi"/>
                <w:b/>
                <w:sz w:val="22"/>
                <w:szCs w:val="22"/>
              </w:rPr>
            </w:pPr>
            <w:r w:rsidRPr="002646CF">
              <w:rPr>
                <w:rFonts w:asciiTheme="minorHAnsi" w:hAnsiTheme="minorHAnsi" w:cstheme="minorHAnsi"/>
                <w:b/>
                <w:sz w:val="22"/>
                <w:szCs w:val="22"/>
              </w:rPr>
              <w:t>Qualifications (50%)</w:t>
            </w:r>
          </w:p>
          <w:p w14:paraId="3A8431DD" w14:textId="77777777" w:rsidR="0007161B" w:rsidRPr="002646CF" w:rsidRDefault="0007161B">
            <w:pPr>
              <w:pStyle w:val="Default"/>
              <w:rPr>
                <w:rFonts w:asciiTheme="minorHAnsi" w:hAnsiTheme="minorHAnsi" w:cstheme="minorHAnsi"/>
                <w:sz w:val="22"/>
                <w:szCs w:val="22"/>
              </w:rPr>
            </w:pPr>
          </w:p>
        </w:tc>
        <w:tc>
          <w:tcPr>
            <w:tcW w:w="7285" w:type="dxa"/>
          </w:tcPr>
          <w:p w14:paraId="7C79D0F6" w14:textId="7F0BDBE1" w:rsidR="0007161B" w:rsidRPr="002646CF" w:rsidRDefault="0007161B" w:rsidP="0007161B">
            <w:pPr>
              <w:pStyle w:val="Default"/>
              <w:numPr>
                <w:ilvl w:val="0"/>
                <w:numId w:val="25"/>
              </w:numPr>
              <w:adjustRightInd w:val="0"/>
              <w:ind w:left="332" w:hanging="332"/>
              <w:rPr>
                <w:rFonts w:asciiTheme="minorHAnsi" w:hAnsiTheme="minorHAnsi" w:cstheme="minorHAnsi"/>
                <w:sz w:val="22"/>
                <w:szCs w:val="22"/>
              </w:rPr>
            </w:pPr>
            <w:r w:rsidRPr="002646CF">
              <w:rPr>
                <w:rFonts w:asciiTheme="minorHAnsi" w:hAnsiTheme="minorHAnsi" w:cstheme="minorHAnsi"/>
                <w:sz w:val="22"/>
                <w:szCs w:val="22"/>
              </w:rPr>
              <w:t xml:space="preserve">Documented experience working in requested sectors </w:t>
            </w:r>
            <w:r w:rsidR="00187262">
              <w:rPr>
                <w:rFonts w:asciiTheme="minorHAnsi" w:hAnsiTheme="minorHAnsi" w:cstheme="minorHAnsi"/>
                <w:sz w:val="22"/>
                <w:szCs w:val="22"/>
              </w:rPr>
              <w:t>(</w:t>
            </w:r>
            <w:r w:rsidR="00187262" w:rsidRPr="00187262">
              <w:rPr>
                <w:rFonts w:asciiTheme="minorHAnsi" w:hAnsiTheme="minorHAnsi" w:cstheme="minorHAnsi"/>
                <w:sz w:val="22"/>
                <w:szCs w:val="22"/>
              </w:rPr>
              <w:t xml:space="preserve">Social Entrepreneurship Development </w:t>
            </w:r>
            <w:r w:rsidR="00187262">
              <w:rPr>
                <w:rFonts w:asciiTheme="minorHAnsi" w:hAnsiTheme="minorHAnsi" w:cstheme="minorHAnsi"/>
                <w:sz w:val="22"/>
                <w:szCs w:val="22"/>
              </w:rPr>
              <w:t xml:space="preserve"> - </w:t>
            </w:r>
            <w:r w:rsidR="00187262" w:rsidRPr="00187262">
              <w:rPr>
                <w:rFonts w:asciiTheme="minorHAnsi" w:hAnsiTheme="minorHAnsi" w:cstheme="minorHAnsi"/>
                <w:sz w:val="22"/>
                <w:szCs w:val="22"/>
              </w:rPr>
              <w:t xml:space="preserve">e.g., startup incubation, youth-led enterprise support; Economic Resilience Programming </w:t>
            </w:r>
            <w:r w:rsidR="00187262">
              <w:rPr>
                <w:rFonts w:asciiTheme="minorHAnsi" w:hAnsiTheme="minorHAnsi" w:cstheme="minorHAnsi"/>
                <w:sz w:val="22"/>
                <w:szCs w:val="22"/>
              </w:rPr>
              <w:t xml:space="preserve">- </w:t>
            </w:r>
            <w:r w:rsidR="00187262" w:rsidRPr="00187262">
              <w:rPr>
                <w:rFonts w:asciiTheme="minorHAnsi" w:hAnsiTheme="minorHAnsi" w:cstheme="minorHAnsi"/>
                <w:sz w:val="22"/>
                <w:szCs w:val="22"/>
              </w:rPr>
              <w:t xml:space="preserve">e.g., livelihood support, income generation, poverty reduction; Youth Employment and NEET Inclusion Programs </w:t>
            </w:r>
            <w:r w:rsidR="00187262">
              <w:rPr>
                <w:rFonts w:asciiTheme="minorHAnsi" w:hAnsiTheme="minorHAnsi" w:cstheme="minorHAnsi"/>
                <w:sz w:val="22"/>
                <w:szCs w:val="22"/>
              </w:rPr>
              <w:t xml:space="preserve">- </w:t>
            </w:r>
            <w:r w:rsidR="00187262" w:rsidRPr="00187262">
              <w:rPr>
                <w:rFonts w:asciiTheme="minorHAnsi" w:hAnsiTheme="minorHAnsi" w:cstheme="minorHAnsi"/>
                <w:sz w:val="22"/>
                <w:szCs w:val="22"/>
              </w:rPr>
              <w:t>e.g., skills development, career planning; Policy Development/Engagement related to Social Enterprises or Youth Economic Inclusion;  EU-funded or International Donor Projects in Georgia, Ukraine, or comparable contexts</w:t>
            </w:r>
            <w:r w:rsidR="00187262">
              <w:rPr>
                <w:rFonts w:asciiTheme="minorHAnsi" w:hAnsiTheme="minorHAnsi" w:cstheme="minorHAnsi"/>
                <w:sz w:val="22"/>
                <w:szCs w:val="22"/>
              </w:rPr>
              <w:t xml:space="preserve">) </w:t>
            </w:r>
            <w:r w:rsidRPr="002646CF">
              <w:rPr>
                <w:rFonts w:asciiTheme="minorHAnsi" w:hAnsiTheme="minorHAnsi" w:cstheme="minorHAnsi"/>
                <w:sz w:val="22"/>
                <w:szCs w:val="22"/>
              </w:rPr>
              <w:t>(30%)</w:t>
            </w:r>
          </w:p>
          <w:p w14:paraId="685259DC" w14:textId="0A553575" w:rsidR="0007161B" w:rsidRPr="002646CF" w:rsidRDefault="0007161B" w:rsidP="0007161B">
            <w:pPr>
              <w:pStyle w:val="Default"/>
              <w:numPr>
                <w:ilvl w:val="0"/>
                <w:numId w:val="25"/>
              </w:numPr>
              <w:adjustRightInd w:val="0"/>
              <w:ind w:left="332" w:hanging="332"/>
              <w:rPr>
                <w:rFonts w:asciiTheme="minorHAnsi" w:hAnsiTheme="minorHAnsi" w:cstheme="minorHAnsi"/>
                <w:sz w:val="22"/>
                <w:szCs w:val="22"/>
              </w:rPr>
            </w:pPr>
            <w:r w:rsidRPr="002646CF">
              <w:rPr>
                <w:rFonts w:asciiTheme="minorHAnsi" w:hAnsiTheme="minorHAnsi" w:cstheme="minorHAnsi"/>
                <w:sz w:val="22"/>
                <w:szCs w:val="22"/>
              </w:rPr>
              <w:t xml:space="preserve">Documented experience of developing </w:t>
            </w:r>
            <w:r w:rsidR="00F00599">
              <w:rPr>
                <w:rFonts w:asciiTheme="minorHAnsi" w:hAnsiTheme="minorHAnsi" w:cstheme="minorHAnsi"/>
                <w:sz w:val="22"/>
                <w:szCs w:val="22"/>
              </w:rPr>
              <w:t xml:space="preserve">projects’ evaluation </w:t>
            </w:r>
            <w:r w:rsidRPr="002646CF">
              <w:rPr>
                <w:rFonts w:asciiTheme="minorHAnsi" w:hAnsiTheme="minorHAnsi" w:cstheme="minorHAnsi"/>
                <w:sz w:val="22"/>
                <w:szCs w:val="22"/>
              </w:rPr>
              <w:t>reports (20%)</w:t>
            </w:r>
          </w:p>
        </w:tc>
      </w:tr>
      <w:tr w:rsidR="0007161B" w:rsidRPr="002646CF" w14:paraId="244FE0C7" w14:textId="77777777" w:rsidTr="00507C00">
        <w:tc>
          <w:tcPr>
            <w:tcW w:w="2065" w:type="dxa"/>
          </w:tcPr>
          <w:p w14:paraId="69089543" w14:textId="77777777" w:rsidR="0007161B" w:rsidRPr="002646CF" w:rsidRDefault="0007161B">
            <w:pPr>
              <w:pStyle w:val="Default"/>
              <w:adjustRightInd w:val="0"/>
              <w:rPr>
                <w:rFonts w:asciiTheme="minorHAnsi" w:hAnsiTheme="minorHAnsi" w:cstheme="minorHAnsi"/>
                <w:b/>
                <w:sz w:val="22"/>
                <w:szCs w:val="22"/>
              </w:rPr>
            </w:pPr>
            <w:r w:rsidRPr="002646CF">
              <w:rPr>
                <w:rFonts w:asciiTheme="minorHAnsi" w:hAnsiTheme="minorHAnsi" w:cstheme="minorHAnsi"/>
                <w:b/>
                <w:sz w:val="22"/>
                <w:szCs w:val="22"/>
              </w:rPr>
              <w:t>Proposed services (50%)</w:t>
            </w:r>
          </w:p>
        </w:tc>
        <w:tc>
          <w:tcPr>
            <w:tcW w:w="7285" w:type="dxa"/>
          </w:tcPr>
          <w:p w14:paraId="09530A21" w14:textId="77777777" w:rsidR="0007161B" w:rsidRPr="002646CF" w:rsidRDefault="0007161B" w:rsidP="00507C00">
            <w:pPr>
              <w:pStyle w:val="Default"/>
              <w:numPr>
                <w:ilvl w:val="0"/>
                <w:numId w:val="25"/>
              </w:numPr>
              <w:adjustRightInd w:val="0"/>
              <w:ind w:left="332" w:hanging="332"/>
              <w:rPr>
                <w:rFonts w:asciiTheme="minorHAnsi" w:hAnsiTheme="minorHAnsi" w:cstheme="minorHAnsi"/>
                <w:sz w:val="22"/>
                <w:szCs w:val="22"/>
              </w:rPr>
            </w:pPr>
            <w:proofErr w:type="gramStart"/>
            <w:r w:rsidRPr="002646CF">
              <w:rPr>
                <w:rFonts w:asciiTheme="minorHAnsi" w:hAnsiTheme="minorHAnsi" w:cstheme="minorHAnsi"/>
                <w:sz w:val="22"/>
                <w:szCs w:val="22"/>
              </w:rPr>
              <w:t>Content</w:t>
            </w:r>
            <w:proofErr w:type="gramEnd"/>
            <w:r w:rsidRPr="002646CF">
              <w:rPr>
                <w:rFonts w:asciiTheme="minorHAnsi" w:hAnsiTheme="minorHAnsi" w:cstheme="minorHAnsi"/>
                <w:sz w:val="22"/>
                <w:szCs w:val="22"/>
              </w:rPr>
              <w:t xml:space="preserve"> of the proposal is suitable for and meeting DRC’s requirements (30%)</w:t>
            </w:r>
          </w:p>
          <w:p w14:paraId="51B83ED9" w14:textId="77777777" w:rsidR="0007161B" w:rsidRPr="002646CF" w:rsidRDefault="0007161B" w:rsidP="00507C00">
            <w:pPr>
              <w:pStyle w:val="Default"/>
              <w:numPr>
                <w:ilvl w:val="0"/>
                <w:numId w:val="25"/>
              </w:numPr>
              <w:adjustRightInd w:val="0"/>
              <w:ind w:left="332" w:hanging="332"/>
              <w:rPr>
                <w:rFonts w:asciiTheme="minorHAnsi" w:hAnsiTheme="minorHAnsi" w:cstheme="minorHAnsi"/>
                <w:sz w:val="22"/>
                <w:szCs w:val="22"/>
              </w:rPr>
            </w:pPr>
            <w:r w:rsidRPr="002646CF">
              <w:rPr>
                <w:rFonts w:asciiTheme="minorHAnsi" w:hAnsiTheme="minorHAnsi" w:cstheme="minorHAnsi"/>
                <w:sz w:val="22"/>
                <w:szCs w:val="22"/>
              </w:rPr>
              <w:t>Demonstrated understanding of DRC’s profile (20%)</w:t>
            </w:r>
          </w:p>
        </w:tc>
      </w:tr>
      <w:tr w:rsidR="0007161B" w:rsidRPr="002646CF" w14:paraId="54A6C86A" w14:textId="77777777" w:rsidTr="00507C00">
        <w:tc>
          <w:tcPr>
            <w:tcW w:w="2065" w:type="dxa"/>
          </w:tcPr>
          <w:p w14:paraId="276EF2E2" w14:textId="77777777" w:rsidR="0007161B" w:rsidRPr="002646CF" w:rsidRDefault="0007161B">
            <w:pPr>
              <w:pStyle w:val="Default"/>
              <w:rPr>
                <w:rFonts w:asciiTheme="minorHAnsi" w:hAnsiTheme="minorHAnsi" w:cstheme="minorHAnsi"/>
                <w:b/>
                <w:sz w:val="22"/>
                <w:szCs w:val="22"/>
              </w:rPr>
            </w:pPr>
            <w:r w:rsidRPr="002646CF">
              <w:rPr>
                <w:rFonts w:asciiTheme="minorHAnsi" w:hAnsiTheme="minorHAnsi" w:cstheme="minorHAnsi"/>
                <w:b/>
                <w:sz w:val="22"/>
                <w:szCs w:val="22"/>
              </w:rPr>
              <w:t>Total</w:t>
            </w:r>
          </w:p>
        </w:tc>
        <w:tc>
          <w:tcPr>
            <w:tcW w:w="7285" w:type="dxa"/>
          </w:tcPr>
          <w:p w14:paraId="6668919B" w14:textId="77777777" w:rsidR="0007161B" w:rsidRPr="002646CF" w:rsidRDefault="0007161B">
            <w:pPr>
              <w:pStyle w:val="Default"/>
              <w:rPr>
                <w:rFonts w:asciiTheme="minorHAnsi" w:hAnsiTheme="minorHAnsi" w:cstheme="minorHAnsi"/>
                <w:b/>
                <w:sz w:val="22"/>
                <w:szCs w:val="22"/>
              </w:rPr>
            </w:pPr>
            <w:r w:rsidRPr="002646CF">
              <w:rPr>
                <w:rFonts w:asciiTheme="minorHAnsi" w:hAnsiTheme="minorHAnsi" w:cstheme="minorHAnsi"/>
                <w:b/>
                <w:sz w:val="22"/>
                <w:szCs w:val="22"/>
              </w:rPr>
              <w:t>100%</w:t>
            </w:r>
          </w:p>
        </w:tc>
      </w:tr>
    </w:tbl>
    <w:p w14:paraId="0B63611C" w14:textId="6E570420" w:rsidR="0007161B" w:rsidRPr="002646CF" w:rsidRDefault="0007161B" w:rsidP="00507C00">
      <w:pPr>
        <w:pStyle w:val="Default"/>
        <w:spacing w:before="240" w:after="120"/>
        <w:jc w:val="both"/>
        <w:rPr>
          <w:rFonts w:asciiTheme="minorHAnsi" w:hAnsiTheme="minorHAnsi" w:cstheme="minorHAnsi"/>
          <w:sz w:val="22"/>
          <w:szCs w:val="22"/>
        </w:rPr>
      </w:pPr>
      <w:r w:rsidRPr="002646CF">
        <w:rPr>
          <w:rFonts w:asciiTheme="minorHAnsi" w:hAnsiTheme="minorHAnsi" w:cstheme="minorHAnsi"/>
          <w:sz w:val="22"/>
          <w:szCs w:val="22"/>
        </w:rPr>
        <w:t xml:space="preserve">All bidders must obtain an </w:t>
      </w:r>
      <w:r w:rsidRPr="002646CF">
        <w:rPr>
          <w:rFonts w:asciiTheme="minorHAnsi" w:hAnsiTheme="minorHAnsi" w:cstheme="minorHAnsi"/>
          <w:b/>
          <w:bCs/>
          <w:sz w:val="22"/>
          <w:szCs w:val="22"/>
          <w:u w:val="single"/>
        </w:rPr>
        <w:t xml:space="preserve">average score of at least </w:t>
      </w:r>
      <w:r w:rsidR="006602B5">
        <w:rPr>
          <w:rFonts w:asciiTheme="minorHAnsi" w:hAnsiTheme="minorHAnsi" w:cstheme="minorHAnsi"/>
          <w:b/>
          <w:bCs/>
          <w:sz w:val="22"/>
          <w:szCs w:val="22"/>
          <w:u w:val="single"/>
        </w:rPr>
        <w:t>50%</w:t>
      </w:r>
      <w:r w:rsidR="006602B5" w:rsidRPr="002646CF">
        <w:rPr>
          <w:rFonts w:asciiTheme="minorHAnsi" w:hAnsiTheme="minorHAnsi" w:cstheme="minorHAnsi"/>
          <w:sz w:val="22"/>
          <w:szCs w:val="22"/>
        </w:rPr>
        <w:t xml:space="preserve"> </w:t>
      </w:r>
      <w:r w:rsidRPr="002646CF">
        <w:rPr>
          <w:rFonts w:asciiTheme="minorHAnsi" w:hAnsiTheme="minorHAnsi" w:cstheme="minorHAnsi"/>
          <w:sz w:val="22"/>
          <w:szCs w:val="22"/>
        </w:rPr>
        <w:t xml:space="preserve">for the total technical scoring </w:t>
      </w:r>
      <w:proofErr w:type="gramStart"/>
      <w:r w:rsidRPr="002646CF">
        <w:rPr>
          <w:rFonts w:asciiTheme="minorHAnsi" w:hAnsiTheme="minorHAnsi" w:cstheme="minorHAnsi"/>
          <w:sz w:val="22"/>
          <w:szCs w:val="22"/>
        </w:rPr>
        <w:t>in order to</w:t>
      </w:r>
      <w:proofErr w:type="gramEnd"/>
      <w:r w:rsidRPr="002646CF">
        <w:rPr>
          <w:rFonts w:asciiTheme="minorHAnsi" w:hAnsiTheme="minorHAnsi" w:cstheme="minorHAnsi"/>
          <w:sz w:val="22"/>
          <w:szCs w:val="22"/>
        </w:rPr>
        <w:t xml:space="preserve"> proceed </w:t>
      </w:r>
      <w:r w:rsidR="00F00599">
        <w:rPr>
          <w:rFonts w:asciiTheme="minorHAnsi" w:hAnsiTheme="minorHAnsi" w:cstheme="minorHAnsi"/>
          <w:sz w:val="22"/>
          <w:szCs w:val="22"/>
        </w:rPr>
        <w:t>with</w:t>
      </w:r>
      <w:r w:rsidR="00F00599" w:rsidRPr="002646CF">
        <w:rPr>
          <w:rFonts w:asciiTheme="minorHAnsi" w:hAnsiTheme="minorHAnsi" w:cstheme="minorHAnsi"/>
          <w:sz w:val="22"/>
          <w:szCs w:val="22"/>
        </w:rPr>
        <w:t xml:space="preserve"> </w:t>
      </w:r>
      <w:r w:rsidRPr="002646CF">
        <w:rPr>
          <w:rFonts w:asciiTheme="minorHAnsi" w:hAnsiTheme="minorHAnsi" w:cstheme="minorHAnsi"/>
          <w:sz w:val="22"/>
          <w:szCs w:val="22"/>
        </w:rPr>
        <w:t>the financial evaluation. The financial offer will then be weighed against the technical offer.</w:t>
      </w:r>
    </w:p>
    <w:p w14:paraId="3BC50F94" w14:textId="51DE364F" w:rsidR="00A66923" w:rsidRPr="002646CF" w:rsidRDefault="00A66923" w:rsidP="00507C00">
      <w:pPr>
        <w:spacing w:before="240" w:after="120"/>
        <w:jc w:val="both"/>
        <w:rPr>
          <w:rFonts w:cstheme="minorHAnsi"/>
        </w:rPr>
      </w:pPr>
      <w:r w:rsidRPr="002646CF">
        <w:rPr>
          <w:rFonts w:cstheme="minorHAnsi"/>
        </w:rPr>
        <w:t xml:space="preserve">The final decision will be made after the interview considering </w:t>
      </w:r>
      <w:r w:rsidR="0085120C" w:rsidRPr="002646CF">
        <w:rPr>
          <w:rFonts w:cstheme="minorHAnsi"/>
        </w:rPr>
        <w:t>applicants’</w:t>
      </w:r>
      <w:r w:rsidRPr="002646CF">
        <w:rPr>
          <w:rFonts w:cstheme="minorHAnsi"/>
        </w:rPr>
        <w:t xml:space="preserve"> relevant experience, </w:t>
      </w:r>
      <w:r w:rsidR="00273137" w:rsidRPr="002646CF">
        <w:rPr>
          <w:rFonts w:cstheme="minorHAnsi"/>
        </w:rPr>
        <w:t>qualification,</w:t>
      </w:r>
      <w:r w:rsidRPr="002646CF">
        <w:rPr>
          <w:rFonts w:cstheme="minorHAnsi"/>
        </w:rPr>
        <w:t xml:space="preserve"> and cost efficiency of the offer.</w:t>
      </w:r>
    </w:p>
    <w:p w14:paraId="3DF359B3" w14:textId="77777777" w:rsidR="00A66923" w:rsidRPr="002646CF" w:rsidRDefault="00A66923" w:rsidP="00B135A5">
      <w:pPr>
        <w:rPr>
          <w:rFonts w:cstheme="minorHAnsi"/>
          <w:b/>
          <w:bCs/>
          <w:u w:val="single"/>
        </w:rPr>
      </w:pPr>
    </w:p>
    <w:sectPr w:rsidR="00A66923" w:rsidRPr="002646C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357B6" w14:textId="77777777" w:rsidR="009A3260" w:rsidRDefault="009A3260" w:rsidP="00487867">
      <w:pPr>
        <w:spacing w:after="0" w:line="240" w:lineRule="auto"/>
      </w:pPr>
      <w:r>
        <w:separator/>
      </w:r>
    </w:p>
  </w:endnote>
  <w:endnote w:type="continuationSeparator" w:id="0">
    <w:p w14:paraId="2BD1291B" w14:textId="77777777" w:rsidR="009A3260" w:rsidRDefault="009A3260" w:rsidP="00487867">
      <w:pPr>
        <w:spacing w:after="0" w:line="240" w:lineRule="auto"/>
      </w:pPr>
      <w:r>
        <w:continuationSeparator/>
      </w:r>
    </w:p>
  </w:endnote>
  <w:endnote w:type="continuationNotice" w:id="1">
    <w:p w14:paraId="5932D197" w14:textId="77777777" w:rsidR="009A3260" w:rsidRDefault="009A32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134040"/>
      <w:docPartObj>
        <w:docPartGallery w:val="Page Numbers (Bottom of Page)"/>
        <w:docPartUnique/>
      </w:docPartObj>
    </w:sdtPr>
    <w:sdtEndPr>
      <w:rPr>
        <w:noProof/>
      </w:rPr>
    </w:sdtEndPr>
    <w:sdtContent>
      <w:p w14:paraId="2E14E339" w14:textId="3197C1DF" w:rsidR="005B21CF" w:rsidRDefault="005B21CF">
        <w:pPr>
          <w:pStyle w:val="Footer"/>
          <w:jc w:val="center"/>
        </w:pPr>
        <w:r>
          <w:fldChar w:fldCharType="begin"/>
        </w:r>
        <w:r>
          <w:instrText xml:space="preserve"> PAGE   \* MERGEFORMAT </w:instrText>
        </w:r>
        <w:r>
          <w:fldChar w:fldCharType="separate"/>
        </w:r>
        <w:r w:rsidR="00FC76B2">
          <w:rPr>
            <w:noProof/>
          </w:rPr>
          <w:t>16</w:t>
        </w:r>
        <w:r>
          <w:rPr>
            <w:noProof/>
          </w:rPr>
          <w:fldChar w:fldCharType="end"/>
        </w:r>
      </w:p>
    </w:sdtContent>
  </w:sdt>
  <w:p w14:paraId="725DDD6B" w14:textId="77777777" w:rsidR="005B21CF" w:rsidRDefault="005B2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53F39" w14:textId="77777777" w:rsidR="009A3260" w:rsidRDefault="009A3260" w:rsidP="00487867">
      <w:pPr>
        <w:spacing w:after="0" w:line="240" w:lineRule="auto"/>
      </w:pPr>
      <w:r>
        <w:separator/>
      </w:r>
    </w:p>
  </w:footnote>
  <w:footnote w:type="continuationSeparator" w:id="0">
    <w:p w14:paraId="61AB8BFB" w14:textId="77777777" w:rsidR="009A3260" w:rsidRDefault="009A3260" w:rsidP="00487867">
      <w:pPr>
        <w:spacing w:after="0" w:line="240" w:lineRule="auto"/>
      </w:pPr>
      <w:r>
        <w:continuationSeparator/>
      </w:r>
    </w:p>
  </w:footnote>
  <w:footnote w:type="continuationNotice" w:id="1">
    <w:p w14:paraId="05226CEF" w14:textId="77777777" w:rsidR="009A3260" w:rsidRDefault="009A32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C5334" w14:textId="711649E8" w:rsidR="005B21CF" w:rsidRDefault="00A14077" w:rsidP="00A14077">
    <w:pPr>
      <w:pStyle w:val="Header"/>
    </w:pPr>
    <w:r>
      <w:rPr>
        <w:noProof/>
      </w:rPr>
      <w:drawing>
        <wp:anchor distT="0" distB="0" distL="114300" distR="114300" simplePos="0" relativeHeight="251658240" behindDoc="1" locked="0" layoutInCell="1" allowOverlap="1" wp14:anchorId="4898721C" wp14:editId="4A35BD9C">
          <wp:simplePos x="0" y="0"/>
          <wp:positionH relativeFrom="margin">
            <wp:align>right</wp:align>
          </wp:positionH>
          <wp:positionV relativeFrom="paragraph">
            <wp:posOffset>0</wp:posOffset>
          </wp:positionV>
          <wp:extent cx="896620" cy="523875"/>
          <wp:effectExtent l="0" t="0" r="0" b="9525"/>
          <wp:wrapTight wrapText="bothSides">
            <wp:wrapPolygon edited="0">
              <wp:start x="0" y="0"/>
              <wp:lineTo x="0" y="21207"/>
              <wp:lineTo x="21110" y="21207"/>
              <wp:lineTo x="21110" y="7069"/>
              <wp:lineTo x="19275" y="0"/>
              <wp:lineTo x="0" y="0"/>
            </wp:wrapPolygon>
          </wp:wrapTight>
          <wp:docPr id="1269328007" name="Picture 1269328007"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C_UK_RED_rgb.png"/>
                  <pic:cNvPicPr/>
                </pic:nvPicPr>
                <pic:blipFill>
                  <a:blip r:embed="rId1">
                    <a:extLst>
                      <a:ext uri="{28A0092B-C50C-407E-A947-70E740481C1C}">
                        <a14:useLocalDpi xmlns:a14="http://schemas.microsoft.com/office/drawing/2010/main" val="0"/>
                      </a:ext>
                    </a:extLst>
                  </a:blip>
                  <a:stretch>
                    <a:fillRect/>
                  </a:stretch>
                </pic:blipFill>
                <pic:spPr>
                  <a:xfrm>
                    <a:off x="0" y="0"/>
                    <a:ext cx="896620" cy="523875"/>
                  </a:xfrm>
                  <a:prstGeom prst="rect">
                    <a:avLst/>
                  </a:prstGeom>
                </pic:spPr>
              </pic:pic>
            </a:graphicData>
          </a:graphic>
          <wp14:sizeRelH relativeFrom="page">
            <wp14:pctWidth>0</wp14:pctWidth>
          </wp14:sizeRelH>
          <wp14:sizeRelV relativeFrom="page">
            <wp14:pctHeight>0</wp14:pctHeight>
          </wp14:sizeRelV>
        </wp:anchor>
      </w:drawing>
    </w:r>
    <w:r w:rsidRPr="00A14077">
      <w:rPr>
        <w:noProof/>
      </w:rPr>
      <w:drawing>
        <wp:inline distT="0" distB="0" distL="0" distR="0" wp14:anchorId="427951EE" wp14:editId="0FD70E6A">
          <wp:extent cx="2253615" cy="628015"/>
          <wp:effectExtent l="0" t="0" r="0" b="63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253615" cy="6280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3157E"/>
    <w:multiLevelType w:val="hybridMultilevel"/>
    <w:tmpl w:val="114AAB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65402"/>
    <w:multiLevelType w:val="hybridMultilevel"/>
    <w:tmpl w:val="5E4C1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D141A9"/>
    <w:multiLevelType w:val="multilevel"/>
    <w:tmpl w:val="432C557A"/>
    <w:lvl w:ilvl="0">
      <w:start w:val="1"/>
      <w:numFmt w:val="decimal"/>
      <w:lvlText w:val="%1."/>
      <w:lvlJc w:val="left"/>
      <w:pPr>
        <w:ind w:left="1080" w:hanging="360"/>
      </w:pPr>
      <w:rPr>
        <w:color w:val="ED7D31"/>
      </w:rPr>
    </w:lvl>
    <w:lvl w:ilvl="1">
      <w:start w:val="1"/>
      <w:numFmt w:val="decimal"/>
      <w:isLgl/>
      <w:lvlText w:val="%1.%2."/>
      <w:lvlJc w:val="left"/>
      <w:pPr>
        <w:ind w:left="1080" w:hanging="360"/>
      </w:pPr>
      <w:rPr>
        <w:rFonts w:eastAsia="Malgun Gothic" w:hint="default"/>
        <w:b/>
        <w:color w:val="FF6600"/>
        <w:u w:val="none"/>
      </w:rPr>
    </w:lvl>
    <w:lvl w:ilvl="2">
      <w:start w:val="1"/>
      <w:numFmt w:val="decimal"/>
      <w:isLgl/>
      <w:lvlText w:val="%1.%2.%3."/>
      <w:lvlJc w:val="left"/>
      <w:pPr>
        <w:ind w:left="1440" w:hanging="720"/>
      </w:pPr>
      <w:rPr>
        <w:rFonts w:eastAsia="Malgun Gothic" w:hint="default"/>
        <w:b/>
        <w:color w:val="FF6600"/>
        <w:u w:val="none"/>
      </w:rPr>
    </w:lvl>
    <w:lvl w:ilvl="3">
      <w:start w:val="1"/>
      <w:numFmt w:val="decimal"/>
      <w:isLgl/>
      <w:lvlText w:val="%1.%2.%3.%4."/>
      <w:lvlJc w:val="left"/>
      <w:pPr>
        <w:ind w:left="1440" w:hanging="720"/>
      </w:pPr>
      <w:rPr>
        <w:rFonts w:eastAsia="Malgun Gothic" w:hint="default"/>
        <w:b/>
        <w:color w:val="FF6600"/>
        <w:u w:val="none"/>
      </w:rPr>
    </w:lvl>
    <w:lvl w:ilvl="4">
      <w:start w:val="1"/>
      <w:numFmt w:val="decimal"/>
      <w:isLgl/>
      <w:lvlText w:val="%1.%2.%3.%4.%5."/>
      <w:lvlJc w:val="left"/>
      <w:pPr>
        <w:ind w:left="1800" w:hanging="1080"/>
      </w:pPr>
      <w:rPr>
        <w:rFonts w:eastAsia="Malgun Gothic" w:hint="default"/>
        <w:b/>
        <w:color w:val="FF6600"/>
        <w:u w:val="none"/>
      </w:rPr>
    </w:lvl>
    <w:lvl w:ilvl="5">
      <w:start w:val="1"/>
      <w:numFmt w:val="decimal"/>
      <w:isLgl/>
      <w:lvlText w:val="%1.%2.%3.%4.%5.%6."/>
      <w:lvlJc w:val="left"/>
      <w:pPr>
        <w:ind w:left="1800" w:hanging="1080"/>
      </w:pPr>
      <w:rPr>
        <w:rFonts w:eastAsia="Malgun Gothic" w:hint="default"/>
        <w:b/>
        <w:color w:val="FF6600"/>
        <w:u w:val="none"/>
      </w:rPr>
    </w:lvl>
    <w:lvl w:ilvl="6">
      <w:start w:val="1"/>
      <w:numFmt w:val="decimal"/>
      <w:isLgl/>
      <w:lvlText w:val="%1.%2.%3.%4.%5.%6.%7."/>
      <w:lvlJc w:val="left"/>
      <w:pPr>
        <w:ind w:left="2160" w:hanging="1440"/>
      </w:pPr>
      <w:rPr>
        <w:rFonts w:eastAsia="Malgun Gothic" w:hint="default"/>
        <w:b/>
        <w:color w:val="FF6600"/>
        <w:u w:val="none"/>
      </w:rPr>
    </w:lvl>
    <w:lvl w:ilvl="7">
      <w:start w:val="1"/>
      <w:numFmt w:val="decimal"/>
      <w:isLgl/>
      <w:lvlText w:val="%1.%2.%3.%4.%5.%6.%7.%8."/>
      <w:lvlJc w:val="left"/>
      <w:pPr>
        <w:ind w:left="2160" w:hanging="1440"/>
      </w:pPr>
      <w:rPr>
        <w:rFonts w:eastAsia="Malgun Gothic" w:hint="default"/>
        <w:b/>
        <w:color w:val="FF6600"/>
        <w:u w:val="none"/>
      </w:rPr>
    </w:lvl>
    <w:lvl w:ilvl="8">
      <w:start w:val="1"/>
      <w:numFmt w:val="decimal"/>
      <w:isLgl/>
      <w:lvlText w:val="%1.%2.%3.%4.%5.%6.%7.%8.%9."/>
      <w:lvlJc w:val="left"/>
      <w:pPr>
        <w:ind w:left="2520" w:hanging="1800"/>
      </w:pPr>
      <w:rPr>
        <w:rFonts w:eastAsia="Malgun Gothic" w:hint="default"/>
        <w:b/>
        <w:color w:val="FF6600"/>
        <w:u w:val="none"/>
      </w:rPr>
    </w:lvl>
  </w:abstractNum>
  <w:abstractNum w:abstractNumId="3" w15:restartNumberingAfterBreak="0">
    <w:nsid w:val="0C303089"/>
    <w:multiLevelType w:val="hybridMultilevel"/>
    <w:tmpl w:val="4EB009E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22AC7"/>
    <w:multiLevelType w:val="hybridMultilevel"/>
    <w:tmpl w:val="AA0052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2B57A4"/>
    <w:multiLevelType w:val="hybridMultilevel"/>
    <w:tmpl w:val="D0B0A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71621"/>
    <w:multiLevelType w:val="hybridMultilevel"/>
    <w:tmpl w:val="554844DE"/>
    <w:lvl w:ilvl="0" w:tplc="13B8D61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152295"/>
    <w:multiLevelType w:val="hybridMultilevel"/>
    <w:tmpl w:val="D7F0ABB2"/>
    <w:lvl w:ilvl="0" w:tplc="16ECA036">
      <w:numFmt w:val="bullet"/>
      <w:lvlText w:val="-"/>
      <w:lvlJc w:val="left"/>
      <w:pPr>
        <w:ind w:left="720" w:hanging="360"/>
      </w:pPr>
      <w:rPr>
        <w:rFonts w:ascii="Calibri" w:eastAsia="Calibri" w:hAnsi="Calibri" w:cs="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87D2C94"/>
    <w:multiLevelType w:val="multilevel"/>
    <w:tmpl w:val="C9DA3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451050"/>
    <w:multiLevelType w:val="multilevel"/>
    <w:tmpl w:val="EA94D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B7CA6"/>
    <w:multiLevelType w:val="hybridMultilevel"/>
    <w:tmpl w:val="46E64604"/>
    <w:lvl w:ilvl="0" w:tplc="04090001">
      <w:start w:val="1"/>
      <w:numFmt w:val="bullet"/>
      <w:lvlText w:val=""/>
      <w:lvlJc w:val="left"/>
      <w:pPr>
        <w:ind w:left="780" w:hanging="360"/>
      </w:pPr>
      <w:rPr>
        <w:rFonts w:ascii="Symbol" w:hAnsi="Symbol" w:hint="default"/>
        <w:sz w:val="24"/>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1" w15:restartNumberingAfterBreak="0">
    <w:nsid w:val="268B5C0A"/>
    <w:multiLevelType w:val="hybridMultilevel"/>
    <w:tmpl w:val="8572E2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CD302D"/>
    <w:multiLevelType w:val="hybridMultilevel"/>
    <w:tmpl w:val="E4680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3497F"/>
    <w:multiLevelType w:val="hybridMultilevel"/>
    <w:tmpl w:val="BBF2D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E279C"/>
    <w:multiLevelType w:val="hybridMultilevel"/>
    <w:tmpl w:val="74DC991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04128B"/>
    <w:multiLevelType w:val="hybridMultilevel"/>
    <w:tmpl w:val="D7882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3A197B"/>
    <w:multiLevelType w:val="hybridMultilevel"/>
    <w:tmpl w:val="71984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B279AD"/>
    <w:multiLevelType w:val="multilevel"/>
    <w:tmpl w:val="5B6495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840917"/>
    <w:multiLevelType w:val="hybridMultilevel"/>
    <w:tmpl w:val="DBC23AD2"/>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C4414B5"/>
    <w:multiLevelType w:val="hybridMultilevel"/>
    <w:tmpl w:val="30F6AF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104D5E"/>
    <w:multiLevelType w:val="hybridMultilevel"/>
    <w:tmpl w:val="B35C62D4"/>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1A20A03"/>
    <w:multiLevelType w:val="hybridMultilevel"/>
    <w:tmpl w:val="3C9A4D8C"/>
    <w:lvl w:ilvl="0" w:tplc="8D300C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2D279E8"/>
    <w:multiLevelType w:val="hybridMultilevel"/>
    <w:tmpl w:val="F0163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6E148CE"/>
    <w:multiLevelType w:val="multilevel"/>
    <w:tmpl w:val="84CC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E9341F"/>
    <w:multiLevelType w:val="hybridMultilevel"/>
    <w:tmpl w:val="961E7C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5F023F"/>
    <w:multiLevelType w:val="hybridMultilevel"/>
    <w:tmpl w:val="C9E4CCA4"/>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1107599"/>
    <w:multiLevelType w:val="hybridMultilevel"/>
    <w:tmpl w:val="9B92A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1C645D6"/>
    <w:multiLevelType w:val="hybridMultilevel"/>
    <w:tmpl w:val="FAC04AE4"/>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29C3844"/>
    <w:multiLevelType w:val="hybridMultilevel"/>
    <w:tmpl w:val="81A2C978"/>
    <w:lvl w:ilvl="0" w:tplc="7F80D3C4">
      <w:start w:val="1"/>
      <w:numFmt w:val="decimal"/>
      <w:lvlText w:val="%1."/>
      <w:lvlJc w:val="left"/>
      <w:pPr>
        <w:ind w:left="1020" w:hanging="360"/>
      </w:pPr>
    </w:lvl>
    <w:lvl w:ilvl="1" w:tplc="A3CC59D6">
      <w:start w:val="1"/>
      <w:numFmt w:val="decimal"/>
      <w:lvlText w:val="%2."/>
      <w:lvlJc w:val="left"/>
      <w:pPr>
        <w:ind w:left="1020" w:hanging="360"/>
      </w:pPr>
    </w:lvl>
    <w:lvl w:ilvl="2" w:tplc="EE7A6F9A">
      <w:start w:val="1"/>
      <w:numFmt w:val="decimal"/>
      <w:lvlText w:val="%3."/>
      <w:lvlJc w:val="left"/>
      <w:pPr>
        <w:ind w:left="1020" w:hanging="360"/>
      </w:pPr>
    </w:lvl>
    <w:lvl w:ilvl="3" w:tplc="09BCCFB0">
      <w:start w:val="1"/>
      <w:numFmt w:val="decimal"/>
      <w:lvlText w:val="%4."/>
      <w:lvlJc w:val="left"/>
      <w:pPr>
        <w:ind w:left="1020" w:hanging="360"/>
      </w:pPr>
    </w:lvl>
    <w:lvl w:ilvl="4" w:tplc="485C476C">
      <w:start w:val="1"/>
      <w:numFmt w:val="decimal"/>
      <w:lvlText w:val="%5."/>
      <w:lvlJc w:val="left"/>
      <w:pPr>
        <w:ind w:left="1020" w:hanging="360"/>
      </w:pPr>
    </w:lvl>
    <w:lvl w:ilvl="5" w:tplc="84B0CB5A">
      <w:start w:val="1"/>
      <w:numFmt w:val="decimal"/>
      <w:lvlText w:val="%6."/>
      <w:lvlJc w:val="left"/>
      <w:pPr>
        <w:ind w:left="1020" w:hanging="360"/>
      </w:pPr>
    </w:lvl>
    <w:lvl w:ilvl="6" w:tplc="C40A61F0">
      <w:start w:val="1"/>
      <w:numFmt w:val="decimal"/>
      <w:lvlText w:val="%7."/>
      <w:lvlJc w:val="left"/>
      <w:pPr>
        <w:ind w:left="1020" w:hanging="360"/>
      </w:pPr>
    </w:lvl>
    <w:lvl w:ilvl="7" w:tplc="98C8C8CC">
      <w:start w:val="1"/>
      <w:numFmt w:val="decimal"/>
      <w:lvlText w:val="%8."/>
      <w:lvlJc w:val="left"/>
      <w:pPr>
        <w:ind w:left="1020" w:hanging="360"/>
      </w:pPr>
    </w:lvl>
    <w:lvl w:ilvl="8" w:tplc="BDA27134">
      <w:start w:val="1"/>
      <w:numFmt w:val="decimal"/>
      <w:lvlText w:val="%9."/>
      <w:lvlJc w:val="left"/>
      <w:pPr>
        <w:ind w:left="1020" w:hanging="360"/>
      </w:pPr>
    </w:lvl>
  </w:abstractNum>
  <w:abstractNum w:abstractNumId="29" w15:restartNumberingAfterBreak="0">
    <w:nsid w:val="6C6C39D7"/>
    <w:multiLevelType w:val="multilevel"/>
    <w:tmpl w:val="527E29D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6DA06A06"/>
    <w:multiLevelType w:val="multilevel"/>
    <w:tmpl w:val="64E2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B03D4C"/>
    <w:multiLevelType w:val="hybridMultilevel"/>
    <w:tmpl w:val="9F6461B4"/>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32" w15:restartNumberingAfterBreak="0">
    <w:nsid w:val="6DF34A99"/>
    <w:multiLevelType w:val="hybridMultilevel"/>
    <w:tmpl w:val="FB78E442"/>
    <w:lvl w:ilvl="0" w:tplc="320C5E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8C0A62"/>
    <w:multiLevelType w:val="hybridMultilevel"/>
    <w:tmpl w:val="EF926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B83A45"/>
    <w:multiLevelType w:val="multilevel"/>
    <w:tmpl w:val="432C557A"/>
    <w:lvl w:ilvl="0">
      <w:start w:val="1"/>
      <w:numFmt w:val="decimal"/>
      <w:lvlText w:val="%1."/>
      <w:lvlJc w:val="left"/>
      <w:pPr>
        <w:ind w:left="720" w:hanging="360"/>
      </w:pPr>
      <w:rPr>
        <w:color w:val="ED7D31"/>
      </w:rPr>
    </w:lvl>
    <w:lvl w:ilvl="1">
      <w:start w:val="1"/>
      <w:numFmt w:val="decimal"/>
      <w:isLgl/>
      <w:lvlText w:val="%1.%2."/>
      <w:lvlJc w:val="left"/>
      <w:pPr>
        <w:ind w:left="720" w:hanging="360"/>
      </w:pPr>
      <w:rPr>
        <w:rFonts w:eastAsia="Malgun Gothic" w:hint="default"/>
        <w:b/>
        <w:color w:val="FF6600"/>
        <w:u w:val="none"/>
      </w:rPr>
    </w:lvl>
    <w:lvl w:ilvl="2">
      <w:start w:val="1"/>
      <w:numFmt w:val="decimal"/>
      <w:isLgl/>
      <w:lvlText w:val="%1.%2.%3."/>
      <w:lvlJc w:val="left"/>
      <w:pPr>
        <w:ind w:left="1080" w:hanging="720"/>
      </w:pPr>
      <w:rPr>
        <w:rFonts w:eastAsia="Malgun Gothic" w:hint="default"/>
        <w:b/>
        <w:color w:val="FF6600"/>
        <w:u w:val="none"/>
      </w:rPr>
    </w:lvl>
    <w:lvl w:ilvl="3">
      <w:start w:val="1"/>
      <w:numFmt w:val="decimal"/>
      <w:isLgl/>
      <w:lvlText w:val="%1.%2.%3.%4."/>
      <w:lvlJc w:val="left"/>
      <w:pPr>
        <w:ind w:left="1080" w:hanging="720"/>
      </w:pPr>
      <w:rPr>
        <w:rFonts w:eastAsia="Malgun Gothic" w:hint="default"/>
        <w:b/>
        <w:color w:val="FF6600"/>
        <w:u w:val="none"/>
      </w:rPr>
    </w:lvl>
    <w:lvl w:ilvl="4">
      <w:start w:val="1"/>
      <w:numFmt w:val="decimal"/>
      <w:isLgl/>
      <w:lvlText w:val="%1.%2.%3.%4.%5."/>
      <w:lvlJc w:val="left"/>
      <w:pPr>
        <w:ind w:left="1440" w:hanging="1080"/>
      </w:pPr>
      <w:rPr>
        <w:rFonts w:eastAsia="Malgun Gothic" w:hint="default"/>
        <w:b/>
        <w:color w:val="FF6600"/>
        <w:u w:val="none"/>
      </w:rPr>
    </w:lvl>
    <w:lvl w:ilvl="5">
      <w:start w:val="1"/>
      <w:numFmt w:val="decimal"/>
      <w:isLgl/>
      <w:lvlText w:val="%1.%2.%3.%4.%5.%6."/>
      <w:lvlJc w:val="left"/>
      <w:pPr>
        <w:ind w:left="1440" w:hanging="1080"/>
      </w:pPr>
      <w:rPr>
        <w:rFonts w:eastAsia="Malgun Gothic" w:hint="default"/>
        <w:b/>
        <w:color w:val="FF6600"/>
        <w:u w:val="none"/>
      </w:rPr>
    </w:lvl>
    <w:lvl w:ilvl="6">
      <w:start w:val="1"/>
      <w:numFmt w:val="decimal"/>
      <w:isLgl/>
      <w:lvlText w:val="%1.%2.%3.%4.%5.%6.%7."/>
      <w:lvlJc w:val="left"/>
      <w:pPr>
        <w:ind w:left="1800" w:hanging="1440"/>
      </w:pPr>
      <w:rPr>
        <w:rFonts w:eastAsia="Malgun Gothic" w:hint="default"/>
        <w:b/>
        <w:color w:val="FF6600"/>
        <w:u w:val="none"/>
      </w:rPr>
    </w:lvl>
    <w:lvl w:ilvl="7">
      <w:start w:val="1"/>
      <w:numFmt w:val="decimal"/>
      <w:isLgl/>
      <w:lvlText w:val="%1.%2.%3.%4.%5.%6.%7.%8."/>
      <w:lvlJc w:val="left"/>
      <w:pPr>
        <w:ind w:left="1800" w:hanging="1440"/>
      </w:pPr>
      <w:rPr>
        <w:rFonts w:eastAsia="Malgun Gothic" w:hint="default"/>
        <w:b/>
        <w:color w:val="FF6600"/>
        <w:u w:val="none"/>
      </w:rPr>
    </w:lvl>
    <w:lvl w:ilvl="8">
      <w:start w:val="1"/>
      <w:numFmt w:val="decimal"/>
      <w:isLgl/>
      <w:lvlText w:val="%1.%2.%3.%4.%5.%6.%7.%8.%9."/>
      <w:lvlJc w:val="left"/>
      <w:pPr>
        <w:ind w:left="2160" w:hanging="1800"/>
      </w:pPr>
      <w:rPr>
        <w:rFonts w:eastAsia="Malgun Gothic" w:hint="default"/>
        <w:b/>
        <w:color w:val="FF6600"/>
        <w:u w:val="none"/>
      </w:rPr>
    </w:lvl>
  </w:abstractNum>
  <w:abstractNum w:abstractNumId="35" w15:restartNumberingAfterBreak="0">
    <w:nsid w:val="747A4575"/>
    <w:multiLevelType w:val="hybridMultilevel"/>
    <w:tmpl w:val="C7A45916"/>
    <w:lvl w:ilvl="0" w:tplc="26285A6A">
      <w:start w:val="1"/>
      <w:numFmt w:val="decimal"/>
      <w:lvlText w:val="%1."/>
      <w:lvlJc w:val="left"/>
      <w:pPr>
        <w:ind w:left="1020" w:hanging="360"/>
      </w:pPr>
    </w:lvl>
    <w:lvl w:ilvl="1" w:tplc="092C503C">
      <w:start w:val="1"/>
      <w:numFmt w:val="decimal"/>
      <w:lvlText w:val="%2."/>
      <w:lvlJc w:val="left"/>
      <w:pPr>
        <w:ind w:left="1020" w:hanging="360"/>
      </w:pPr>
    </w:lvl>
    <w:lvl w:ilvl="2" w:tplc="67B4EC58">
      <w:start w:val="1"/>
      <w:numFmt w:val="decimal"/>
      <w:lvlText w:val="%3."/>
      <w:lvlJc w:val="left"/>
      <w:pPr>
        <w:ind w:left="1020" w:hanging="360"/>
      </w:pPr>
    </w:lvl>
    <w:lvl w:ilvl="3" w:tplc="84A43218">
      <w:start w:val="1"/>
      <w:numFmt w:val="decimal"/>
      <w:lvlText w:val="%4."/>
      <w:lvlJc w:val="left"/>
      <w:pPr>
        <w:ind w:left="1020" w:hanging="360"/>
      </w:pPr>
    </w:lvl>
    <w:lvl w:ilvl="4" w:tplc="27BA6724">
      <w:start w:val="1"/>
      <w:numFmt w:val="decimal"/>
      <w:lvlText w:val="%5."/>
      <w:lvlJc w:val="left"/>
      <w:pPr>
        <w:ind w:left="1020" w:hanging="360"/>
      </w:pPr>
    </w:lvl>
    <w:lvl w:ilvl="5" w:tplc="2C46E59A">
      <w:start w:val="1"/>
      <w:numFmt w:val="decimal"/>
      <w:lvlText w:val="%6."/>
      <w:lvlJc w:val="left"/>
      <w:pPr>
        <w:ind w:left="1020" w:hanging="360"/>
      </w:pPr>
    </w:lvl>
    <w:lvl w:ilvl="6" w:tplc="068A2DF4">
      <w:start w:val="1"/>
      <w:numFmt w:val="decimal"/>
      <w:lvlText w:val="%7."/>
      <w:lvlJc w:val="left"/>
      <w:pPr>
        <w:ind w:left="1020" w:hanging="360"/>
      </w:pPr>
    </w:lvl>
    <w:lvl w:ilvl="7" w:tplc="43AEEAF4">
      <w:start w:val="1"/>
      <w:numFmt w:val="decimal"/>
      <w:lvlText w:val="%8."/>
      <w:lvlJc w:val="left"/>
      <w:pPr>
        <w:ind w:left="1020" w:hanging="360"/>
      </w:pPr>
    </w:lvl>
    <w:lvl w:ilvl="8" w:tplc="1AD6052A">
      <w:start w:val="1"/>
      <w:numFmt w:val="decimal"/>
      <w:lvlText w:val="%9."/>
      <w:lvlJc w:val="left"/>
      <w:pPr>
        <w:ind w:left="1020" w:hanging="360"/>
      </w:pPr>
    </w:lvl>
  </w:abstractNum>
  <w:abstractNum w:abstractNumId="36" w15:restartNumberingAfterBreak="0">
    <w:nsid w:val="79C2589B"/>
    <w:multiLevelType w:val="hybridMultilevel"/>
    <w:tmpl w:val="3A262298"/>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7B1CC6"/>
    <w:multiLevelType w:val="hybridMultilevel"/>
    <w:tmpl w:val="288A9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C870B5F"/>
    <w:multiLevelType w:val="hybridMultilevel"/>
    <w:tmpl w:val="D634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2939427">
    <w:abstractNumId w:val="16"/>
  </w:num>
  <w:num w:numId="2" w16cid:durableId="584728706">
    <w:abstractNumId w:val="34"/>
  </w:num>
  <w:num w:numId="3" w16cid:durableId="1532840480">
    <w:abstractNumId w:val="7"/>
  </w:num>
  <w:num w:numId="4" w16cid:durableId="977497601">
    <w:abstractNumId w:val="11"/>
  </w:num>
  <w:num w:numId="5" w16cid:durableId="951787156">
    <w:abstractNumId w:val="38"/>
  </w:num>
  <w:num w:numId="6" w16cid:durableId="1763604842">
    <w:abstractNumId w:val="2"/>
  </w:num>
  <w:num w:numId="7" w16cid:durableId="380131154">
    <w:abstractNumId w:val="22"/>
  </w:num>
  <w:num w:numId="8" w16cid:durableId="1587762724">
    <w:abstractNumId w:val="19"/>
  </w:num>
  <w:num w:numId="9" w16cid:durableId="1404915300">
    <w:abstractNumId w:val="3"/>
  </w:num>
  <w:num w:numId="10" w16cid:durableId="1468821338">
    <w:abstractNumId w:val="1"/>
  </w:num>
  <w:num w:numId="11" w16cid:durableId="1127431601">
    <w:abstractNumId w:val="37"/>
  </w:num>
  <w:num w:numId="12" w16cid:durableId="1981105042">
    <w:abstractNumId w:val="26"/>
  </w:num>
  <w:num w:numId="13" w16cid:durableId="1015840117">
    <w:abstractNumId w:val="31"/>
  </w:num>
  <w:num w:numId="14" w16cid:durableId="637689770">
    <w:abstractNumId w:val="21"/>
  </w:num>
  <w:num w:numId="15" w16cid:durableId="1034037460">
    <w:abstractNumId w:val="5"/>
  </w:num>
  <w:num w:numId="16" w16cid:durableId="1735809661">
    <w:abstractNumId w:val="12"/>
  </w:num>
  <w:num w:numId="17" w16cid:durableId="1719626349">
    <w:abstractNumId w:val="29"/>
  </w:num>
  <w:num w:numId="18" w16cid:durableId="707334334">
    <w:abstractNumId w:val="17"/>
  </w:num>
  <w:num w:numId="19" w16cid:durableId="654992287">
    <w:abstractNumId w:val="4"/>
  </w:num>
  <w:num w:numId="20" w16cid:durableId="171258795">
    <w:abstractNumId w:val="0"/>
  </w:num>
  <w:num w:numId="21" w16cid:durableId="375586891">
    <w:abstractNumId w:val="10"/>
  </w:num>
  <w:num w:numId="22" w16cid:durableId="1249772404">
    <w:abstractNumId w:val="14"/>
  </w:num>
  <w:num w:numId="23" w16cid:durableId="332804023">
    <w:abstractNumId w:val="18"/>
  </w:num>
  <w:num w:numId="24" w16cid:durableId="225995391">
    <w:abstractNumId w:val="24"/>
  </w:num>
  <w:num w:numId="25" w16cid:durableId="426116809">
    <w:abstractNumId w:val="20"/>
  </w:num>
  <w:num w:numId="26" w16cid:durableId="1935743202">
    <w:abstractNumId w:val="25"/>
  </w:num>
  <w:num w:numId="27" w16cid:durableId="918708124">
    <w:abstractNumId w:val="36"/>
  </w:num>
  <w:num w:numId="28" w16cid:durableId="385495677">
    <w:abstractNumId w:val="6"/>
  </w:num>
  <w:num w:numId="29" w16cid:durableId="351499327">
    <w:abstractNumId w:val="33"/>
  </w:num>
  <w:num w:numId="30" w16cid:durableId="1814367382">
    <w:abstractNumId w:val="27"/>
  </w:num>
  <w:num w:numId="31" w16cid:durableId="1708136793">
    <w:abstractNumId w:val="9"/>
  </w:num>
  <w:num w:numId="32" w16cid:durableId="1755011521">
    <w:abstractNumId w:val="23"/>
  </w:num>
  <w:num w:numId="33" w16cid:durableId="1248224838">
    <w:abstractNumId w:val="8"/>
  </w:num>
  <w:num w:numId="34" w16cid:durableId="1098915118">
    <w:abstractNumId w:val="13"/>
  </w:num>
  <w:num w:numId="35" w16cid:durableId="525558869">
    <w:abstractNumId w:val="15"/>
  </w:num>
  <w:num w:numId="36" w16cid:durableId="189533177">
    <w:abstractNumId w:val="30"/>
  </w:num>
  <w:num w:numId="37" w16cid:durableId="906264391">
    <w:abstractNumId w:val="32"/>
  </w:num>
  <w:num w:numId="38" w16cid:durableId="1115562766">
    <w:abstractNumId w:val="35"/>
  </w:num>
  <w:num w:numId="39" w16cid:durableId="79725641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867"/>
    <w:rsid w:val="000025F6"/>
    <w:rsid w:val="00003B43"/>
    <w:rsid w:val="00012212"/>
    <w:rsid w:val="0001315A"/>
    <w:rsid w:val="00023547"/>
    <w:rsid w:val="00025C75"/>
    <w:rsid w:val="000264F6"/>
    <w:rsid w:val="00033947"/>
    <w:rsid w:val="00033CF0"/>
    <w:rsid w:val="000346BB"/>
    <w:rsid w:val="0003503F"/>
    <w:rsid w:val="000427DF"/>
    <w:rsid w:val="000437A9"/>
    <w:rsid w:val="00043D3C"/>
    <w:rsid w:val="0004727F"/>
    <w:rsid w:val="00047E80"/>
    <w:rsid w:val="00050BBA"/>
    <w:rsid w:val="00050E27"/>
    <w:rsid w:val="00052C1A"/>
    <w:rsid w:val="000539C3"/>
    <w:rsid w:val="00053EE3"/>
    <w:rsid w:val="000623F6"/>
    <w:rsid w:val="00067129"/>
    <w:rsid w:val="0006748E"/>
    <w:rsid w:val="00070A51"/>
    <w:rsid w:val="0007161B"/>
    <w:rsid w:val="00071D29"/>
    <w:rsid w:val="00076851"/>
    <w:rsid w:val="00076BD0"/>
    <w:rsid w:val="00087C15"/>
    <w:rsid w:val="00090EC9"/>
    <w:rsid w:val="000925DC"/>
    <w:rsid w:val="000A0D33"/>
    <w:rsid w:val="000A191E"/>
    <w:rsid w:val="000A302B"/>
    <w:rsid w:val="000A367B"/>
    <w:rsid w:val="000A3D47"/>
    <w:rsid w:val="000A5FA5"/>
    <w:rsid w:val="000A70E4"/>
    <w:rsid w:val="000A7A7C"/>
    <w:rsid w:val="000B2687"/>
    <w:rsid w:val="000B79CA"/>
    <w:rsid w:val="000C1C19"/>
    <w:rsid w:val="000C2111"/>
    <w:rsid w:val="000C73DD"/>
    <w:rsid w:val="000D27B7"/>
    <w:rsid w:val="000D356E"/>
    <w:rsid w:val="000D624A"/>
    <w:rsid w:val="000E06B6"/>
    <w:rsid w:val="000E328E"/>
    <w:rsid w:val="000E65F5"/>
    <w:rsid w:val="000E6854"/>
    <w:rsid w:val="000F2E22"/>
    <w:rsid w:val="000F4CE0"/>
    <w:rsid w:val="000F6BDA"/>
    <w:rsid w:val="00103ECE"/>
    <w:rsid w:val="0011099B"/>
    <w:rsid w:val="00111BF8"/>
    <w:rsid w:val="0011233B"/>
    <w:rsid w:val="001142C0"/>
    <w:rsid w:val="00121348"/>
    <w:rsid w:val="00122819"/>
    <w:rsid w:val="00124BFA"/>
    <w:rsid w:val="0012646B"/>
    <w:rsid w:val="00126A50"/>
    <w:rsid w:val="00131B1A"/>
    <w:rsid w:val="00134A46"/>
    <w:rsid w:val="00134F97"/>
    <w:rsid w:val="00135337"/>
    <w:rsid w:val="001357B6"/>
    <w:rsid w:val="0013777A"/>
    <w:rsid w:val="00141B34"/>
    <w:rsid w:val="00142099"/>
    <w:rsid w:val="00146341"/>
    <w:rsid w:val="00146585"/>
    <w:rsid w:val="001467C7"/>
    <w:rsid w:val="00154958"/>
    <w:rsid w:val="00162497"/>
    <w:rsid w:val="00163A14"/>
    <w:rsid w:val="00164B4D"/>
    <w:rsid w:val="00165405"/>
    <w:rsid w:val="0017086B"/>
    <w:rsid w:val="001753A8"/>
    <w:rsid w:val="00177AC6"/>
    <w:rsid w:val="001821CE"/>
    <w:rsid w:val="00183421"/>
    <w:rsid w:val="00187262"/>
    <w:rsid w:val="00187DD6"/>
    <w:rsid w:val="001933E9"/>
    <w:rsid w:val="00195836"/>
    <w:rsid w:val="001A06BF"/>
    <w:rsid w:val="001A1A60"/>
    <w:rsid w:val="001A1AF9"/>
    <w:rsid w:val="001A4E4D"/>
    <w:rsid w:val="001A5670"/>
    <w:rsid w:val="001B694D"/>
    <w:rsid w:val="001B7221"/>
    <w:rsid w:val="001B7C86"/>
    <w:rsid w:val="001C5C11"/>
    <w:rsid w:val="001C661D"/>
    <w:rsid w:val="001D2C1A"/>
    <w:rsid w:val="001D406D"/>
    <w:rsid w:val="001D507A"/>
    <w:rsid w:val="001E0B00"/>
    <w:rsid w:val="001E2085"/>
    <w:rsid w:val="001E357F"/>
    <w:rsid w:val="001F25A4"/>
    <w:rsid w:val="0020157C"/>
    <w:rsid w:val="00203099"/>
    <w:rsid w:val="002042CF"/>
    <w:rsid w:val="00204CB0"/>
    <w:rsid w:val="00207EDB"/>
    <w:rsid w:val="00216A6F"/>
    <w:rsid w:val="00216DAF"/>
    <w:rsid w:val="002250A0"/>
    <w:rsid w:val="002252B5"/>
    <w:rsid w:val="00226C4E"/>
    <w:rsid w:val="002435A6"/>
    <w:rsid w:val="0025103A"/>
    <w:rsid w:val="002536E3"/>
    <w:rsid w:val="00261E7A"/>
    <w:rsid w:val="0026216F"/>
    <w:rsid w:val="00262FE3"/>
    <w:rsid w:val="002646CF"/>
    <w:rsid w:val="00264BE6"/>
    <w:rsid w:val="0026691A"/>
    <w:rsid w:val="00267957"/>
    <w:rsid w:val="00273137"/>
    <w:rsid w:val="00276AFD"/>
    <w:rsid w:val="002774C3"/>
    <w:rsid w:val="00282304"/>
    <w:rsid w:val="00282A12"/>
    <w:rsid w:val="00291318"/>
    <w:rsid w:val="002A1AE6"/>
    <w:rsid w:val="002A1C9B"/>
    <w:rsid w:val="002A498B"/>
    <w:rsid w:val="002B04A8"/>
    <w:rsid w:val="002B3720"/>
    <w:rsid w:val="002B4C97"/>
    <w:rsid w:val="002B6291"/>
    <w:rsid w:val="002B6D7E"/>
    <w:rsid w:val="002B6DAF"/>
    <w:rsid w:val="002B7576"/>
    <w:rsid w:val="002C1A49"/>
    <w:rsid w:val="002C488B"/>
    <w:rsid w:val="002D0A21"/>
    <w:rsid w:val="002E2BF7"/>
    <w:rsid w:val="002E38AF"/>
    <w:rsid w:val="002F1EB4"/>
    <w:rsid w:val="002F3F24"/>
    <w:rsid w:val="002F6C24"/>
    <w:rsid w:val="00304D36"/>
    <w:rsid w:val="00304FAF"/>
    <w:rsid w:val="0030552C"/>
    <w:rsid w:val="00307B42"/>
    <w:rsid w:val="00315928"/>
    <w:rsid w:val="00317175"/>
    <w:rsid w:val="00317EF1"/>
    <w:rsid w:val="00323982"/>
    <w:rsid w:val="00325B49"/>
    <w:rsid w:val="00325E45"/>
    <w:rsid w:val="0032741B"/>
    <w:rsid w:val="00333846"/>
    <w:rsid w:val="003401D2"/>
    <w:rsid w:val="00342B20"/>
    <w:rsid w:val="00343A56"/>
    <w:rsid w:val="00344DF2"/>
    <w:rsid w:val="00347842"/>
    <w:rsid w:val="00351A2B"/>
    <w:rsid w:val="0035273A"/>
    <w:rsid w:val="00352BCA"/>
    <w:rsid w:val="00355FE1"/>
    <w:rsid w:val="0036120A"/>
    <w:rsid w:val="003627E8"/>
    <w:rsid w:val="003631D1"/>
    <w:rsid w:val="00373BF4"/>
    <w:rsid w:val="003777D2"/>
    <w:rsid w:val="003779B2"/>
    <w:rsid w:val="0038388F"/>
    <w:rsid w:val="003865FE"/>
    <w:rsid w:val="00392FA3"/>
    <w:rsid w:val="00393B77"/>
    <w:rsid w:val="00395776"/>
    <w:rsid w:val="003A2D51"/>
    <w:rsid w:val="003A3279"/>
    <w:rsid w:val="003A3AA7"/>
    <w:rsid w:val="003A3ADD"/>
    <w:rsid w:val="003A62D0"/>
    <w:rsid w:val="003A792F"/>
    <w:rsid w:val="003B04B4"/>
    <w:rsid w:val="003B303D"/>
    <w:rsid w:val="003C0608"/>
    <w:rsid w:val="003C46E5"/>
    <w:rsid w:val="003C61CC"/>
    <w:rsid w:val="003C630F"/>
    <w:rsid w:val="003C656E"/>
    <w:rsid w:val="003D1BE5"/>
    <w:rsid w:val="003D40E0"/>
    <w:rsid w:val="003D7F30"/>
    <w:rsid w:val="003E3091"/>
    <w:rsid w:val="003F692F"/>
    <w:rsid w:val="004059AF"/>
    <w:rsid w:val="004066E3"/>
    <w:rsid w:val="00407DB3"/>
    <w:rsid w:val="00410387"/>
    <w:rsid w:val="0041430B"/>
    <w:rsid w:val="004224D2"/>
    <w:rsid w:val="004268F9"/>
    <w:rsid w:val="00431899"/>
    <w:rsid w:val="00435FD1"/>
    <w:rsid w:val="00441FD2"/>
    <w:rsid w:val="00442C4E"/>
    <w:rsid w:val="00446B32"/>
    <w:rsid w:val="00446BBF"/>
    <w:rsid w:val="00452CC5"/>
    <w:rsid w:val="00453FB7"/>
    <w:rsid w:val="00455ABF"/>
    <w:rsid w:val="004560C9"/>
    <w:rsid w:val="00456379"/>
    <w:rsid w:val="004612D4"/>
    <w:rsid w:val="00466840"/>
    <w:rsid w:val="00467BD2"/>
    <w:rsid w:val="00472282"/>
    <w:rsid w:val="00474D60"/>
    <w:rsid w:val="00477C9A"/>
    <w:rsid w:val="00480A58"/>
    <w:rsid w:val="00482118"/>
    <w:rsid w:val="004846A7"/>
    <w:rsid w:val="0048535E"/>
    <w:rsid w:val="00485B69"/>
    <w:rsid w:val="00487867"/>
    <w:rsid w:val="00490092"/>
    <w:rsid w:val="004A01C4"/>
    <w:rsid w:val="004A10F9"/>
    <w:rsid w:val="004A1996"/>
    <w:rsid w:val="004A3111"/>
    <w:rsid w:val="004A4181"/>
    <w:rsid w:val="004A5506"/>
    <w:rsid w:val="004A72E8"/>
    <w:rsid w:val="004B14D2"/>
    <w:rsid w:val="004B4BD1"/>
    <w:rsid w:val="004B5E7F"/>
    <w:rsid w:val="004B6DFB"/>
    <w:rsid w:val="004B75D1"/>
    <w:rsid w:val="004B7BD2"/>
    <w:rsid w:val="004C5479"/>
    <w:rsid w:val="004D01B2"/>
    <w:rsid w:val="004D0AE6"/>
    <w:rsid w:val="004D0F51"/>
    <w:rsid w:val="004D15D0"/>
    <w:rsid w:val="004D3974"/>
    <w:rsid w:val="004E163F"/>
    <w:rsid w:val="004E406A"/>
    <w:rsid w:val="004E6B2E"/>
    <w:rsid w:val="004F3BDA"/>
    <w:rsid w:val="0050575C"/>
    <w:rsid w:val="00507669"/>
    <w:rsid w:val="00507C00"/>
    <w:rsid w:val="005127A2"/>
    <w:rsid w:val="00512ED1"/>
    <w:rsid w:val="00520802"/>
    <w:rsid w:val="00521692"/>
    <w:rsid w:val="00524AAE"/>
    <w:rsid w:val="0052758F"/>
    <w:rsid w:val="00530363"/>
    <w:rsid w:val="0053158B"/>
    <w:rsid w:val="0053462A"/>
    <w:rsid w:val="005400C5"/>
    <w:rsid w:val="00542178"/>
    <w:rsid w:val="00546A58"/>
    <w:rsid w:val="005574BD"/>
    <w:rsid w:val="0056495C"/>
    <w:rsid w:val="00566BE0"/>
    <w:rsid w:val="00571FB0"/>
    <w:rsid w:val="005722DF"/>
    <w:rsid w:val="005732B2"/>
    <w:rsid w:val="00581B0C"/>
    <w:rsid w:val="0059188F"/>
    <w:rsid w:val="005933B6"/>
    <w:rsid w:val="00594C47"/>
    <w:rsid w:val="005A4973"/>
    <w:rsid w:val="005A512A"/>
    <w:rsid w:val="005A62FE"/>
    <w:rsid w:val="005B13A9"/>
    <w:rsid w:val="005B21CF"/>
    <w:rsid w:val="005C23AE"/>
    <w:rsid w:val="005C38F5"/>
    <w:rsid w:val="005C7BAD"/>
    <w:rsid w:val="005D2735"/>
    <w:rsid w:val="005D5D18"/>
    <w:rsid w:val="005D620F"/>
    <w:rsid w:val="005E0954"/>
    <w:rsid w:val="005E2458"/>
    <w:rsid w:val="005E7156"/>
    <w:rsid w:val="005F02EC"/>
    <w:rsid w:val="005F58CB"/>
    <w:rsid w:val="005F6456"/>
    <w:rsid w:val="005F75DE"/>
    <w:rsid w:val="0060173D"/>
    <w:rsid w:val="00606003"/>
    <w:rsid w:val="0061096E"/>
    <w:rsid w:val="00610B42"/>
    <w:rsid w:val="00610C68"/>
    <w:rsid w:val="00611041"/>
    <w:rsid w:val="00614D4C"/>
    <w:rsid w:val="00617B3E"/>
    <w:rsid w:val="00620B45"/>
    <w:rsid w:val="00622761"/>
    <w:rsid w:val="00624315"/>
    <w:rsid w:val="006245B5"/>
    <w:rsid w:val="006246E5"/>
    <w:rsid w:val="00625BAC"/>
    <w:rsid w:val="006424E3"/>
    <w:rsid w:val="00643AB2"/>
    <w:rsid w:val="00646539"/>
    <w:rsid w:val="006602B5"/>
    <w:rsid w:val="006604C7"/>
    <w:rsid w:val="0066748A"/>
    <w:rsid w:val="006709B5"/>
    <w:rsid w:val="00670D81"/>
    <w:rsid w:val="00671823"/>
    <w:rsid w:val="00674FB3"/>
    <w:rsid w:val="00685B13"/>
    <w:rsid w:val="00685D7F"/>
    <w:rsid w:val="00687AF5"/>
    <w:rsid w:val="00687F49"/>
    <w:rsid w:val="0069281E"/>
    <w:rsid w:val="00696C5D"/>
    <w:rsid w:val="006A20A0"/>
    <w:rsid w:val="006A3F8B"/>
    <w:rsid w:val="006A58FB"/>
    <w:rsid w:val="006A6C5F"/>
    <w:rsid w:val="006B225C"/>
    <w:rsid w:val="006B294A"/>
    <w:rsid w:val="006B34F6"/>
    <w:rsid w:val="006B3A97"/>
    <w:rsid w:val="006B3D3A"/>
    <w:rsid w:val="006B5662"/>
    <w:rsid w:val="006B573B"/>
    <w:rsid w:val="006B6026"/>
    <w:rsid w:val="006B73D9"/>
    <w:rsid w:val="006C10B0"/>
    <w:rsid w:val="006C46C1"/>
    <w:rsid w:val="006C5059"/>
    <w:rsid w:val="006C6C70"/>
    <w:rsid w:val="006C78CC"/>
    <w:rsid w:val="006D4759"/>
    <w:rsid w:val="006D5938"/>
    <w:rsid w:val="006D5E48"/>
    <w:rsid w:val="006E161A"/>
    <w:rsid w:val="006E207B"/>
    <w:rsid w:val="006E23D6"/>
    <w:rsid w:val="006E269E"/>
    <w:rsid w:val="006E2E15"/>
    <w:rsid w:val="006F12A6"/>
    <w:rsid w:val="006F607F"/>
    <w:rsid w:val="006F6F31"/>
    <w:rsid w:val="00700190"/>
    <w:rsid w:val="00700B8B"/>
    <w:rsid w:val="00704A27"/>
    <w:rsid w:val="00705367"/>
    <w:rsid w:val="007056EE"/>
    <w:rsid w:val="00710680"/>
    <w:rsid w:val="00710DE5"/>
    <w:rsid w:val="007114C1"/>
    <w:rsid w:val="007134A9"/>
    <w:rsid w:val="00713882"/>
    <w:rsid w:val="00714136"/>
    <w:rsid w:val="0071477D"/>
    <w:rsid w:val="00714781"/>
    <w:rsid w:val="00714B55"/>
    <w:rsid w:val="00720125"/>
    <w:rsid w:val="00721A60"/>
    <w:rsid w:val="00722389"/>
    <w:rsid w:val="00722682"/>
    <w:rsid w:val="007334E5"/>
    <w:rsid w:val="00735B70"/>
    <w:rsid w:val="0073682B"/>
    <w:rsid w:val="007415EB"/>
    <w:rsid w:val="00745604"/>
    <w:rsid w:val="00746896"/>
    <w:rsid w:val="007523DD"/>
    <w:rsid w:val="0076038A"/>
    <w:rsid w:val="007665BB"/>
    <w:rsid w:val="00771564"/>
    <w:rsid w:val="0077251F"/>
    <w:rsid w:val="00772A67"/>
    <w:rsid w:val="00772D4A"/>
    <w:rsid w:val="00773145"/>
    <w:rsid w:val="00776DEA"/>
    <w:rsid w:val="0077716B"/>
    <w:rsid w:val="0078286F"/>
    <w:rsid w:val="007858D7"/>
    <w:rsid w:val="007870D8"/>
    <w:rsid w:val="0078731D"/>
    <w:rsid w:val="0078745C"/>
    <w:rsid w:val="00790D25"/>
    <w:rsid w:val="00792FF9"/>
    <w:rsid w:val="00795C80"/>
    <w:rsid w:val="00797D33"/>
    <w:rsid w:val="007A25CB"/>
    <w:rsid w:val="007A2B99"/>
    <w:rsid w:val="007A3F91"/>
    <w:rsid w:val="007A4246"/>
    <w:rsid w:val="007A5D76"/>
    <w:rsid w:val="007A67A1"/>
    <w:rsid w:val="007B0DEE"/>
    <w:rsid w:val="007B6DD7"/>
    <w:rsid w:val="007B7194"/>
    <w:rsid w:val="007C12F5"/>
    <w:rsid w:val="007C2C5A"/>
    <w:rsid w:val="007D3C61"/>
    <w:rsid w:val="007E1E05"/>
    <w:rsid w:val="007E41EC"/>
    <w:rsid w:val="007F63BA"/>
    <w:rsid w:val="0080171F"/>
    <w:rsid w:val="00803660"/>
    <w:rsid w:val="00804030"/>
    <w:rsid w:val="0080452F"/>
    <w:rsid w:val="00804FF6"/>
    <w:rsid w:val="00813667"/>
    <w:rsid w:val="008139F9"/>
    <w:rsid w:val="00820A31"/>
    <w:rsid w:val="00823333"/>
    <w:rsid w:val="008265B9"/>
    <w:rsid w:val="0083097D"/>
    <w:rsid w:val="008328DF"/>
    <w:rsid w:val="008329F9"/>
    <w:rsid w:val="00833C0D"/>
    <w:rsid w:val="00835FBF"/>
    <w:rsid w:val="008425CC"/>
    <w:rsid w:val="00842E9E"/>
    <w:rsid w:val="008433E4"/>
    <w:rsid w:val="008472C8"/>
    <w:rsid w:val="00847311"/>
    <w:rsid w:val="00850F66"/>
    <w:rsid w:val="0085120C"/>
    <w:rsid w:val="00851C85"/>
    <w:rsid w:val="00852362"/>
    <w:rsid w:val="00857AFD"/>
    <w:rsid w:val="0086033F"/>
    <w:rsid w:val="00862C22"/>
    <w:rsid w:val="00864C40"/>
    <w:rsid w:val="0086566E"/>
    <w:rsid w:val="00874091"/>
    <w:rsid w:val="00874D87"/>
    <w:rsid w:val="00875642"/>
    <w:rsid w:val="00881663"/>
    <w:rsid w:val="00883BAA"/>
    <w:rsid w:val="008844A4"/>
    <w:rsid w:val="00884794"/>
    <w:rsid w:val="00884CED"/>
    <w:rsid w:val="00897E66"/>
    <w:rsid w:val="008A04F6"/>
    <w:rsid w:val="008B1C89"/>
    <w:rsid w:val="008B1EE1"/>
    <w:rsid w:val="008B4D30"/>
    <w:rsid w:val="008B5080"/>
    <w:rsid w:val="008B712B"/>
    <w:rsid w:val="008C3B7E"/>
    <w:rsid w:val="008C51B3"/>
    <w:rsid w:val="008C6A1F"/>
    <w:rsid w:val="008D0D55"/>
    <w:rsid w:val="008D255F"/>
    <w:rsid w:val="008D26C8"/>
    <w:rsid w:val="008D29F8"/>
    <w:rsid w:val="008E409C"/>
    <w:rsid w:val="008E4EAD"/>
    <w:rsid w:val="008E55B2"/>
    <w:rsid w:val="008E6743"/>
    <w:rsid w:val="008E74FD"/>
    <w:rsid w:val="008F2EFD"/>
    <w:rsid w:val="008F4382"/>
    <w:rsid w:val="008F5623"/>
    <w:rsid w:val="008F70A6"/>
    <w:rsid w:val="008F76EC"/>
    <w:rsid w:val="00910CB3"/>
    <w:rsid w:val="00914EEC"/>
    <w:rsid w:val="0092134C"/>
    <w:rsid w:val="0092347F"/>
    <w:rsid w:val="00925907"/>
    <w:rsid w:val="00927250"/>
    <w:rsid w:val="00932882"/>
    <w:rsid w:val="00933907"/>
    <w:rsid w:val="00940EB0"/>
    <w:rsid w:val="00944722"/>
    <w:rsid w:val="009511C2"/>
    <w:rsid w:val="00951971"/>
    <w:rsid w:val="00952C92"/>
    <w:rsid w:val="009546A7"/>
    <w:rsid w:val="009565C9"/>
    <w:rsid w:val="00957364"/>
    <w:rsid w:val="009701E7"/>
    <w:rsid w:val="00971208"/>
    <w:rsid w:val="009746E5"/>
    <w:rsid w:val="00980FD0"/>
    <w:rsid w:val="0098451C"/>
    <w:rsid w:val="009958B8"/>
    <w:rsid w:val="00995A2C"/>
    <w:rsid w:val="00996817"/>
    <w:rsid w:val="009A103C"/>
    <w:rsid w:val="009A3260"/>
    <w:rsid w:val="009A4452"/>
    <w:rsid w:val="009A6217"/>
    <w:rsid w:val="009B0D08"/>
    <w:rsid w:val="009B1914"/>
    <w:rsid w:val="009C13E2"/>
    <w:rsid w:val="009C1CAF"/>
    <w:rsid w:val="009C1CF3"/>
    <w:rsid w:val="009C2779"/>
    <w:rsid w:val="009C77A6"/>
    <w:rsid w:val="009D548F"/>
    <w:rsid w:val="009D576A"/>
    <w:rsid w:val="009D5D2F"/>
    <w:rsid w:val="009E4BFB"/>
    <w:rsid w:val="009E5EEF"/>
    <w:rsid w:val="009E5F0F"/>
    <w:rsid w:val="009F1356"/>
    <w:rsid w:val="009F16B2"/>
    <w:rsid w:val="009F1E5A"/>
    <w:rsid w:val="009F75BC"/>
    <w:rsid w:val="00A0024D"/>
    <w:rsid w:val="00A0094D"/>
    <w:rsid w:val="00A05A2C"/>
    <w:rsid w:val="00A13336"/>
    <w:rsid w:val="00A14077"/>
    <w:rsid w:val="00A14595"/>
    <w:rsid w:val="00A1546B"/>
    <w:rsid w:val="00A21DA0"/>
    <w:rsid w:val="00A26F53"/>
    <w:rsid w:val="00A30098"/>
    <w:rsid w:val="00A429D7"/>
    <w:rsid w:val="00A44345"/>
    <w:rsid w:val="00A46181"/>
    <w:rsid w:val="00A5127B"/>
    <w:rsid w:val="00A519EC"/>
    <w:rsid w:val="00A53A15"/>
    <w:rsid w:val="00A542FD"/>
    <w:rsid w:val="00A600FC"/>
    <w:rsid w:val="00A624C2"/>
    <w:rsid w:val="00A63793"/>
    <w:rsid w:val="00A662B1"/>
    <w:rsid w:val="00A66329"/>
    <w:rsid w:val="00A66790"/>
    <w:rsid w:val="00A66923"/>
    <w:rsid w:val="00A71766"/>
    <w:rsid w:val="00A74109"/>
    <w:rsid w:val="00A74478"/>
    <w:rsid w:val="00A8023B"/>
    <w:rsid w:val="00A81377"/>
    <w:rsid w:val="00A83BA6"/>
    <w:rsid w:val="00A83BE0"/>
    <w:rsid w:val="00A85370"/>
    <w:rsid w:val="00A85F2C"/>
    <w:rsid w:val="00A87498"/>
    <w:rsid w:val="00A90467"/>
    <w:rsid w:val="00A9448A"/>
    <w:rsid w:val="00A97A6C"/>
    <w:rsid w:val="00AA5743"/>
    <w:rsid w:val="00AB1D3B"/>
    <w:rsid w:val="00AB21E2"/>
    <w:rsid w:val="00AB27A8"/>
    <w:rsid w:val="00AB3E44"/>
    <w:rsid w:val="00AB7201"/>
    <w:rsid w:val="00AB7748"/>
    <w:rsid w:val="00AC2833"/>
    <w:rsid w:val="00AD3043"/>
    <w:rsid w:val="00AE063F"/>
    <w:rsid w:val="00AE16A1"/>
    <w:rsid w:val="00AE1786"/>
    <w:rsid w:val="00AE247E"/>
    <w:rsid w:val="00AE2610"/>
    <w:rsid w:val="00AE3098"/>
    <w:rsid w:val="00AE411C"/>
    <w:rsid w:val="00AE48DF"/>
    <w:rsid w:val="00AE5553"/>
    <w:rsid w:val="00AE60DF"/>
    <w:rsid w:val="00AE6144"/>
    <w:rsid w:val="00AE6D62"/>
    <w:rsid w:val="00AF4834"/>
    <w:rsid w:val="00B02F06"/>
    <w:rsid w:val="00B0452C"/>
    <w:rsid w:val="00B045FB"/>
    <w:rsid w:val="00B053E8"/>
    <w:rsid w:val="00B0682C"/>
    <w:rsid w:val="00B0760D"/>
    <w:rsid w:val="00B1261A"/>
    <w:rsid w:val="00B135A5"/>
    <w:rsid w:val="00B13A0A"/>
    <w:rsid w:val="00B169D5"/>
    <w:rsid w:val="00B23AFC"/>
    <w:rsid w:val="00B257F9"/>
    <w:rsid w:val="00B26A20"/>
    <w:rsid w:val="00B276BC"/>
    <w:rsid w:val="00B300F1"/>
    <w:rsid w:val="00B33470"/>
    <w:rsid w:val="00B3509E"/>
    <w:rsid w:val="00B424E7"/>
    <w:rsid w:val="00B43037"/>
    <w:rsid w:val="00B44D0D"/>
    <w:rsid w:val="00B51439"/>
    <w:rsid w:val="00B53211"/>
    <w:rsid w:val="00B53C16"/>
    <w:rsid w:val="00B57AC3"/>
    <w:rsid w:val="00B66A4A"/>
    <w:rsid w:val="00B70BCB"/>
    <w:rsid w:val="00B711DF"/>
    <w:rsid w:val="00B7297E"/>
    <w:rsid w:val="00B72A2D"/>
    <w:rsid w:val="00B72C2A"/>
    <w:rsid w:val="00B731F1"/>
    <w:rsid w:val="00B75B33"/>
    <w:rsid w:val="00B84567"/>
    <w:rsid w:val="00B9097C"/>
    <w:rsid w:val="00B943B2"/>
    <w:rsid w:val="00BA26C2"/>
    <w:rsid w:val="00BA5AB9"/>
    <w:rsid w:val="00BA764A"/>
    <w:rsid w:val="00BB6CF2"/>
    <w:rsid w:val="00BC0A49"/>
    <w:rsid w:val="00BC26D3"/>
    <w:rsid w:val="00BC39BF"/>
    <w:rsid w:val="00BC485A"/>
    <w:rsid w:val="00BC7F67"/>
    <w:rsid w:val="00BD0152"/>
    <w:rsid w:val="00BD1C9D"/>
    <w:rsid w:val="00BD39B4"/>
    <w:rsid w:val="00BD42B5"/>
    <w:rsid w:val="00BD5ABE"/>
    <w:rsid w:val="00BE0BC2"/>
    <w:rsid w:val="00BE56EE"/>
    <w:rsid w:val="00BF1B79"/>
    <w:rsid w:val="00BF33A4"/>
    <w:rsid w:val="00C02A52"/>
    <w:rsid w:val="00C04713"/>
    <w:rsid w:val="00C0525E"/>
    <w:rsid w:val="00C125BB"/>
    <w:rsid w:val="00C133A9"/>
    <w:rsid w:val="00C2342F"/>
    <w:rsid w:val="00C255AD"/>
    <w:rsid w:val="00C27218"/>
    <w:rsid w:val="00C30735"/>
    <w:rsid w:val="00C31708"/>
    <w:rsid w:val="00C431F8"/>
    <w:rsid w:val="00C43541"/>
    <w:rsid w:val="00C445C2"/>
    <w:rsid w:val="00C4687D"/>
    <w:rsid w:val="00C50037"/>
    <w:rsid w:val="00C5131D"/>
    <w:rsid w:val="00C54E79"/>
    <w:rsid w:val="00C566A2"/>
    <w:rsid w:val="00C6064A"/>
    <w:rsid w:val="00C63BC3"/>
    <w:rsid w:val="00C658F0"/>
    <w:rsid w:val="00C708B5"/>
    <w:rsid w:val="00C72D6D"/>
    <w:rsid w:val="00C73D2D"/>
    <w:rsid w:val="00C75692"/>
    <w:rsid w:val="00C80178"/>
    <w:rsid w:val="00C806F4"/>
    <w:rsid w:val="00C85C82"/>
    <w:rsid w:val="00C862FE"/>
    <w:rsid w:val="00C87051"/>
    <w:rsid w:val="00C9376E"/>
    <w:rsid w:val="00C941F0"/>
    <w:rsid w:val="00C97CC0"/>
    <w:rsid w:val="00CA1302"/>
    <w:rsid w:val="00CA3878"/>
    <w:rsid w:val="00CA3E85"/>
    <w:rsid w:val="00CA5CD2"/>
    <w:rsid w:val="00CA649C"/>
    <w:rsid w:val="00CA6BE2"/>
    <w:rsid w:val="00CA71ED"/>
    <w:rsid w:val="00CB09A6"/>
    <w:rsid w:val="00CB17C4"/>
    <w:rsid w:val="00CB2B72"/>
    <w:rsid w:val="00CB2D8A"/>
    <w:rsid w:val="00CB381B"/>
    <w:rsid w:val="00CC21C9"/>
    <w:rsid w:val="00CD156F"/>
    <w:rsid w:val="00CD386D"/>
    <w:rsid w:val="00CD527A"/>
    <w:rsid w:val="00CE4B70"/>
    <w:rsid w:val="00CE6A25"/>
    <w:rsid w:val="00CE7231"/>
    <w:rsid w:val="00CF61EB"/>
    <w:rsid w:val="00CF64CC"/>
    <w:rsid w:val="00D0037D"/>
    <w:rsid w:val="00D016B2"/>
    <w:rsid w:val="00D03230"/>
    <w:rsid w:val="00D03F10"/>
    <w:rsid w:val="00D0410E"/>
    <w:rsid w:val="00D114D8"/>
    <w:rsid w:val="00D14396"/>
    <w:rsid w:val="00D21284"/>
    <w:rsid w:val="00D228CA"/>
    <w:rsid w:val="00D2644D"/>
    <w:rsid w:val="00D34439"/>
    <w:rsid w:val="00D35B05"/>
    <w:rsid w:val="00D35F94"/>
    <w:rsid w:val="00D40282"/>
    <w:rsid w:val="00D500CA"/>
    <w:rsid w:val="00D505D6"/>
    <w:rsid w:val="00D54683"/>
    <w:rsid w:val="00D5523E"/>
    <w:rsid w:val="00D55488"/>
    <w:rsid w:val="00D55AB8"/>
    <w:rsid w:val="00D564F6"/>
    <w:rsid w:val="00D636F1"/>
    <w:rsid w:val="00D64424"/>
    <w:rsid w:val="00D64B4C"/>
    <w:rsid w:val="00D65170"/>
    <w:rsid w:val="00D6552A"/>
    <w:rsid w:val="00D659AE"/>
    <w:rsid w:val="00D7323F"/>
    <w:rsid w:val="00D73C96"/>
    <w:rsid w:val="00D741BE"/>
    <w:rsid w:val="00D761E5"/>
    <w:rsid w:val="00D76E85"/>
    <w:rsid w:val="00D83A95"/>
    <w:rsid w:val="00D83F60"/>
    <w:rsid w:val="00D85DE8"/>
    <w:rsid w:val="00D86F3C"/>
    <w:rsid w:val="00D90A91"/>
    <w:rsid w:val="00D932D8"/>
    <w:rsid w:val="00D9551E"/>
    <w:rsid w:val="00D97B69"/>
    <w:rsid w:val="00DA5085"/>
    <w:rsid w:val="00DA6045"/>
    <w:rsid w:val="00DA6697"/>
    <w:rsid w:val="00DA794D"/>
    <w:rsid w:val="00DA7DC8"/>
    <w:rsid w:val="00DB16D2"/>
    <w:rsid w:val="00DB70CB"/>
    <w:rsid w:val="00DB76E5"/>
    <w:rsid w:val="00DC3201"/>
    <w:rsid w:val="00DC52E3"/>
    <w:rsid w:val="00DC5633"/>
    <w:rsid w:val="00DC63D9"/>
    <w:rsid w:val="00DD398B"/>
    <w:rsid w:val="00DD41FA"/>
    <w:rsid w:val="00DD4994"/>
    <w:rsid w:val="00DD67D0"/>
    <w:rsid w:val="00DD73C8"/>
    <w:rsid w:val="00DD7529"/>
    <w:rsid w:val="00DE2D47"/>
    <w:rsid w:val="00DE682F"/>
    <w:rsid w:val="00DE70F9"/>
    <w:rsid w:val="00DF3A39"/>
    <w:rsid w:val="00DF5352"/>
    <w:rsid w:val="00E0069D"/>
    <w:rsid w:val="00E04F9F"/>
    <w:rsid w:val="00E056F9"/>
    <w:rsid w:val="00E05EE2"/>
    <w:rsid w:val="00E06825"/>
    <w:rsid w:val="00E10C87"/>
    <w:rsid w:val="00E10E15"/>
    <w:rsid w:val="00E13D53"/>
    <w:rsid w:val="00E15948"/>
    <w:rsid w:val="00E16D4C"/>
    <w:rsid w:val="00E17BF5"/>
    <w:rsid w:val="00E20D92"/>
    <w:rsid w:val="00E20F9D"/>
    <w:rsid w:val="00E21554"/>
    <w:rsid w:val="00E23A89"/>
    <w:rsid w:val="00E27B23"/>
    <w:rsid w:val="00E312E7"/>
    <w:rsid w:val="00E32648"/>
    <w:rsid w:val="00E32CA5"/>
    <w:rsid w:val="00E32FF7"/>
    <w:rsid w:val="00E33179"/>
    <w:rsid w:val="00E340E3"/>
    <w:rsid w:val="00E43058"/>
    <w:rsid w:val="00E452A1"/>
    <w:rsid w:val="00E46246"/>
    <w:rsid w:val="00E7193E"/>
    <w:rsid w:val="00E73ABE"/>
    <w:rsid w:val="00E760D6"/>
    <w:rsid w:val="00E76ABE"/>
    <w:rsid w:val="00E81BD6"/>
    <w:rsid w:val="00E93737"/>
    <w:rsid w:val="00E93784"/>
    <w:rsid w:val="00E977FE"/>
    <w:rsid w:val="00EA094B"/>
    <w:rsid w:val="00EA1088"/>
    <w:rsid w:val="00EA15AC"/>
    <w:rsid w:val="00EA294A"/>
    <w:rsid w:val="00EB13D1"/>
    <w:rsid w:val="00EB4164"/>
    <w:rsid w:val="00EB4717"/>
    <w:rsid w:val="00EB4BFD"/>
    <w:rsid w:val="00EC1935"/>
    <w:rsid w:val="00EC6BCB"/>
    <w:rsid w:val="00ED0E09"/>
    <w:rsid w:val="00ED1E95"/>
    <w:rsid w:val="00ED3EF8"/>
    <w:rsid w:val="00ED55BC"/>
    <w:rsid w:val="00EE2C6D"/>
    <w:rsid w:val="00EE337C"/>
    <w:rsid w:val="00EE3A48"/>
    <w:rsid w:val="00EF6C32"/>
    <w:rsid w:val="00EF715C"/>
    <w:rsid w:val="00F00599"/>
    <w:rsid w:val="00F03F0E"/>
    <w:rsid w:val="00F04A47"/>
    <w:rsid w:val="00F0611A"/>
    <w:rsid w:val="00F07FB0"/>
    <w:rsid w:val="00F10945"/>
    <w:rsid w:val="00F116E8"/>
    <w:rsid w:val="00F11D28"/>
    <w:rsid w:val="00F12666"/>
    <w:rsid w:val="00F13D85"/>
    <w:rsid w:val="00F14009"/>
    <w:rsid w:val="00F16237"/>
    <w:rsid w:val="00F233C7"/>
    <w:rsid w:val="00F26BB9"/>
    <w:rsid w:val="00F272EA"/>
    <w:rsid w:val="00F27620"/>
    <w:rsid w:val="00F3145C"/>
    <w:rsid w:val="00F40419"/>
    <w:rsid w:val="00F45409"/>
    <w:rsid w:val="00F51C96"/>
    <w:rsid w:val="00F52585"/>
    <w:rsid w:val="00F56ED1"/>
    <w:rsid w:val="00F60911"/>
    <w:rsid w:val="00F60C49"/>
    <w:rsid w:val="00F61946"/>
    <w:rsid w:val="00F64B97"/>
    <w:rsid w:val="00F70891"/>
    <w:rsid w:val="00F76277"/>
    <w:rsid w:val="00F8048C"/>
    <w:rsid w:val="00F83D65"/>
    <w:rsid w:val="00F9022F"/>
    <w:rsid w:val="00F902D5"/>
    <w:rsid w:val="00F90A7C"/>
    <w:rsid w:val="00F96166"/>
    <w:rsid w:val="00F97EE9"/>
    <w:rsid w:val="00FA3A46"/>
    <w:rsid w:val="00FB2DC8"/>
    <w:rsid w:val="00FB55A1"/>
    <w:rsid w:val="00FB5995"/>
    <w:rsid w:val="00FB698A"/>
    <w:rsid w:val="00FC055E"/>
    <w:rsid w:val="00FC31B1"/>
    <w:rsid w:val="00FC6ACB"/>
    <w:rsid w:val="00FC76B2"/>
    <w:rsid w:val="00FC7DC3"/>
    <w:rsid w:val="00FD11F1"/>
    <w:rsid w:val="00FD12BB"/>
    <w:rsid w:val="00FD1A3A"/>
    <w:rsid w:val="00FD311E"/>
    <w:rsid w:val="00FD3E52"/>
    <w:rsid w:val="00FD6A82"/>
    <w:rsid w:val="00FD7289"/>
    <w:rsid w:val="00FE08D3"/>
    <w:rsid w:val="00FE16F9"/>
    <w:rsid w:val="00FF3C76"/>
    <w:rsid w:val="00FF6ACF"/>
    <w:rsid w:val="00FF776B"/>
    <w:rsid w:val="00FF7C61"/>
    <w:rsid w:val="03A663DF"/>
    <w:rsid w:val="077B6A08"/>
    <w:rsid w:val="0899E9B6"/>
    <w:rsid w:val="091D9642"/>
    <w:rsid w:val="09C79C71"/>
    <w:rsid w:val="0A96AF8F"/>
    <w:rsid w:val="0D27D5E7"/>
    <w:rsid w:val="0DEAF987"/>
    <w:rsid w:val="0EF9F743"/>
    <w:rsid w:val="0FBCBB73"/>
    <w:rsid w:val="12277894"/>
    <w:rsid w:val="1237B458"/>
    <w:rsid w:val="124D5965"/>
    <w:rsid w:val="1324E1A1"/>
    <w:rsid w:val="150D8344"/>
    <w:rsid w:val="16083B10"/>
    <w:rsid w:val="176509C5"/>
    <w:rsid w:val="18165971"/>
    <w:rsid w:val="1A13DECD"/>
    <w:rsid w:val="1BDD02A3"/>
    <w:rsid w:val="1C4F1469"/>
    <w:rsid w:val="1D9054FF"/>
    <w:rsid w:val="1E380261"/>
    <w:rsid w:val="1E7C7D77"/>
    <w:rsid w:val="1ED62F43"/>
    <w:rsid w:val="1F673B2A"/>
    <w:rsid w:val="2127DE10"/>
    <w:rsid w:val="217CE602"/>
    <w:rsid w:val="2429A78E"/>
    <w:rsid w:val="27597A28"/>
    <w:rsid w:val="287A5A1E"/>
    <w:rsid w:val="29C85C7E"/>
    <w:rsid w:val="2EF7B1CB"/>
    <w:rsid w:val="30C64A74"/>
    <w:rsid w:val="33A4BF2B"/>
    <w:rsid w:val="36619AAA"/>
    <w:rsid w:val="3684E411"/>
    <w:rsid w:val="39E4DD82"/>
    <w:rsid w:val="3A7DFE53"/>
    <w:rsid w:val="3C13F0B1"/>
    <w:rsid w:val="40FFE76D"/>
    <w:rsid w:val="433C5165"/>
    <w:rsid w:val="44CAC070"/>
    <w:rsid w:val="4565CEE3"/>
    <w:rsid w:val="49F122D4"/>
    <w:rsid w:val="4D49D1B0"/>
    <w:rsid w:val="4DF762F7"/>
    <w:rsid w:val="5139324C"/>
    <w:rsid w:val="529284CC"/>
    <w:rsid w:val="59237825"/>
    <w:rsid w:val="5A16E9A0"/>
    <w:rsid w:val="5CE0677B"/>
    <w:rsid w:val="5CE65D81"/>
    <w:rsid w:val="5EA55EE5"/>
    <w:rsid w:val="5F70F3CC"/>
    <w:rsid w:val="644EE5C3"/>
    <w:rsid w:val="659BE0BF"/>
    <w:rsid w:val="65BC6148"/>
    <w:rsid w:val="666914BB"/>
    <w:rsid w:val="67C7ED2F"/>
    <w:rsid w:val="69D6D83D"/>
    <w:rsid w:val="6C10C0ED"/>
    <w:rsid w:val="6C3251C0"/>
    <w:rsid w:val="6C775961"/>
    <w:rsid w:val="6CD0776C"/>
    <w:rsid w:val="6D8B365A"/>
    <w:rsid w:val="6ED0CDAB"/>
    <w:rsid w:val="707EA592"/>
    <w:rsid w:val="70FD4D64"/>
    <w:rsid w:val="736CD622"/>
    <w:rsid w:val="75CDD255"/>
    <w:rsid w:val="77F99FCA"/>
    <w:rsid w:val="79DEBE7E"/>
    <w:rsid w:val="79E8F8CC"/>
    <w:rsid w:val="7A3C4ED6"/>
    <w:rsid w:val="7A672DD7"/>
    <w:rsid w:val="7F2FDD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53BA4"/>
  <w15:chartTrackingRefBased/>
  <w15:docId w15:val="{C67E04A7-F9E9-4159-A107-4F10CF48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AE6"/>
  </w:style>
  <w:style w:type="paragraph" w:styleId="Heading1">
    <w:name w:val="heading 1"/>
    <w:basedOn w:val="Normal"/>
    <w:next w:val="Normal"/>
    <w:link w:val="Heading1Char"/>
    <w:uiPriority w:val="9"/>
    <w:qFormat/>
    <w:rsid w:val="002A1AE6"/>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2A1AE6"/>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2A1AE6"/>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2A1AE6"/>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2A1AE6"/>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2A1AE6"/>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2A1AE6"/>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2A1AE6"/>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2A1AE6"/>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7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867"/>
  </w:style>
  <w:style w:type="paragraph" w:styleId="Footer">
    <w:name w:val="footer"/>
    <w:basedOn w:val="Normal"/>
    <w:link w:val="FooterChar"/>
    <w:uiPriority w:val="99"/>
    <w:unhideWhenUsed/>
    <w:rsid w:val="00487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867"/>
  </w:style>
  <w:style w:type="character" w:customStyle="1" w:styleId="Heading1Char">
    <w:name w:val="Heading 1 Char"/>
    <w:basedOn w:val="DefaultParagraphFont"/>
    <w:link w:val="Heading1"/>
    <w:uiPriority w:val="9"/>
    <w:rsid w:val="002A1AE6"/>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2A1AE6"/>
    <w:rPr>
      <w:rFonts w:asciiTheme="majorHAnsi" w:eastAsiaTheme="majorEastAsia" w:hAnsiTheme="majorHAnsi" w:cstheme="majorBidi"/>
      <w:color w:val="C45911" w:themeColor="accent2" w:themeShade="BF"/>
      <w:sz w:val="28"/>
      <w:szCs w:val="28"/>
    </w:rPr>
  </w:style>
  <w:style w:type="character" w:styleId="Hyperlink">
    <w:name w:val="Hyperlink"/>
    <w:basedOn w:val="DefaultParagraphFont"/>
    <w:uiPriority w:val="99"/>
    <w:unhideWhenUsed/>
    <w:rsid w:val="00487867"/>
    <w:rPr>
      <w:color w:val="0563C1" w:themeColor="hyperlink"/>
      <w:u w:val="single"/>
    </w:rPr>
  </w:style>
  <w:style w:type="paragraph" w:styleId="TOCHeading">
    <w:name w:val="TOC Heading"/>
    <w:basedOn w:val="Heading1"/>
    <w:next w:val="Normal"/>
    <w:uiPriority w:val="39"/>
    <w:unhideWhenUsed/>
    <w:qFormat/>
    <w:rsid w:val="002A1AE6"/>
    <w:pPr>
      <w:outlineLvl w:val="9"/>
    </w:pPr>
  </w:style>
  <w:style w:type="paragraph" w:styleId="TOC1">
    <w:name w:val="toc 1"/>
    <w:basedOn w:val="Normal"/>
    <w:next w:val="Normal"/>
    <w:autoRedefine/>
    <w:uiPriority w:val="39"/>
    <w:unhideWhenUsed/>
    <w:rsid w:val="00487867"/>
    <w:pPr>
      <w:tabs>
        <w:tab w:val="right" w:leader="dot" w:pos="9350"/>
      </w:tabs>
      <w:spacing w:after="100"/>
    </w:pPr>
  </w:style>
  <w:style w:type="paragraph" w:styleId="TOC2">
    <w:name w:val="toc 2"/>
    <w:basedOn w:val="Normal"/>
    <w:next w:val="Normal"/>
    <w:autoRedefine/>
    <w:uiPriority w:val="39"/>
    <w:unhideWhenUsed/>
    <w:rsid w:val="00487867"/>
    <w:pPr>
      <w:spacing w:after="100"/>
      <w:ind w:left="220"/>
    </w:p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487867"/>
    <w:pPr>
      <w:ind w:left="720"/>
      <w:contextualSpacing/>
    </w:p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rsid w:val="00487867"/>
  </w:style>
  <w:style w:type="paragraph" w:customStyle="1" w:styleId="TABLE">
    <w:name w:val="TABLE"/>
    <w:basedOn w:val="Normal"/>
    <w:rsid w:val="00487867"/>
    <w:pPr>
      <w:spacing w:before="60" w:after="60" w:line="240" w:lineRule="auto"/>
      <w:jc w:val="both"/>
    </w:pPr>
    <w:rPr>
      <w:rFonts w:ascii="Arial" w:eastAsia="Times New Roman" w:hAnsi="Arial" w:cs="Times New Roman"/>
      <w:sz w:val="20"/>
      <w:szCs w:val="24"/>
      <w:lang w:val="en-GB" w:eastAsia="de-DE"/>
    </w:rPr>
  </w:style>
  <w:style w:type="paragraph" w:styleId="FootnoteText">
    <w:name w:val="footnote text"/>
    <w:aliases w:val="Footnote Text Char1,Footnote Text Char Char,LM Footnote,LM Note de bas de page,Note de bas de page LM,LM footnote,Footnote Text LM,single space, Char Char Char Char Char, Char Char Char, Char Char Char Char Char Char Char"/>
    <w:basedOn w:val="Normal"/>
    <w:link w:val="FootnoteTextChar"/>
    <w:uiPriority w:val="99"/>
    <w:rsid w:val="00A87498"/>
    <w:pPr>
      <w:spacing w:after="0" w:line="240" w:lineRule="auto"/>
    </w:pPr>
    <w:rPr>
      <w:rFonts w:ascii="Times New Roman" w:eastAsia="Times New Roman" w:hAnsi="Times New Roman" w:cs="Times New Roman"/>
      <w:sz w:val="20"/>
      <w:szCs w:val="20"/>
      <w:lang w:val="en-AU"/>
    </w:rPr>
  </w:style>
  <w:style w:type="character" w:customStyle="1" w:styleId="FootnoteTextChar">
    <w:name w:val="Footnote Text Char"/>
    <w:aliases w:val="Footnote Text Char1 Char,Footnote Text Char Char Char,LM Footnote Char,LM Note de bas de page Char,Note de bas de page LM Char,LM footnote Char,Footnote Text LM Char,single space Char, Char Char Char Char Char Char"/>
    <w:basedOn w:val="DefaultParagraphFont"/>
    <w:link w:val="FootnoteText"/>
    <w:uiPriority w:val="99"/>
    <w:rsid w:val="00A87498"/>
    <w:rPr>
      <w:rFonts w:ascii="Times New Roman" w:eastAsia="Times New Roman" w:hAnsi="Times New Roman" w:cs="Times New Roman"/>
      <w:sz w:val="20"/>
      <w:szCs w:val="20"/>
      <w:lang w:val="en-AU"/>
    </w:rPr>
  </w:style>
  <w:style w:type="character" w:styleId="FootnoteReference">
    <w:name w:val="footnote reference"/>
    <w:aliases w:val=" BVI fnr Car,BVI fnr Car, BVI fnr Car Car Car,BVI fnr Car Car, BVI fnr Car Car Car Car Car, BVI fnr Car Car Car Car Char Car, BVI fnr Char Char Car,BVI fnr Char Char Car, BVI fnr Car Car Char Char Car,BVI fnr Car Char Char Car, BVI fn"/>
    <w:link w:val="BVIfnr"/>
    <w:uiPriority w:val="99"/>
    <w:unhideWhenUsed/>
    <w:qFormat/>
    <w:rsid w:val="00A87498"/>
    <w:rPr>
      <w:vertAlign w:val="superscript"/>
    </w:rPr>
  </w:style>
  <w:style w:type="paragraph" w:customStyle="1" w:styleId="BVIfnr">
    <w:name w:val="BVI fnr"/>
    <w:aliases w:val=" BVI fnr Car Car, BVI fnr Car Car Car Car, BVI fnr Car Car Car Car Char, BVI fnr Char Char,BVI fnr Char Char, BVI fnr Car Car Char Char,BVI fnr Car Char Char, BVI fnr Car Car Car Car Char Char Char Char Ch,BVI fnr Car Car Car Car"/>
    <w:basedOn w:val="Normal"/>
    <w:link w:val="FootnoteReference"/>
    <w:uiPriority w:val="99"/>
    <w:rsid w:val="00A87498"/>
    <w:pPr>
      <w:spacing w:line="240" w:lineRule="exact"/>
    </w:pPr>
    <w:rPr>
      <w:vertAlign w:val="superscript"/>
    </w:rPr>
  </w:style>
  <w:style w:type="paragraph" w:styleId="Title">
    <w:name w:val="Title"/>
    <w:basedOn w:val="Normal"/>
    <w:next w:val="Normal"/>
    <w:link w:val="TitleChar"/>
    <w:uiPriority w:val="10"/>
    <w:qFormat/>
    <w:rsid w:val="002A1AE6"/>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2A1AE6"/>
    <w:rPr>
      <w:rFonts w:asciiTheme="majorHAnsi" w:eastAsiaTheme="majorEastAsia" w:hAnsiTheme="majorHAnsi" w:cstheme="majorBidi"/>
      <w:color w:val="2E74B5" w:themeColor="accent1" w:themeShade="BF"/>
      <w:spacing w:val="-10"/>
      <w:sz w:val="52"/>
      <w:szCs w:val="52"/>
    </w:rPr>
  </w:style>
  <w:style w:type="character" w:customStyle="1" w:styleId="Heading3Char">
    <w:name w:val="Heading 3 Char"/>
    <w:basedOn w:val="DefaultParagraphFont"/>
    <w:link w:val="Heading3"/>
    <w:uiPriority w:val="9"/>
    <w:rsid w:val="002A1AE6"/>
    <w:rPr>
      <w:rFonts w:asciiTheme="majorHAnsi" w:eastAsiaTheme="majorEastAsia" w:hAnsiTheme="majorHAnsi" w:cstheme="majorBidi"/>
      <w:color w:val="538135" w:themeColor="accent6" w:themeShade="BF"/>
      <w:sz w:val="26"/>
      <w:szCs w:val="26"/>
    </w:rPr>
  </w:style>
  <w:style w:type="character" w:styleId="CommentReference">
    <w:name w:val="annotation reference"/>
    <w:basedOn w:val="DefaultParagraphFont"/>
    <w:uiPriority w:val="99"/>
    <w:semiHidden/>
    <w:unhideWhenUsed/>
    <w:rsid w:val="0080171F"/>
    <w:rPr>
      <w:sz w:val="16"/>
      <w:szCs w:val="16"/>
    </w:rPr>
  </w:style>
  <w:style w:type="paragraph" w:styleId="CommentText">
    <w:name w:val="annotation text"/>
    <w:basedOn w:val="Normal"/>
    <w:link w:val="CommentTextChar"/>
    <w:uiPriority w:val="99"/>
    <w:unhideWhenUsed/>
    <w:rsid w:val="0080171F"/>
    <w:pPr>
      <w:spacing w:line="240" w:lineRule="auto"/>
    </w:pPr>
    <w:rPr>
      <w:sz w:val="20"/>
      <w:szCs w:val="20"/>
    </w:rPr>
  </w:style>
  <w:style w:type="character" w:customStyle="1" w:styleId="CommentTextChar">
    <w:name w:val="Comment Text Char"/>
    <w:basedOn w:val="DefaultParagraphFont"/>
    <w:link w:val="CommentText"/>
    <w:uiPriority w:val="99"/>
    <w:rsid w:val="0080171F"/>
    <w:rPr>
      <w:sz w:val="20"/>
      <w:szCs w:val="20"/>
    </w:rPr>
  </w:style>
  <w:style w:type="paragraph" w:styleId="CommentSubject">
    <w:name w:val="annotation subject"/>
    <w:basedOn w:val="CommentText"/>
    <w:next w:val="CommentText"/>
    <w:link w:val="CommentSubjectChar"/>
    <w:uiPriority w:val="99"/>
    <w:semiHidden/>
    <w:unhideWhenUsed/>
    <w:rsid w:val="0080171F"/>
    <w:rPr>
      <w:b/>
      <w:bCs/>
    </w:rPr>
  </w:style>
  <w:style w:type="character" w:customStyle="1" w:styleId="CommentSubjectChar">
    <w:name w:val="Comment Subject Char"/>
    <w:basedOn w:val="CommentTextChar"/>
    <w:link w:val="CommentSubject"/>
    <w:uiPriority w:val="99"/>
    <w:semiHidden/>
    <w:rsid w:val="0080171F"/>
    <w:rPr>
      <w:b/>
      <w:bCs/>
      <w:sz w:val="20"/>
      <w:szCs w:val="20"/>
    </w:rPr>
  </w:style>
  <w:style w:type="paragraph" w:styleId="BalloonText">
    <w:name w:val="Balloon Text"/>
    <w:basedOn w:val="Normal"/>
    <w:link w:val="BalloonTextChar"/>
    <w:uiPriority w:val="99"/>
    <w:semiHidden/>
    <w:unhideWhenUsed/>
    <w:rsid w:val="008017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71F"/>
    <w:rPr>
      <w:rFonts w:ascii="Segoe UI" w:hAnsi="Segoe UI" w:cs="Segoe UI"/>
      <w:sz w:val="18"/>
      <w:szCs w:val="18"/>
    </w:rPr>
  </w:style>
  <w:style w:type="paragraph" w:styleId="Revision">
    <w:name w:val="Revision"/>
    <w:hidden/>
    <w:uiPriority w:val="99"/>
    <w:semiHidden/>
    <w:rsid w:val="0080171F"/>
    <w:pPr>
      <w:spacing w:after="0" w:line="240" w:lineRule="auto"/>
    </w:pPr>
  </w:style>
  <w:style w:type="paragraph" w:styleId="TOC3">
    <w:name w:val="toc 3"/>
    <w:basedOn w:val="Normal"/>
    <w:next w:val="Normal"/>
    <w:autoRedefine/>
    <w:uiPriority w:val="39"/>
    <w:unhideWhenUsed/>
    <w:rsid w:val="0011099B"/>
    <w:pPr>
      <w:spacing w:after="100"/>
      <w:ind w:left="440"/>
    </w:pPr>
  </w:style>
  <w:style w:type="paragraph" w:styleId="NormalWeb">
    <w:name w:val="Normal (Web)"/>
    <w:basedOn w:val="Normal"/>
    <w:uiPriority w:val="99"/>
    <w:unhideWhenUsed/>
    <w:rsid w:val="00B53211"/>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2A1AE6"/>
    <w:pPr>
      <w:spacing w:line="240" w:lineRule="auto"/>
    </w:pPr>
    <w:rPr>
      <w:b/>
      <w:bCs/>
      <w:smallCaps/>
      <w:color w:val="5B9BD5" w:themeColor="accent1"/>
      <w:spacing w:val="6"/>
    </w:rPr>
  </w:style>
  <w:style w:type="paragraph" w:styleId="BodyText">
    <w:name w:val="Body Text"/>
    <w:basedOn w:val="Normal"/>
    <w:link w:val="BodyTextChar"/>
    <w:uiPriority w:val="1"/>
    <w:rsid w:val="00521692"/>
    <w:pPr>
      <w:widowControl w:val="0"/>
      <w:autoSpaceDE w:val="0"/>
      <w:autoSpaceDN w:val="0"/>
      <w:spacing w:after="0" w:line="240" w:lineRule="auto"/>
      <w:ind w:left="118"/>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521692"/>
    <w:rPr>
      <w:rFonts w:ascii="Times New Roman" w:eastAsia="Times New Roman" w:hAnsi="Times New Roman" w:cs="Times New Roman"/>
      <w:sz w:val="20"/>
      <w:szCs w:val="20"/>
    </w:rPr>
  </w:style>
  <w:style w:type="paragraph" w:styleId="NoSpacing">
    <w:name w:val="No Spacing"/>
    <w:uiPriority w:val="1"/>
    <w:qFormat/>
    <w:rsid w:val="002A1AE6"/>
    <w:pPr>
      <w:spacing w:after="0" w:line="240" w:lineRule="auto"/>
    </w:pPr>
  </w:style>
  <w:style w:type="character" w:styleId="PlaceholderText">
    <w:name w:val="Placeholder Text"/>
    <w:semiHidden/>
    <w:rsid w:val="00A26F53"/>
    <w:rPr>
      <w:color w:val="808080"/>
    </w:rPr>
  </w:style>
  <w:style w:type="character" w:styleId="Strong">
    <w:name w:val="Strong"/>
    <w:basedOn w:val="DefaultParagraphFont"/>
    <w:uiPriority w:val="22"/>
    <w:qFormat/>
    <w:rsid w:val="002A1AE6"/>
    <w:rPr>
      <w:b/>
      <w:bCs/>
    </w:rPr>
  </w:style>
  <w:style w:type="paragraph" w:customStyle="1" w:styleId="Default">
    <w:name w:val="Default"/>
    <w:rsid w:val="00A83BE0"/>
    <w:pPr>
      <w:spacing w:after="0" w:line="240" w:lineRule="auto"/>
    </w:pPr>
    <w:rPr>
      <w:rFonts w:ascii="Calibri" w:eastAsia="ヒラギノ角ゴ Pro W3" w:hAnsi="Calibri" w:cs="Times New Roman"/>
      <w:color w:val="000000"/>
      <w:sz w:val="24"/>
      <w:szCs w:val="20"/>
    </w:rPr>
  </w:style>
  <w:style w:type="table" w:styleId="TableGrid">
    <w:name w:val="Table Grid"/>
    <w:basedOn w:val="TableNormal"/>
    <w:uiPriority w:val="39"/>
    <w:rsid w:val="00A83BE0"/>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E05EE2"/>
  </w:style>
  <w:style w:type="character" w:styleId="UnresolvedMention">
    <w:name w:val="Unresolved Mention"/>
    <w:basedOn w:val="DefaultParagraphFont"/>
    <w:uiPriority w:val="99"/>
    <w:semiHidden/>
    <w:unhideWhenUsed/>
    <w:rsid w:val="00E93784"/>
    <w:rPr>
      <w:color w:val="605E5C"/>
      <w:shd w:val="clear" w:color="auto" w:fill="E1DFDD"/>
    </w:rPr>
  </w:style>
  <w:style w:type="paragraph" w:customStyle="1" w:styleId="ACBody2">
    <w:name w:val="AC Body 2"/>
    <w:basedOn w:val="Normal"/>
    <w:rsid w:val="00AE411C"/>
    <w:pPr>
      <w:adjustRightInd w:val="0"/>
      <w:spacing w:after="240" w:line="240" w:lineRule="auto"/>
      <w:ind w:left="1440"/>
      <w:jc w:val="both"/>
    </w:pPr>
    <w:rPr>
      <w:rFonts w:ascii="Times New Roman" w:eastAsia="Times New Roman" w:hAnsi="Times New Roman" w:cs="Times New Roman"/>
      <w:sz w:val="24"/>
      <w:szCs w:val="20"/>
      <w:lang w:val="en-IE"/>
    </w:rPr>
  </w:style>
  <w:style w:type="character" w:customStyle="1" w:styleId="Heading4Char">
    <w:name w:val="Heading 4 Char"/>
    <w:basedOn w:val="DefaultParagraphFont"/>
    <w:link w:val="Heading4"/>
    <w:uiPriority w:val="9"/>
    <w:semiHidden/>
    <w:rsid w:val="002A1AE6"/>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2A1AE6"/>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2A1AE6"/>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2A1AE6"/>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2A1AE6"/>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2A1AE6"/>
    <w:rPr>
      <w:rFonts w:asciiTheme="majorHAnsi" w:eastAsiaTheme="majorEastAsia" w:hAnsiTheme="majorHAnsi" w:cstheme="majorBidi"/>
      <w:color w:val="385623" w:themeColor="accent6" w:themeShade="80"/>
    </w:rPr>
  </w:style>
  <w:style w:type="paragraph" w:styleId="Subtitle">
    <w:name w:val="Subtitle"/>
    <w:basedOn w:val="Normal"/>
    <w:next w:val="Normal"/>
    <w:link w:val="SubtitleChar"/>
    <w:uiPriority w:val="11"/>
    <w:qFormat/>
    <w:rsid w:val="002A1AE6"/>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2A1AE6"/>
    <w:rPr>
      <w:rFonts w:asciiTheme="majorHAnsi" w:eastAsiaTheme="majorEastAsia" w:hAnsiTheme="majorHAnsi" w:cstheme="majorBidi"/>
    </w:rPr>
  </w:style>
  <w:style w:type="character" w:styleId="Emphasis">
    <w:name w:val="Emphasis"/>
    <w:basedOn w:val="DefaultParagraphFont"/>
    <w:uiPriority w:val="20"/>
    <w:qFormat/>
    <w:rsid w:val="002A1AE6"/>
    <w:rPr>
      <w:i/>
      <w:iCs/>
    </w:rPr>
  </w:style>
  <w:style w:type="paragraph" w:styleId="Quote">
    <w:name w:val="Quote"/>
    <w:basedOn w:val="Normal"/>
    <w:next w:val="Normal"/>
    <w:link w:val="QuoteChar"/>
    <w:uiPriority w:val="29"/>
    <w:qFormat/>
    <w:rsid w:val="002A1AE6"/>
    <w:pPr>
      <w:spacing w:before="120"/>
      <w:ind w:left="720" w:right="720"/>
      <w:jc w:val="center"/>
    </w:pPr>
    <w:rPr>
      <w:i/>
      <w:iCs/>
    </w:rPr>
  </w:style>
  <w:style w:type="character" w:customStyle="1" w:styleId="QuoteChar">
    <w:name w:val="Quote Char"/>
    <w:basedOn w:val="DefaultParagraphFont"/>
    <w:link w:val="Quote"/>
    <w:uiPriority w:val="29"/>
    <w:rsid w:val="002A1AE6"/>
    <w:rPr>
      <w:i/>
      <w:iCs/>
    </w:rPr>
  </w:style>
  <w:style w:type="paragraph" w:styleId="IntenseQuote">
    <w:name w:val="Intense Quote"/>
    <w:basedOn w:val="Normal"/>
    <w:next w:val="Normal"/>
    <w:link w:val="IntenseQuoteChar"/>
    <w:uiPriority w:val="30"/>
    <w:qFormat/>
    <w:rsid w:val="002A1AE6"/>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2A1AE6"/>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2A1AE6"/>
    <w:rPr>
      <w:i/>
      <w:iCs/>
      <w:color w:val="404040" w:themeColor="text1" w:themeTint="BF"/>
    </w:rPr>
  </w:style>
  <w:style w:type="character" w:styleId="IntenseEmphasis">
    <w:name w:val="Intense Emphasis"/>
    <w:basedOn w:val="DefaultParagraphFont"/>
    <w:uiPriority w:val="21"/>
    <w:qFormat/>
    <w:rsid w:val="002A1AE6"/>
    <w:rPr>
      <w:b w:val="0"/>
      <w:bCs w:val="0"/>
      <w:i/>
      <w:iCs/>
      <w:color w:val="5B9BD5" w:themeColor="accent1"/>
    </w:rPr>
  </w:style>
  <w:style w:type="character" w:styleId="SubtleReference">
    <w:name w:val="Subtle Reference"/>
    <w:basedOn w:val="DefaultParagraphFont"/>
    <w:uiPriority w:val="31"/>
    <w:qFormat/>
    <w:rsid w:val="002A1AE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A1AE6"/>
    <w:rPr>
      <w:b/>
      <w:bCs/>
      <w:smallCaps/>
      <w:color w:val="5B9BD5" w:themeColor="accent1"/>
      <w:spacing w:val="5"/>
      <w:u w:val="single"/>
    </w:rPr>
  </w:style>
  <w:style w:type="character" w:styleId="BookTitle">
    <w:name w:val="Book Title"/>
    <w:basedOn w:val="DefaultParagraphFont"/>
    <w:uiPriority w:val="33"/>
    <w:qFormat/>
    <w:rsid w:val="002A1AE6"/>
    <w:rPr>
      <w:b/>
      <w:bCs/>
      <w:smallCaps/>
    </w:rPr>
  </w:style>
  <w:style w:type="character" w:styleId="Mention">
    <w:name w:val="Mention"/>
    <w:basedOn w:val="DefaultParagraphFont"/>
    <w:uiPriority w:val="99"/>
    <w:unhideWhenUsed/>
    <w:rsid w:val="00897E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79842">
      <w:bodyDiv w:val="1"/>
      <w:marLeft w:val="0"/>
      <w:marRight w:val="0"/>
      <w:marTop w:val="0"/>
      <w:marBottom w:val="0"/>
      <w:divBdr>
        <w:top w:val="none" w:sz="0" w:space="0" w:color="auto"/>
        <w:left w:val="none" w:sz="0" w:space="0" w:color="auto"/>
        <w:bottom w:val="none" w:sz="0" w:space="0" w:color="auto"/>
        <w:right w:val="none" w:sz="0" w:space="0" w:color="auto"/>
      </w:divBdr>
    </w:div>
    <w:div w:id="504249804">
      <w:bodyDiv w:val="1"/>
      <w:marLeft w:val="0"/>
      <w:marRight w:val="0"/>
      <w:marTop w:val="0"/>
      <w:marBottom w:val="0"/>
      <w:divBdr>
        <w:top w:val="none" w:sz="0" w:space="0" w:color="auto"/>
        <w:left w:val="none" w:sz="0" w:space="0" w:color="auto"/>
        <w:bottom w:val="none" w:sz="0" w:space="0" w:color="auto"/>
        <w:right w:val="none" w:sz="0" w:space="0" w:color="auto"/>
      </w:divBdr>
    </w:div>
    <w:div w:id="755595502">
      <w:bodyDiv w:val="1"/>
      <w:marLeft w:val="0"/>
      <w:marRight w:val="0"/>
      <w:marTop w:val="0"/>
      <w:marBottom w:val="0"/>
      <w:divBdr>
        <w:top w:val="none" w:sz="0" w:space="0" w:color="auto"/>
        <w:left w:val="none" w:sz="0" w:space="0" w:color="auto"/>
        <w:bottom w:val="none" w:sz="0" w:space="0" w:color="auto"/>
        <w:right w:val="none" w:sz="0" w:space="0" w:color="auto"/>
      </w:divBdr>
    </w:div>
    <w:div w:id="798302471">
      <w:bodyDiv w:val="1"/>
      <w:marLeft w:val="0"/>
      <w:marRight w:val="0"/>
      <w:marTop w:val="0"/>
      <w:marBottom w:val="0"/>
      <w:divBdr>
        <w:top w:val="none" w:sz="0" w:space="0" w:color="auto"/>
        <w:left w:val="none" w:sz="0" w:space="0" w:color="auto"/>
        <w:bottom w:val="none" w:sz="0" w:space="0" w:color="auto"/>
        <w:right w:val="none" w:sz="0" w:space="0" w:color="auto"/>
      </w:divBdr>
    </w:div>
    <w:div w:id="860780943">
      <w:bodyDiv w:val="1"/>
      <w:marLeft w:val="0"/>
      <w:marRight w:val="0"/>
      <w:marTop w:val="0"/>
      <w:marBottom w:val="0"/>
      <w:divBdr>
        <w:top w:val="none" w:sz="0" w:space="0" w:color="auto"/>
        <w:left w:val="none" w:sz="0" w:space="0" w:color="auto"/>
        <w:bottom w:val="none" w:sz="0" w:space="0" w:color="auto"/>
        <w:right w:val="none" w:sz="0" w:space="0" w:color="auto"/>
      </w:divBdr>
    </w:div>
    <w:div w:id="929969956">
      <w:bodyDiv w:val="1"/>
      <w:marLeft w:val="0"/>
      <w:marRight w:val="0"/>
      <w:marTop w:val="0"/>
      <w:marBottom w:val="0"/>
      <w:divBdr>
        <w:top w:val="none" w:sz="0" w:space="0" w:color="auto"/>
        <w:left w:val="none" w:sz="0" w:space="0" w:color="auto"/>
        <w:bottom w:val="none" w:sz="0" w:space="0" w:color="auto"/>
        <w:right w:val="none" w:sz="0" w:space="0" w:color="auto"/>
      </w:divBdr>
    </w:div>
    <w:div w:id="1110507894">
      <w:bodyDiv w:val="1"/>
      <w:marLeft w:val="0"/>
      <w:marRight w:val="0"/>
      <w:marTop w:val="0"/>
      <w:marBottom w:val="0"/>
      <w:divBdr>
        <w:top w:val="none" w:sz="0" w:space="0" w:color="auto"/>
        <w:left w:val="none" w:sz="0" w:space="0" w:color="auto"/>
        <w:bottom w:val="none" w:sz="0" w:space="0" w:color="auto"/>
        <w:right w:val="none" w:sz="0" w:space="0" w:color="auto"/>
      </w:divBdr>
    </w:div>
    <w:div w:id="1181435361">
      <w:bodyDiv w:val="1"/>
      <w:marLeft w:val="0"/>
      <w:marRight w:val="0"/>
      <w:marTop w:val="0"/>
      <w:marBottom w:val="0"/>
      <w:divBdr>
        <w:top w:val="none" w:sz="0" w:space="0" w:color="auto"/>
        <w:left w:val="none" w:sz="0" w:space="0" w:color="auto"/>
        <w:bottom w:val="none" w:sz="0" w:space="0" w:color="auto"/>
        <w:right w:val="none" w:sz="0" w:space="0" w:color="auto"/>
      </w:divBdr>
    </w:div>
    <w:div w:id="1195076586">
      <w:bodyDiv w:val="1"/>
      <w:marLeft w:val="0"/>
      <w:marRight w:val="0"/>
      <w:marTop w:val="0"/>
      <w:marBottom w:val="0"/>
      <w:divBdr>
        <w:top w:val="none" w:sz="0" w:space="0" w:color="auto"/>
        <w:left w:val="none" w:sz="0" w:space="0" w:color="auto"/>
        <w:bottom w:val="none" w:sz="0" w:space="0" w:color="auto"/>
        <w:right w:val="none" w:sz="0" w:space="0" w:color="auto"/>
      </w:divBdr>
    </w:div>
    <w:div w:id="1199666018">
      <w:bodyDiv w:val="1"/>
      <w:marLeft w:val="0"/>
      <w:marRight w:val="0"/>
      <w:marTop w:val="0"/>
      <w:marBottom w:val="0"/>
      <w:divBdr>
        <w:top w:val="none" w:sz="0" w:space="0" w:color="auto"/>
        <w:left w:val="none" w:sz="0" w:space="0" w:color="auto"/>
        <w:bottom w:val="none" w:sz="0" w:space="0" w:color="auto"/>
        <w:right w:val="none" w:sz="0" w:space="0" w:color="auto"/>
      </w:divBdr>
      <w:divsChild>
        <w:div w:id="132060137">
          <w:marLeft w:val="0"/>
          <w:marRight w:val="0"/>
          <w:marTop w:val="0"/>
          <w:marBottom w:val="0"/>
          <w:divBdr>
            <w:top w:val="none" w:sz="0" w:space="0" w:color="auto"/>
            <w:left w:val="none" w:sz="0" w:space="0" w:color="auto"/>
            <w:bottom w:val="none" w:sz="0" w:space="0" w:color="auto"/>
            <w:right w:val="none" w:sz="0" w:space="0" w:color="auto"/>
          </w:divBdr>
          <w:divsChild>
            <w:div w:id="563297371">
              <w:marLeft w:val="0"/>
              <w:marRight w:val="0"/>
              <w:marTop w:val="0"/>
              <w:marBottom w:val="0"/>
              <w:divBdr>
                <w:top w:val="none" w:sz="0" w:space="0" w:color="auto"/>
                <w:left w:val="none" w:sz="0" w:space="0" w:color="auto"/>
                <w:bottom w:val="none" w:sz="0" w:space="0" w:color="auto"/>
                <w:right w:val="none" w:sz="0" w:space="0" w:color="auto"/>
              </w:divBdr>
            </w:div>
          </w:divsChild>
        </w:div>
        <w:div w:id="215746442">
          <w:marLeft w:val="0"/>
          <w:marRight w:val="0"/>
          <w:marTop w:val="0"/>
          <w:marBottom w:val="0"/>
          <w:divBdr>
            <w:top w:val="none" w:sz="0" w:space="0" w:color="auto"/>
            <w:left w:val="none" w:sz="0" w:space="0" w:color="auto"/>
            <w:bottom w:val="none" w:sz="0" w:space="0" w:color="auto"/>
            <w:right w:val="none" w:sz="0" w:space="0" w:color="auto"/>
          </w:divBdr>
          <w:divsChild>
            <w:div w:id="1438254584">
              <w:marLeft w:val="0"/>
              <w:marRight w:val="0"/>
              <w:marTop w:val="0"/>
              <w:marBottom w:val="0"/>
              <w:divBdr>
                <w:top w:val="none" w:sz="0" w:space="0" w:color="auto"/>
                <w:left w:val="none" w:sz="0" w:space="0" w:color="auto"/>
                <w:bottom w:val="none" w:sz="0" w:space="0" w:color="auto"/>
                <w:right w:val="none" w:sz="0" w:space="0" w:color="auto"/>
              </w:divBdr>
            </w:div>
          </w:divsChild>
        </w:div>
        <w:div w:id="240336232">
          <w:marLeft w:val="0"/>
          <w:marRight w:val="0"/>
          <w:marTop w:val="0"/>
          <w:marBottom w:val="0"/>
          <w:divBdr>
            <w:top w:val="none" w:sz="0" w:space="0" w:color="auto"/>
            <w:left w:val="none" w:sz="0" w:space="0" w:color="auto"/>
            <w:bottom w:val="none" w:sz="0" w:space="0" w:color="auto"/>
            <w:right w:val="none" w:sz="0" w:space="0" w:color="auto"/>
          </w:divBdr>
          <w:divsChild>
            <w:div w:id="1277756106">
              <w:marLeft w:val="0"/>
              <w:marRight w:val="0"/>
              <w:marTop w:val="0"/>
              <w:marBottom w:val="0"/>
              <w:divBdr>
                <w:top w:val="none" w:sz="0" w:space="0" w:color="auto"/>
                <w:left w:val="none" w:sz="0" w:space="0" w:color="auto"/>
                <w:bottom w:val="none" w:sz="0" w:space="0" w:color="auto"/>
                <w:right w:val="none" w:sz="0" w:space="0" w:color="auto"/>
              </w:divBdr>
            </w:div>
          </w:divsChild>
        </w:div>
        <w:div w:id="300307590">
          <w:marLeft w:val="0"/>
          <w:marRight w:val="0"/>
          <w:marTop w:val="0"/>
          <w:marBottom w:val="0"/>
          <w:divBdr>
            <w:top w:val="none" w:sz="0" w:space="0" w:color="auto"/>
            <w:left w:val="none" w:sz="0" w:space="0" w:color="auto"/>
            <w:bottom w:val="none" w:sz="0" w:space="0" w:color="auto"/>
            <w:right w:val="none" w:sz="0" w:space="0" w:color="auto"/>
          </w:divBdr>
          <w:divsChild>
            <w:div w:id="1891182585">
              <w:marLeft w:val="0"/>
              <w:marRight w:val="0"/>
              <w:marTop w:val="0"/>
              <w:marBottom w:val="0"/>
              <w:divBdr>
                <w:top w:val="none" w:sz="0" w:space="0" w:color="auto"/>
                <w:left w:val="none" w:sz="0" w:space="0" w:color="auto"/>
                <w:bottom w:val="none" w:sz="0" w:space="0" w:color="auto"/>
                <w:right w:val="none" w:sz="0" w:space="0" w:color="auto"/>
              </w:divBdr>
            </w:div>
          </w:divsChild>
        </w:div>
        <w:div w:id="363553852">
          <w:marLeft w:val="0"/>
          <w:marRight w:val="0"/>
          <w:marTop w:val="0"/>
          <w:marBottom w:val="0"/>
          <w:divBdr>
            <w:top w:val="none" w:sz="0" w:space="0" w:color="auto"/>
            <w:left w:val="none" w:sz="0" w:space="0" w:color="auto"/>
            <w:bottom w:val="none" w:sz="0" w:space="0" w:color="auto"/>
            <w:right w:val="none" w:sz="0" w:space="0" w:color="auto"/>
          </w:divBdr>
          <w:divsChild>
            <w:div w:id="551045452">
              <w:marLeft w:val="0"/>
              <w:marRight w:val="0"/>
              <w:marTop w:val="0"/>
              <w:marBottom w:val="0"/>
              <w:divBdr>
                <w:top w:val="none" w:sz="0" w:space="0" w:color="auto"/>
                <w:left w:val="none" w:sz="0" w:space="0" w:color="auto"/>
                <w:bottom w:val="none" w:sz="0" w:space="0" w:color="auto"/>
                <w:right w:val="none" w:sz="0" w:space="0" w:color="auto"/>
              </w:divBdr>
            </w:div>
          </w:divsChild>
        </w:div>
        <w:div w:id="449132583">
          <w:marLeft w:val="0"/>
          <w:marRight w:val="0"/>
          <w:marTop w:val="0"/>
          <w:marBottom w:val="0"/>
          <w:divBdr>
            <w:top w:val="none" w:sz="0" w:space="0" w:color="auto"/>
            <w:left w:val="none" w:sz="0" w:space="0" w:color="auto"/>
            <w:bottom w:val="none" w:sz="0" w:space="0" w:color="auto"/>
            <w:right w:val="none" w:sz="0" w:space="0" w:color="auto"/>
          </w:divBdr>
          <w:divsChild>
            <w:div w:id="2056196515">
              <w:marLeft w:val="0"/>
              <w:marRight w:val="0"/>
              <w:marTop w:val="0"/>
              <w:marBottom w:val="0"/>
              <w:divBdr>
                <w:top w:val="none" w:sz="0" w:space="0" w:color="auto"/>
                <w:left w:val="none" w:sz="0" w:space="0" w:color="auto"/>
                <w:bottom w:val="none" w:sz="0" w:space="0" w:color="auto"/>
                <w:right w:val="none" w:sz="0" w:space="0" w:color="auto"/>
              </w:divBdr>
            </w:div>
          </w:divsChild>
        </w:div>
        <w:div w:id="493187252">
          <w:marLeft w:val="0"/>
          <w:marRight w:val="0"/>
          <w:marTop w:val="0"/>
          <w:marBottom w:val="0"/>
          <w:divBdr>
            <w:top w:val="none" w:sz="0" w:space="0" w:color="auto"/>
            <w:left w:val="none" w:sz="0" w:space="0" w:color="auto"/>
            <w:bottom w:val="none" w:sz="0" w:space="0" w:color="auto"/>
            <w:right w:val="none" w:sz="0" w:space="0" w:color="auto"/>
          </w:divBdr>
          <w:divsChild>
            <w:div w:id="1057432506">
              <w:marLeft w:val="0"/>
              <w:marRight w:val="0"/>
              <w:marTop w:val="0"/>
              <w:marBottom w:val="0"/>
              <w:divBdr>
                <w:top w:val="none" w:sz="0" w:space="0" w:color="auto"/>
                <w:left w:val="none" w:sz="0" w:space="0" w:color="auto"/>
                <w:bottom w:val="none" w:sz="0" w:space="0" w:color="auto"/>
                <w:right w:val="none" w:sz="0" w:space="0" w:color="auto"/>
              </w:divBdr>
            </w:div>
          </w:divsChild>
        </w:div>
        <w:div w:id="524052402">
          <w:marLeft w:val="0"/>
          <w:marRight w:val="0"/>
          <w:marTop w:val="0"/>
          <w:marBottom w:val="0"/>
          <w:divBdr>
            <w:top w:val="none" w:sz="0" w:space="0" w:color="auto"/>
            <w:left w:val="none" w:sz="0" w:space="0" w:color="auto"/>
            <w:bottom w:val="none" w:sz="0" w:space="0" w:color="auto"/>
            <w:right w:val="none" w:sz="0" w:space="0" w:color="auto"/>
          </w:divBdr>
          <w:divsChild>
            <w:div w:id="1390153646">
              <w:marLeft w:val="0"/>
              <w:marRight w:val="0"/>
              <w:marTop w:val="0"/>
              <w:marBottom w:val="0"/>
              <w:divBdr>
                <w:top w:val="none" w:sz="0" w:space="0" w:color="auto"/>
                <w:left w:val="none" w:sz="0" w:space="0" w:color="auto"/>
                <w:bottom w:val="none" w:sz="0" w:space="0" w:color="auto"/>
                <w:right w:val="none" w:sz="0" w:space="0" w:color="auto"/>
              </w:divBdr>
            </w:div>
          </w:divsChild>
        </w:div>
        <w:div w:id="549154879">
          <w:marLeft w:val="0"/>
          <w:marRight w:val="0"/>
          <w:marTop w:val="0"/>
          <w:marBottom w:val="0"/>
          <w:divBdr>
            <w:top w:val="none" w:sz="0" w:space="0" w:color="auto"/>
            <w:left w:val="none" w:sz="0" w:space="0" w:color="auto"/>
            <w:bottom w:val="none" w:sz="0" w:space="0" w:color="auto"/>
            <w:right w:val="none" w:sz="0" w:space="0" w:color="auto"/>
          </w:divBdr>
          <w:divsChild>
            <w:div w:id="230163530">
              <w:marLeft w:val="0"/>
              <w:marRight w:val="0"/>
              <w:marTop w:val="0"/>
              <w:marBottom w:val="0"/>
              <w:divBdr>
                <w:top w:val="none" w:sz="0" w:space="0" w:color="auto"/>
                <w:left w:val="none" w:sz="0" w:space="0" w:color="auto"/>
                <w:bottom w:val="none" w:sz="0" w:space="0" w:color="auto"/>
                <w:right w:val="none" w:sz="0" w:space="0" w:color="auto"/>
              </w:divBdr>
            </w:div>
          </w:divsChild>
        </w:div>
        <w:div w:id="599028623">
          <w:marLeft w:val="0"/>
          <w:marRight w:val="0"/>
          <w:marTop w:val="0"/>
          <w:marBottom w:val="0"/>
          <w:divBdr>
            <w:top w:val="none" w:sz="0" w:space="0" w:color="auto"/>
            <w:left w:val="none" w:sz="0" w:space="0" w:color="auto"/>
            <w:bottom w:val="none" w:sz="0" w:space="0" w:color="auto"/>
            <w:right w:val="none" w:sz="0" w:space="0" w:color="auto"/>
          </w:divBdr>
          <w:divsChild>
            <w:div w:id="1415662738">
              <w:marLeft w:val="0"/>
              <w:marRight w:val="0"/>
              <w:marTop w:val="0"/>
              <w:marBottom w:val="0"/>
              <w:divBdr>
                <w:top w:val="none" w:sz="0" w:space="0" w:color="auto"/>
                <w:left w:val="none" w:sz="0" w:space="0" w:color="auto"/>
                <w:bottom w:val="none" w:sz="0" w:space="0" w:color="auto"/>
                <w:right w:val="none" w:sz="0" w:space="0" w:color="auto"/>
              </w:divBdr>
            </w:div>
          </w:divsChild>
        </w:div>
        <w:div w:id="736056549">
          <w:marLeft w:val="0"/>
          <w:marRight w:val="0"/>
          <w:marTop w:val="0"/>
          <w:marBottom w:val="0"/>
          <w:divBdr>
            <w:top w:val="none" w:sz="0" w:space="0" w:color="auto"/>
            <w:left w:val="none" w:sz="0" w:space="0" w:color="auto"/>
            <w:bottom w:val="none" w:sz="0" w:space="0" w:color="auto"/>
            <w:right w:val="none" w:sz="0" w:space="0" w:color="auto"/>
          </w:divBdr>
          <w:divsChild>
            <w:div w:id="1503005117">
              <w:marLeft w:val="0"/>
              <w:marRight w:val="0"/>
              <w:marTop w:val="0"/>
              <w:marBottom w:val="0"/>
              <w:divBdr>
                <w:top w:val="none" w:sz="0" w:space="0" w:color="auto"/>
                <w:left w:val="none" w:sz="0" w:space="0" w:color="auto"/>
                <w:bottom w:val="none" w:sz="0" w:space="0" w:color="auto"/>
                <w:right w:val="none" w:sz="0" w:space="0" w:color="auto"/>
              </w:divBdr>
            </w:div>
          </w:divsChild>
        </w:div>
        <w:div w:id="802230321">
          <w:marLeft w:val="0"/>
          <w:marRight w:val="0"/>
          <w:marTop w:val="0"/>
          <w:marBottom w:val="0"/>
          <w:divBdr>
            <w:top w:val="none" w:sz="0" w:space="0" w:color="auto"/>
            <w:left w:val="none" w:sz="0" w:space="0" w:color="auto"/>
            <w:bottom w:val="none" w:sz="0" w:space="0" w:color="auto"/>
            <w:right w:val="none" w:sz="0" w:space="0" w:color="auto"/>
          </w:divBdr>
          <w:divsChild>
            <w:div w:id="1461722869">
              <w:marLeft w:val="0"/>
              <w:marRight w:val="0"/>
              <w:marTop w:val="0"/>
              <w:marBottom w:val="0"/>
              <w:divBdr>
                <w:top w:val="none" w:sz="0" w:space="0" w:color="auto"/>
                <w:left w:val="none" w:sz="0" w:space="0" w:color="auto"/>
                <w:bottom w:val="none" w:sz="0" w:space="0" w:color="auto"/>
                <w:right w:val="none" w:sz="0" w:space="0" w:color="auto"/>
              </w:divBdr>
            </w:div>
          </w:divsChild>
        </w:div>
        <w:div w:id="859049997">
          <w:marLeft w:val="0"/>
          <w:marRight w:val="0"/>
          <w:marTop w:val="0"/>
          <w:marBottom w:val="0"/>
          <w:divBdr>
            <w:top w:val="none" w:sz="0" w:space="0" w:color="auto"/>
            <w:left w:val="none" w:sz="0" w:space="0" w:color="auto"/>
            <w:bottom w:val="none" w:sz="0" w:space="0" w:color="auto"/>
            <w:right w:val="none" w:sz="0" w:space="0" w:color="auto"/>
          </w:divBdr>
          <w:divsChild>
            <w:div w:id="1176068651">
              <w:marLeft w:val="0"/>
              <w:marRight w:val="0"/>
              <w:marTop w:val="0"/>
              <w:marBottom w:val="0"/>
              <w:divBdr>
                <w:top w:val="none" w:sz="0" w:space="0" w:color="auto"/>
                <w:left w:val="none" w:sz="0" w:space="0" w:color="auto"/>
                <w:bottom w:val="none" w:sz="0" w:space="0" w:color="auto"/>
                <w:right w:val="none" w:sz="0" w:space="0" w:color="auto"/>
              </w:divBdr>
            </w:div>
          </w:divsChild>
        </w:div>
        <w:div w:id="981345697">
          <w:marLeft w:val="0"/>
          <w:marRight w:val="0"/>
          <w:marTop w:val="0"/>
          <w:marBottom w:val="0"/>
          <w:divBdr>
            <w:top w:val="none" w:sz="0" w:space="0" w:color="auto"/>
            <w:left w:val="none" w:sz="0" w:space="0" w:color="auto"/>
            <w:bottom w:val="none" w:sz="0" w:space="0" w:color="auto"/>
            <w:right w:val="none" w:sz="0" w:space="0" w:color="auto"/>
          </w:divBdr>
          <w:divsChild>
            <w:div w:id="1275013678">
              <w:marLeft w:val="0"/>
              <w:marRight w:val="0"/>
              <w:marTop w:val="0"/>
              <w:marBottom w:val="0"/>
              <w:divBdr>
                <w:top w:val="none" w:sz="0" w:space="0" w:color="auto"/>
                <w:left w:val="none" w:sz="0" w:space="0" w:color="auto"/>
                <w:bottom w:val="none" w:sz="0" w:space="0" w:color="auto"/>
                <w:right w:val="none" w:sz="0" w:space="0" w:color="auto"/>
              </w:divBdr>
            </w:div>
          </w:divsChild>
        </w:div>
        <w:div w:id="986738382">
          <w:marLeft w:val="0"/>
          <w:marRight w:val="0"/>
          <w:marTop w:val="0"/>
          <w:marBottom w:val="0"/>
          <w:divBdr>
            <w:top w:val="none" w:sz="0" w:space="0" w:color="auto"/>
            <w:left w:val="none" w:sz="0" w:space="0" w:color="auto"/>
            <w:bottom w:val="none" w:sz="0" w:space="0" w:color="auto"/>
            <w:right w:val="none" w:sz="0" w:space="0" w:color="auto"/>
          </w:divBdr>
          <w:divsChild>
            <w:div w:id="1608586273">
              <w:marLeft w:val="0"/>
              <w:marRight w:val="0"/>
              <w:marTop w:val="0"/>
              <w:marBottom w:val="0"/>
              <w:divBdr>
                <w:top w:val="none" w:sz="0" w:space="0" w:color="auto"/>
                <w:left w:val="none" w:sz="0" w:space="0" w:color="auto"/>
                <w:bottom w:val="none" w:sz="0" w:space="0" w:color="auto"/>
                <w:right w:val="none" w:sz="0" w:space="0" w:color="auto"/>
              </w:divBdr>
            </w:div>
          </w:divsChild>
        </w:div>
        <w:div w:id="1000353297">
          <w:marLeft w:val="0"/>
          <w:marRight w:val="0"/>
          <w:marTop w:val="0"/>
          <w:marBottom w:val="0"/>
          <w:divBdr>
            <w:top w:val="none" w:sz="0" w:space="0" w:color="auto"/>
            <w:left w:val="none" w:sz="0" w:space="0" w:color="auto"/>
            <w:bottom w:val="none" w:sz="0" w:space="0" w:color="auto"/>
            <w:right w:val="none" w:sz="0" w:space="0" w:color="auto"/>
          </w:divBdr>
          <w:divsChild>
            <w:div w:id="1274904059">
              <w:marLeft w:val="0"/>
              <w:marRight w:val="0"/>
              <w:marTop w:val="0"/>
              <w:marBottom w:val="0"/>
              <w:divBdr>
                <w:top w:val="none" w:sz="0" w:space="0" w:color="auto"/>
                <w:left w:val="none" w:sz="0" w:space="0" w:color="auto"/>
                <w:bottom w:val="none" w:sz="0" w:space="0" w:color="auto"/>
                <w:right w:val="none" w:sz="0" w:space="0" w:color="auto"/>
              </w:divBdr>
            </w:div>
          </w:divsChild>
        </w:div>
        <w:div w:id="1004208375">
          <w:marLeft w:val="0"/>
          <w:marRight w:val="0"/>
          <w:marTop w:val="0"/>
          <w:marBottom w:val="0"/>
          <w:divBdr>
            <w:top w:val="none" w:sz="0" w:space="0" w:color="auto"/>
            <w:left w:val="none" w:sz="0" w:space="0" w:color="auto"/>
            <w:bottom w:val="none" w:sz="0" w:space="0" w:color="auto"/>
            <w:right w:val="none" w:sz="0" w:space="0" w:color="auto"/>
          </w:divBdr>
          <w:divsChild>
            <w:div w:id="541333110">
              <w:marLeft w:val="0"/>
              <w:marRight w:val="0"/>
              <w:marTop w:val="0"/>
              <w:marBottom w:val="0"/>
              <w:divBdr>
                <w:top w:val="none" w:sz="0" w:space="0" w:color="auto"/>
                <w:left w:val="none" w:sz="0" w:space="0" w:color="auto"/>
                <w:bottom w:val="none" w:sz="0" w:space="0" w:color="auto"/>
                <w:right w:val="none" w:sz="0" w:space="0" w:color="auto"/>
              </w:divBdr>
            </w:div>
            <w:div w:id="1090660522">
              <w:marLeft w:val="0"/>
              <w:marRight w:val="0"/>
              <w:marTop w:val="0"/>
              <w:marBottom w:val="0"/>
              <w:divBdr>
                <w:top w:val="none" w:sz="0" w:space="0" w:color="auto"/>
                <w:left w:val="none" w:sz="0" w:space="0" w:color="auto"/>
                <w:bottom w:val="none" w:sz="0" w:space="0" w:color="auto"/>
                <w:right w:val="none" w:sz="0" w:space="0" w:color="auto"/>
              </w:divBdr>
            </w:div>
          </w:divsChild>
        </w:div>
        <w:div w:id="1019281459">
          <w:marLeft w:val="0"/>
          <w:marRight w:val="0"/>
          <w:marTop w:val="0"/>
          <w:marBottom w:val="0"/>
          <w:divBdr>
            <w:top w:val="none" w:sz="0" w:space="0" w:color="auto"/>
            <w:left w:val="none" w:sz="0" w:space="0" w:color="auto"/>
            <w:bottom w:val="none" w:sz="0" w:space="0" w:color="auto"/>
            <w:right w:val="none" w:sz="0" w:space="0" w:color="auto"/>
          </w:divBdr>
          <w:divsChild>
            <w:div w:id="1373578544">
              <w:marLeft w:val="0"/>
              <w:marRight w:val="0"/>
              <w:marTop w:val="0"/>
              <w:marBottom w:val="0"/>
              <w:divBdr>
                <w:top w:val="none" w:sz="0" w:space="0" w:color="auto"/>
                <w:left w:val="none" w:sz="0" w:space="0" w:color="auto"/>
                <w:bottom w:val="none" w:sz="0" w:space="0" w:color="auto"/>
                <w:right w:val="none" w:sz="0" w:space="0" w:color="auto"/>
              </w:divBdr>
            </w:div>
          </w:divsChild>
        </w:div>
        <w:div w:id="1026563534">
          <w:marLeft w:val="0"/>
          <w:marRight w:val="0"/>
          <w:marTop w:val="0"/>
          <w:marBottom w:val="0"/>
          <w:divBdr>
            <w:top w:val="none" w:sz="0" w:space="0" w:color="auto"/>
            <w:left w:val="none" w:sz="0" w:space="0" w:color="auto"/>
            <w:bottom w:val="none" w:sz="0" w:space="0" w:color="auto"/>
            <w:right w:val="none" w:sz="0" w:space="0" w:color="auto"/>
          </w:divBdr>
          <w:divsChild>
            <w:div w:id="654257156">
              <w:marLeft w:val="0"/>
              <w:marRight w:val="0"/>
              <w:marTop w:val="0"/>
              <w:marBottom w:val="0"/>
              <w:divBdr>
                <w:top w:val="none" w:sz="0" w:space="0" w:color="auto"/>
                <w:left w:val="none" w:sz="0" w:space="0" w:color="auto"/>
                <w:bottom w:val="none" w:sz="0" w:space="0" w:color="auto"/>
                <w:right w:val="none" w:sz="0" w:space="0" w:color="auto"/>
              </w:divBdr>
            </w:div>
          </w:divsChild>
        </w:div>
        <w:div w:id="1083722451">
          <w:marLeft w:val="0"/>
          <w:marRight w:val="0"/>
          <w:marTop w:val="0"/>
          <w:marBottom w:val="0"/>
          <w:divBdr>
            <w:top w:val="none" w:sz="0" w:space="0" w:color="auto"/>
            <w:left w:val="none" w:sz="0" w:space="0" w:color="auto"/>
            <w:bottom w:val="none" w:sz="0" w:space="0" w:color="auto"/>
            <w:right w:val="none" w:sz="0" w:space="0" w:color="auto"/>
          </w:divBdr>
          <w:divsChild>
            <w:div w:id="1849716502">
              <w:marLeft w:val="0"/>
              <w:marRight w:val="0"/>
              <w:marTop w:val="0"/>
              <w:marBottom w:val="0"/>
              <w:divBdr>
                <w:top w:val="none" w:sz="0" w:space="0" w:color="auto"/>
                <w:left w:val="none" w:sz="0" w:space="0" w:color="auto"/>
                <w:bottom w:val="none" w:sz="0" w:space="0" w:color="auto"/>
                <w:right w:val="none" w:sz="0" w:space="0" w:color="auto"/>
              </w:divBdr>
            </w:div>
          </w:divsChild>
        </w:div>
        <w:div w:id="1085415562">
          <w:marLeft w:val="0"/>
          <w:marRight w:val="0"/>
          <w:marTop w:val="0"/>
          <w:marBottom w:val="0"/>
          <w:divBdr>
            <w:top w:val="none" w:sz="0" w:space="0" w:color="auto"/>
            <w:left w:val="none" w:sz="0" w:space="0" w:color="auto"/>
            <w:bottom w:val="none" w:sz="0" w:space="0" w:color="auto"/>
            <w:right w:val="none" w:sz="0" w:space="0" w:color="auto"/>
          </w:divBdr>
          <w:divsChild>
            <w:div w:id="73282218">
              <w:marLeft w:val="0"/>
              <w:marRight w:val="0"/>
              <w:marTop w:val="0"/>
              <w:marBottom w:val="0"/>
              <w:divBdr>
                <w:top w:val="none" w:sz="0" w:space="0" w:color="auto"/>
                <w:left w:val="none" w:sz="0" w:space="0" w:color="auto"/>
                <w:bottom w:val="none" w:sz="0" w:space="0" w:color="auto"/>
                <w:right w:val="none" w:sz="0" w:space="0" w:color="auto"/>
              </w:divBdr>
            </w:div>
          </w:divsChild>
        </w:div>
        <w:div w:id="1233002650">
          <w:marLeft w:val="0"/>
          <w:marRight w:val="0"/>
          <w:marTop w:val="0"/>
          <w:marBottom w:val="0"/>
          <w:divBdr>
            <w:top w:val="none" w:sz="0" w:space="0" w:color="auto"/>
            <w:left w:val="none" w:sz="0" w:space="0" w:color="auto"/>
            <w:bottom w:val="none" w:sz="0" w:space="0" w:color="auto"/>
            <w:right w:val="none" w:sz="0" w:space="0" w:color="auto"/>
          </w:divBdr>
          <w:divsChild>
            <w:div w:id="116948509">
              <w:marLeft w:val="0"/>
              <w:marRight w:val="0"/>
              <w:marTop w:val="0"/>
              <w:marBottom w:val="0"/>
              <w:divBdr>
                <w:top w:val="none" w:sz="0" w:space="0" w:color="auto"/>
                <w:left w:val="none" w:sz="0" w:space="0" w:color="auto"/>
                <w:bottom w:val="none" w:sz="0" w:space="0" w:color="auto"/>
                <w:right w:val="none" w:sz="0" w:space="0" w:color="auto"/>
              </w:divBdr>
            </w:div>
          </w:divsChild>
        </w:div>
        <w:div w:id="1233807798">
          <w:marLeft w:val="0"/>
          <w:marRight w:val="0"/>
          <w:marTop w:val="0"/>
          <w:marBottom w:val="0"/>
          <w:divBdr>
            <w:top w:val="none" w:sz="0" w:space="0" w:color="auto"/>
            <w:left w:val="none" w:sz="0" w:space="0" w:color="auto"/>
            <w:bottom w:val="none" w:sz="0" w:space="0" w:color="auto"/>
            <w:right w:val="none" w:sz="0" w:space="0" w:color="auto"/>
          </w:divBdr>
          <w:divsChild>
            <w:div w:id="1788624695">
              <w:marLeft w:val="0"/>
              <w:marRight w:val="0"/>
              <w:marTop w:val="0"/>
              <w:marBottom w:val="0"/>
              <w:divBdr>
                <w:top w:val="none" w:sz="0" w:space="0" w:color="auto"/>
                <w:left w:val="none" w:sz="0" w:space="0" w:color="auto"/>
                <w:bottom w:val="none" w:sz="0" w:space="0" w:color="auto"/>
                <w:right w:val="none" w:sz="0" w:space="0" w:color="auto"/>
              </w:divBdr>
            </w:div>
          </w:divsChild>
        </w:div>
        <w:div w:id="1253976307">
          <w:marLeft w:val="0"/>
          <w:marRight w:val="0"/>
          <w:marTop w:val="0"/>
          <w:marBottom w:val="0"/>
          <w:divBdr>
            <w:top w:val="none" w:sz="0" w:space="0" w:color="auto"/>
            <w:left w:val="none" w:sz="0" w:space="0" w:color="auto"/>
            <w:bottom w:val="none" w:sz="0" w:space="0" w:color="auto"/>
            <w:right w:val="none" w:sz="0" w:space="0" w:color="auto"/>
          </w:divBdr>
          <w:divsChild>
            <w:div w:id="1622760436">
              <w:marLeft w:val="0"/>
              <w:marRight w:val="0"/>
              <w:marTop w:val="0"/>
              <w:marBottom w:val="0"/>
              <w:divBdr>
                <w:top w:val="none" w:sz="0" w:space="0" w:color="auto"/>
                <w:left w:val="none" w:sz="0" w:space="0" w:color="auto"/>
                <w:bottom w:val="none" w:sz="0" w:space="0" w:color="auto"/>
                <w:right w:val="none" w:sz="0" w:space="0" w:color="auto"/>
              </w:divBdr>
            </w:div>
          </w:divsChild>
        </w:div>
        <w:div w:id="1428309476">
          <w:marLeft w:val="0"/>
          <w:marRight w:val="0"/>
          <w:marTop w:val="0"/>
          <w:marBottom w:val="0"/>
          <w:divBdr>
            <w:top w:val="none" w:sz="0" w:space="0" w:color="auto"/>
            <w:left w:val="none" w:sz="0" w:space="0" w:color="auto"/>
            <w:bottom w:val="none" w:sz="0" w:space="0" w:color="auto"/>
            <w:right w:val="none" w:sz="0" w:space="0" w:color="auto"/>
          </w:divBdr>
          <w:divsChild>
            <w:div w:id="1900707768">
              <w:marLeft w:val="0"/>
              <w:marRight w:val="0"/>
              <w:marTop w:val="0"/>
              <w:marBottom w:val="0"/>
              <w:divBdr>
                <w:top w:val="none" w:sz="0" w:space="0" w:color="auto"/>
                <w:left w:val="none" w:sz="0" w:space="0" w:color="auto"/>
                <w:bottom w:val="none" w:sz="0" w:space="0" w:color="auto"/>
                <w:right w:val="none" w:sz="0" w:space="0" w:color="auto"/>
              </w:divBdr>
            </w:div>
          </w:divsChild>
        </w:div>
        <w:div w:id="1459378694">
          <w:marLeft w:val="0"/>
          <w:marRight w:val="0"/>
          <w:marTop w:val="0"/>
          <w:marBottom w:val="0"/>
          <w:divBdr>
            <w:top w:val="none" w:sz="0" w:space="0" w:color="auto"/>
            <w:left w:val="none" w:sz="0" w:space="0" w:color="auto"/>
            <w:bottom w:val="none" w:sz="0" w:space="0" w:color="auto"/>
            <w:right w:val="none" w:sz="0" w:space="0" w:color="auto"/>
          </w:divBdr>
          <w:divsChild>
            <w:div w:id="1900245683">
              <w:marLeft w:val="0"/>
              <w:marRight w:val="0"/>
              <w:marTop w:val="0"/>
              <w:marBottom w:val="0"/>
              <w:divBdr>
                <w:top w:val="none" w:sz="0" w:space="0" w:color="auto"/>
                <w:left w:val="none" w:sz="0" w:space="0" w:color="auto"/>
                <w:bottom w:val="none" w:sz="0" w:space="0" w:color="auto"/>
                <w:right w:val="none" w:sz="0" w:space="0" w:color="auto"/>
              </w:divBdr>
            </w:div>
          </w:divsChild>
        </w:div>
        <w:div w:id="1507936211">
          <w:marLeft w:val="0"/>
          <w:marRight w:val="0"/>
          <w:marTop w:val="0"/>
          <w:marBottom w:val="0"/>
          <w:divBdr>
            <w:top w:val="none" w:sz="0" w:space="0" w:color="auto"/>
            <w:left w:val="none" w:sz="0" w:space="0" w:color="auto"/>
            <w:bottom w:val="none" w:sz="0" w:space="0" w:color="auto"/>
            <w:right w:val="none" w:sz="0" w:space="0" w:color="auto"/>
          </w:divBdr>
          <w:divsChild>
            <w:div w:id="1252738198">
              <w:marLeft w:val="0"/>
              <w:marRight w:val="0"/>
              <w:marTop w:val="0"/>
              <w:marBottom w:val="0"/>
              <w:divBdr>
                <w:top w:val="none" w:sz="0" w:space="0" w:color="auto"/>
                <w:left w:val="none" w:sz="0" w:space="0" w:color="auto"/>
                <w:bottom w:val="none" w:sz="0" w:space="0" w:color="auto"/>
                <w:right w:val="none" w:sz="0" w:space="0" w:color="auto"/>
              </w:divBdr>
            </w:div>
          </w:divsChild>
        </w:div>
        <w:div w:id="1508711031">
          <w:marLeft w:val="0"/>
          <w:marRight w:val="0"/>
          <w:marTop w:val="0"/>
          <w:marBottom w:val="0"/>
          <w:divBdr>
            <w:top w:val="none" w:sz="0" w:space="0" w:color="auto"/>
            <w:left w:val="none" w:sz="0" w:space="0" w:color="auto"/>
            <w:bottom w:val="none" w:sz="0" w:space="0" w:color="auto"/>
            <w:right w:val="none" w:sz="0" w:space="0" w:color="auto"/>
          </w:divBdr>
          <w:divsChild>
            <w:div w:id="1009405656">
              <w:marLeft w:val="0"/>
              <w:marRight w:val="0"/>
              <w:marTop w:val="0"/>
              <w:marBottom w:val="0"/>
              <w:divBdr>
                <w:top w:val="none" w:sz="0" w:space="0" w:color="auto"/>
                <w:left w:val="none" w:sz="0" w:space="0" w:color="auto"/>
                <w:bottom w:val="none" w:sz="0" w:space="0" w:color="auto"/>
                <w:right w:val="none" w:sz="0" w:space="0" w:color="auto"/>
              </w:divBdr>
            </w:div>
          </w:divsChild>
        </w:div>
        <w:div w:id="1583682103">
          <w:marLeft w:val="0"/>
          <w:marRight w:val="0"/>
          <w:marTop w:val="0"/>
          <w:marBottom w:val="0"/>
          <w:divBdr>
            <w:top w:val="none" w:sz="0" w:space="0" w:color="auto"/>
            <w:left w:val="none" w:sz="0" w:space="0" w:color="auto"/>
            <w:bottom w:val="none" w:sz="0" w:space="0" w:color="auto"/>
            <w:right w:val="none" w:sz="0" w:space="0" w:color="auto"/>
          </w:divBdr>
          <w:divsChild>
            <w:div w:id="1470201397">
              <w:marLeft w:val="0"/>
              <w:marRight w:val="0"/>
              <w:marTop w:val="0"/>
              <w:marBottom w:val="0"/>
              <w:divBdr>
                <w:top w:val="none" w:sz="0" w:space="0" w:color="auto"/>
                <w:left w:val="none" w:sz="0" w:space="0" w:color="auto"/>
                <w:bottom w:val="none" w:sz="0" w:space="0" w:color="auto"/>
                <w:right w:val="none" w:sz="0" w:space="0" w:color="auto"/>
              </w:divBdr>
            </w:div>
          </w:divsChild>
        </w:div>
        <w:div w:id="1635326453">
          <w:marLeft w:val="0"/>
          <w:marRight w:val="0"/>
          <w:marTop w:val="0"/>
          <w:marBottom w:val="0"/>
          <w:divBdr>
            <w:top w:val="none" w:sz="0" w:space="0" w:color="auto"/>
            <w:left w:val="none" w:sz="0" w:space="0" w:color="auto"/>
            <w:bottom w:val="none" w:sz="0" w:space="0" w:color="auto"/>
            <w:right w:val="none" w:sz="0" w:space="0" w:color="auto"/>
          </w:divBdr>
          <w:divsChild>
            <w:div w:id="1500998512">
              <w:marLeft w:val="0"/>
              <w:marRight w:val="0"/>
              <w:marTop w:val="0"/>
              <w:marBottom w:val="0"/>
              <w:divBdr>
                <w:top w:val="none" w:sz="0" w:space="0" w:color="auto"/>
                <w:left w:val="none" w:sz="0" w:space="0" w:color="auto"/>
                <w:bottom w:val="none" w:sz="0" w:space="0" w:color="auto"/>
                <w:right w:val="none" w:sz="0" w:space="0" w:color="auto"/>
              </w:divBdr>
            </w:div>
          </w:divsChild>
        </w:div>
        <w:div w:id="1644961834">
          <w:marLeft w:val="0"/>
          <w:marRight w:val="0"/>
          <w:marTop w:val="0"/>
          <w:marBottom w:val="0"/>
          <w:divBdr>
            <w:top w:val="none" w:sz="0" w:space="0" w:color="auto"/>
            <w:left w:val="none" w:sz="0" w:space="0" w:color="auto"/>
            <w:bottom w:val="none" w:sz="0" w:space="0" w:color="auto"/>
            <w:right w:val="none" w:sz="0" w:space="0" w:color="auto"/>
          </w:divBdr>
          <w:divsChild>
            <w:div w:id="267546614">
              <w:marLeft w:val="0"/>
              <w:marRight w:val="0"/>
              <w:marTop w:val="0"/>
              <w:marBottom w:val="0"/>
              <w:divBdr>
                <w:top w:val="none" w:sz="0" w:space="0" w:color="auto"/>
                <w:left w:val="none" w:sz="0" w:space="0" w:color="auto"/>
                <w:bottom w:val="none" w:sz="0" w:space="0" w:color="auto"/>
                <w:right w:val="none" w:sz="0" w:space="0" w:color="auto"/>
              </w:divBdr>
            </w:div>
          </w:divsChild>
        </w:div>
        <w:div w:id="1660768790">
          <w:marLeft w:val="0"/>
          <w:marRight w:val="0"/>
          <w:marTop w:val="0"/>
          <w:marBottom w:val="0"/>
          <w:divBdr>
            <w:top w:val="none" w:sz="0" w:space="0" w:color="auto"/>
            <w:left w:val="none" w:sz="0" w:space="0" w:color="auto"/>
            <w:bottom w:val="none" w:sz="0" w:space="0" w:color="auto"/>
            <w:right w:val="none" w:sz="0" w:space="0" w:color="auto"/>
          </w:divBdr>
          <w:divsChild>
            <w:div w:id="1221788491">
              <w:marLeft w:val="0"/>
              <w:marRight w:val="0"/>
              <w:marTop w:val="0"/>
              <w:marBottom w:val="0"/>
              <w:divBdr>
                <w:top w:val="none" w:sz="0" w:space="0" w:color="auto"/>
                <w:left w:val="none" w:sz="0" w:space="0" w:color="auto"/>
                <w:bottom w:val="none" w:sz="0" w:space="0" w:color="auto"/>
                <w:right w:val="none" w:sz="0" w:space="0" w:color="auto"/>
              </w:divBdr>
            </w:div>
          </w:divsChild>
        </w:div>
        <w:div w:id="1664311589">
          <w:marLeft w:val="0"/>
          <w:marRight w:val="0"/>
          <w:marTop w:val="0"/>
          <w:marBottom w:val="0"/>
          <w:divBdr>
            <w:top w:val="none" w:sz="0" w:space="0" w:color="auto"/>
            <w:left w:val="none" w:sz="0" w:space="0" w:color="auto"/>
            <w:bottom w:val="none" w:sz="0" w:space="0" w:color="auto"/>
            <w:right w:val="none" w:sz="0" w:space="0" w:color="auto"/>
          </w:divBdr>
          <w:divsChild>
            <w:div w:id="1263761983">
              <w:marLeft w:val="0"/>
              <w:marRight w:val="0"/>
              <w:marTop w:val="0"/>
              <w:marBottom w:val="0"/>
              <w:divBdr>
                <w:top w:val="none" w:sz="0" w:space="0" w:color="auto"/>
                <w:left w:val="none" w:sz="0" w:space="0" w:color="auto"/>
                <w:bottom w:val="none" w:sz="0" w:space="0" w:color="auto"/>
                <w:right w:val="none" w:sz="0" w:space="0" w:color="auto"/>
              </w:divBdr>
            </w:div>
          </w:divsChild>
        </w:div>
        <w:div w:id="1666594778">
          <w:marLeft w:val="0"/>
          <w:marRight w:val="0"/>
          <w:marTop w:val="0"/>
          <w:marBottom w:val="0"/>
          <w:divBdr>
            <w:top w:val="none" w:sz="0" w:space="0" w:color="auto"/>
            <w:left w:val="none" w:sz="0" w:space="0" w:color="auto"/>
            <w:bottom w:val="none" w:sz="0" w:space="0" w:color="auto"/>
            <w:right w:val="none" w:sz="0" w:space="0" w:color="auto"/>
          </w:divBdr>
          <w:divsChild>
            <w:div w:id="36516757">
              <w:marLeft w:val="0"/>
              <w:marRight w:val="0"/>
              <w:marTop w:val="0"/>
              <w:marBottom w:val="0"/>
              <w:divBdr>
                <w:top w:val="none" w:sz="0" w:space="0" w:color="auto"/>
                <w:left w:val="none" w:sz="0" w:space="0" w:color="auto"/>
                <w:bottom w:val="none" w:sz="0" w:space="0" w:color="auto"/>
                <w:right w:val="none" w:sz="0" w:space="0" w:color="auto"/>
              </w:divBdr>
            </w:div>
          </w:divsChild>
        </w:div>
        <w:div w:id="1691373405">
          <w:marLeft w:val="0"/>
          <w:marRight w:val="0"/>
          <w:marTop w:val="0"/>
          <w:marBottom w:val="0"/>
          <w:divBdr>
            <w:top w:val="none" w:sz="0" w:space="0" w:color="auto"/>
            <w:left w:val="none" w:sz="0" w:space="0" w:color="auto"/>
            <w:bottom w:val="none" w:sz="0" w:space="0" w:color="auto"/>
            <w:right w:val="none" w:sz="0" w:space="0" w:color="auto"/>
          </w:divBdr>
          <w:divsChild>
            <w:div w:id="805589487">
              <w:marLeft w:val="0"/>
              <w:marRight w:val="0"/>
              <w:marTop w:val="0"/>
              <w:marBottom w:val="0"/>
              <w:divBdr>
                <w:top w:val="none" w:sz="0" w:space="0" w:color="auto"/>
                <w:left w:val="none" w:sz="0" w:space="0" w:color="auto"/>
                <w:bottom w:val="none" w:sz="0" w:space="0" w:color="auto"/>
                <w:right w:val="none" w:sz="0" w:space="0" w:color="auto"/>
              </w:divBdr>
            </w:div>
          </w:divsChild>
        </w:div>
        <w:div w:id="1703048199">
          <w:marLeft w:val="0"/>
          <w:marRight w:val="0"/>
          <w:marTop w:val="0"/>
          <w:marBottom w:val="0"/>
          <w:divBdr>
            <w:top w:val="none" w:sz="0" w:space="0" w:color="auto"/>
            <w:left w:val="none" w:sz="0" w:space="0" w:color="auto"/>
            <w:bottom w:val="none" w:sz="0" w:space="0" w:color="auto"/>
            <w:right w:val="none" w:sz="0" w:space="0" w:color="auto"/>
          </w:divBdr>
          <w:divsChild>
            <w:div w:id="1319653074">
              <w:marLeft w:val="0"/>
              <w:marRight w:val="0"/>
              <w:marTop w:val="0"/>
              <w:marBottom w:val="0"/>
              <w:divBdr>
                <w:top w:val="none" w:sz="0" w:space="0" w:color="auto"/>
                <w:left w:val="none" w:sz="0" w:space="0" w:color="auto"/>
                <w:bottom w:val="none" w:sz="0" w:space="0" w:color="auto"/>
                <w:right w:val="none" w:sz="0" w:space="0" w:color="auto"/>
              </w:divBdr>
            </w:div>
          </w:divsChild>
        </w:div>
        <w:div w:id="1724016160">
          <w:marLeft w:val="0"/>
          <w:marRight w:val="0"/>
          <w:marTop w:val="0"/>
          <w:marBottom w:val="0"/>
          <w:divBdr>
            <w:top w:val="none" w:sz="0" w:space="0" w:color="auto"/>
            <w:left w:val="none" w:sz="0" w:space="0" w:color="auto"/>
            <w:bottom w:val="none" w:sz="0" w:space="0" w:color="auto"/>
            <w:right w:val="none" w:sz="0" w:space="0" w:color="auto"/>
          </w:divBdr>
          <w:divsChild>
            <w:div w:id="182133788">
              <w:marLeft w:val="0"/>
              <w:marRight w:val="0"/>
              <w:marTop w:val="0"/>
              <w:marBottom w:val="0"/>
              <w:divBdr>
                <w:top w:val="none" w:sz="0" w:space="0" w:color="auto"/>
                <w:left w:val="none" w:sz="0" w:space="0" w:color="auto"/>
                <w:bottom w:val="none" w:sz="0" w:space="0" w:color="auto"/>
                <w:right w:val="none" w:sz="0" w:space="0" w:color="auto"/>
              </w:divBdr>
            </w:div>
            <w:div w:id="1588421969">
              <w:marLeft w:val="0"/>
              <w:marRight w:val="0"/>
              <w:marTop w:val="0"/>
              <w:marBottom w:val="0"/>
              <w:divBdr>
                <w:top w:val="none" w:sz="0" w:space="0" w:color="auto"/>
                <w:left w:val="none" w:sz="0" w:space="0" w:color="auto"/>
                <w:bottom w:val="none" w:sz="0" w:space="0" w:color="auto"/>
                <w:right w:val="none" w:sz="0" w:space="0" w:color="auto"/>
              </w:divBdr>
            </w:div>
          </w:divsChild>
        </w:div>
        <w:div w:id="1784574179">
          <w:marLeft w:val="0"/>
          <w:marRight w:val="0"/>
          <w:marTop w:val="0"/>
          <w:marBottom w:val="0"/>
          <w:divBdr>
            <w:top w:val="none" w:sz="0" w:space="0" w:color="auto"/>
            <w:left w:val="none" w:sz="0" w:space="0" w:color="auto"/>
            <w:bottom w:val="none" w:sz="0" w:space="0" w:color="auto"/>
            <w:right w:val="none" w:sz="0" w:space="0" w:color="auto"/>
          </w:divBdr>
          <w:divsChild>
            <w:div w:id="1463839948">
              <w:marLeft w:val="0"/>
              <w:marRight w:val="0"/>
              <w:marTop w:val="0"/>
              <w:marBottom w:val="0"/>
              <w:divBdr>
                <w:top w:val="none" w:sz="0" w:space="0" w:color="auto"/>
                <w:left w:val="none" w:sz="0" w:space="0" w:color="auto"/>
                <w:bottom w:val="none" w:sz="0" w:space="0" w:color="auto"/>
                <w:right w:val="none" w:sz="0" w:space="0" w:color="auto"/>
              </w:divBdr>
            </w:div>
          </w:divsChild>
        </w:div>
        <w:div w:id="1817524694">
          <w:marLeft w:val="0"/>
          <w:marRight w:val="0"/>
          <w:marTop w:val="0"/>
          <w:marBottom w:val="0"/>
          <w:divBdr>
            <w:top w:val="none" w:sz="0" w:space="0" w:color="auto"/>
            <w:left w:val="none" w:sz="0" w:space="0" w:color="auto"/>
            <w:bottom w:val="none" w:sz="0" w:space="0" w:color="auto"/>
            <w:right w:val="none" w:sz="0" w:space="0" w:color="auto"/>
          </w:divBdr>
          <w:divsChild>
            <w:div w:id="1584992276">
              <w:marLeft w:val="0"/>
              <w:marRight w:val="0"/>
              <w:marTop w:val="0"/>
              <w:marBottom w:val="0"/>
              <w:divBdr>
                <w:top w:val="none" w:sz="0" w:space="0" w:color="auto"/>
                <w:left w:val="none" w:sz="0" w:space="0" w:color="auto"/>
                <w:bottom w:val="none" w:sz="0" w:space="0" w:color="auto"/>
                <w:right w:val="none" w:sz="0" w:space="0" w:color="auto"/>
              </w:divBdr>
            </w:div>
          </w:divsChild>
        </w:div>
        <w:div w:id="1851531548">
          <w:marLeft w:val="0"/>
          <w:marRight w:val="0"/>
          <w:marTop w:val="0"/>
          <w:marBottom w:val="0"/>
          <w:divBdr>
            <w:top w:val="none" w:sz="0" w:space="0" w:color="auto"/>
            <w:left w:val="none" w:sz="0" w:space="0" w:color="auto"/>
            <w:bottom w:val="none" w:sz="0" w:space="0" w:color="auto"/>
            <w:right w:val="none" w:sz="0" w:space="0" w:color="auto"/>
          </w:divBdr>
          <w:divsChild>
            <w:div w:id="1770201533">
              <w:marLeft w:val="0"/>
              <w:marRight w:val="0"/>
              <w:marTop w:val="0"/>
              <w:marBottom w:val="0"/>
              <w:divBdr>
                <w:top w:val="none" w:sz="0" w:space="0" w:color="auto"/>
                <w:left w:val="none" w:sz="0" w:space="0" w:color="auto"/>
                <w:bottom w:val="none" w:sz="0" w:space="0" w:color="auto"/>
                <w:right w:val="none" w:sz="0" w:space="0" w:color="auto"/>
              </w:divBdr>
            </w:div>
          </w:divsChild>
        </w:div>
        <w:div w:id="1928415426">
          <w:marLeft w:val="0"/>
          <w:marRight w:val="0"/>
          <w:marTop w:val="0"/>
          <w:marBottom w:val="0"/>
          <w:divBdr>
            <w:top w:val="none" w:sz="0" w:space="0" w:color="auto"/>
            <w:left w:val="none" w:sz="0" w:space="0" w:color="auto"/>
            <w:bottom w:val="none" w:sz="0" w:space="0" w:color="auto"/>
            <w:right w:val="none" w:sz="0" w:space="0" w:color="auto"/>
          </w:divBdr>
          <w:divsChild>
            <w:div w:id="1502348785">
              <w:marLeft w:val="0"/>
              <w:marRight w:val="0"/>
              <w:marTop w:val="0"/>
              <w:marBottom w:val="0"/>
              <w:divBdr>
                <w:top w:val="none" w:sz="0" w:space="0" w:color="auto"/>
                <w:left w:val="none" w:sz="0" w:space="0" w:color="auto"/>
                <w:bottom w:val="none" w:sz="0" w:space="0" w:color="auto"/>
                <w:right w:val="none" w:sz="0" w:space="0" w:color="auto"/>
              </w:divBdr>
            </w:div>
          </w:divsChild>
        </w:div>
        <w:div w:id="1960185162">
          <w:marLeft w:val="0"/>
          <w:marRight w:val="0"/>
          <w:marTop w:val="0"/>
          <w:marBottom w:val="0"/>
          <w:divBdr>
            <w:top w:val="none" w:sz="0" w:space="0" w:color="auto"/>
            <w:left w:val="none" w:sz="0" w:space="0" w:color="auto"/>
            <w:bottom w:val="none" w:sz="0" w:space="0" w:color="auto"/>
            <w:right w:val="none" w:sz="0" w:space="0" w:color="auto"/>
          </w:divBdr>
          <w:divsChild>
            <w:div w:id="1261261756">
              <w:marLeft w:val="0"/>
              <w:marRight w:val="0"/>
              <w:marTop w:val="0"/>
              <w:marBottom w:val="0"/>
              <w:divBdr>
                <w:top w:val="none" w:sz="0" w:space="0" w:color="auto"/>
                <w:left w:val="none" w:sz="0" w:space="0" w:color="auto"/>
                <w:bottom w:val="none" w:sz="0" w:space="0" w:color="auto"/>
                <w:right w:val="none" w:sz="0" w:space="0" w:color="auto"/>
              </w:divBdr>
            </w:div>
          </w:divsChild>
        </w:div>
        <w:div w:id="1985743244">
          <w:marLeft w:val="0"/>
          <w:marRight w:val="0"/>
          <w:marTop w:val="0"/>
          <w:marBottom w:val="0"/>
          <w:divBdr>
            <w:top w:val="none" w:sz="0" w:space="0" w:color="auto"/>
            <w:left w:val="none" w:sz="0" w:space="0" w:color="auto"/>
            <w:bottom w:val="none" w:sz="0" w:space="0" w:color="auto"/>
            <w:right w:val="none" w:sz="0" w:space="0" w:color="auto"/>
          </w:divBdr>
          <w:divsChild>
            <w:div w:id="2117216936">
              <w:marLeft w:val="0"/>
              <w:marRight w:val="0"/>
              <w:marTop w:val="0"/>
              <w:marBottom w:val="0"/>
              <w:divBdr>
                <w:top w:val="none" w:sz="0" w:space="0" w:color="auto"/>
                <w:left w:val="none" w:sz="0" w:space="0" w:color="auto"/>
                <w:bottom w:val="none" w:sz="0" w:space="0" w:color="auto"/>
                <w:right w:val="none" w:sz="0" w:space="0" w:color="auto"/>
              </w:divBdr>
            </w:div>
          </w:divsChild>
        </w:div>
        <w:div w:id="2050715929">
          <w:marLeft w:val="0"/>
          <w:marRight w:val="0"/>
          <w:marTop w:val="0"/>
          <w:marBottom w:val="0"/>
          <w:divBdr>
            <w:top w:val="none" w:sz="0" w:space="0" w:color="auto"/>
            <w:left w:val="none" w:sz="0" w:space="0" w:color="auto"/>
            <w:bottom w:val="none" w:sz="0" w:space="0" w:color="auto"/>
            <w:right w:val="none" w:sz="0" w:space="0" w:color="auto"/>
          </w:divBdr>
          <w:divsChild>
            <w:div w:id="1837115274">
              <w:marLeft w:val="0"/>
              <w:marRight w:val="0"/>
              <w:marTop w:val="0"/>
              <w:marBottom w:val="0"/>
              <w:divBdr>
                <w:top w:val="none" w:sz="0" w:space="0" w:color="auto"/>
                <w:left w:val="none" w:sz="0" w:space="0" w:color="auto"/>
                <w:bottom w:val="none" w:sz="0" w:space="0" w:color="auto"/>
                <w:right w:val="none" w:sz="0" w:space="0" w:color="auto"/>
              </w:divBdr>
            </w:div>
          </w:divsChild>
        </w:div>
        <w:div w:id="2067755573">
          <w:marLeft w:val="0"/>
          <w:marRight w:val="0"/>
          <w:marTop w:val="0"/>
          <w:marBottom w:val="0"/>
          <w:divBdr>
            <w:top w:val="none" w:sz="0" w:space="0" w:color="auto"/>
            <w:left w:val="none" w:sz="0" w:space="0" w:color="auto"/>
            <w:bottom w:val="none" w:sz="0" w:space="0" w:color="auto"/>
            <w:right w:val="none" w:sz="0" w:space="0" w:color="auto"/>
          </w:divBdr>
          <w:divsChild>
            <w:div w:id="1165629228">
              <w:marLeft w:val="0"/>
              <w:marRight w:val="0"/>
              <w:marTop w:val="0"/>
              <w:marBottom w:val="0"/>
              <w:divBdr>
                <w:top w:val="none" w:sz="0" w:space="0" w:color="auto"/>
                <w:left w:val="none" w:sz="0" w:space="0" w:color="auto"/>
                <w:bottom w:val="none" w:sz="0" w:space="0" w:color="auto"/>
                <w:right w:val="none" w:sz="0" w:space="0" w:color="auto"/>
              </w:divBdr>
            </w:div>
          </w:divsChild>
        </w:div>
        <w:div w:id="2078546988">
          <w:marLeft w:val="0"/>
          <w:marRight w:val="0"/>
          <w:marTop w:val="0"/>
          <w:marBottom w:val="0"/>
          <w:divBdr>
            <w:top w:val="none" w:sz="0" w:space="0" w:color="auto"/>
            <w:left w:val="none" w:sz="0" w:space="0" w:color="auto"/>
            <w:bottom w:val="none" w:sz="0" w:space="0" w:color="auto"/>
            <w:right w:val="none" w:sz="0" w:space="0" w:color="auto"/>
          </w:divBdr>
          <w:divsChild>
            <w:div w:id="1393384644">
              <w:marLeft w:val="0"/>
              <w:marRight w:val="0"/>
              <w:marTop w:val="0"/>
              <w:marBottom w:val="0"/>
              <w:divBdr>
                <w:top w:val="none" w:sz="0" w:space="0" w:color="auto"/>
                <w:left w:val="none" w:sz="0" w:space="0" w:color="auto"/>
                <w:bottom w:val="none" w:sz="0" w:space="0" w:color="auto"/>
                <w:right w:val="none" w:sz="0" w:space="0" w:color="auto"/>
              </w:divBdr>
            </w:div>
          </w:divsChild>
        </w:div>
        <w:div w:id="2079085207">
          <w:marLeft w:val="0"/>
          <w:marRight w:val="0"/>
          <w:marTop w:val="0"/>
          <w:marBottom w:val="0"/>
          <w:divBdr>
            <w:top w:val="none" w:sz="0" w:space="0" w:color="auto"/>
            <w:left w:val="none" w:sz="0" w:space="0" w:color="auto"/>
            <w:bottom w:val="none" w:sz="0" w:space="0" w:color="auto"/>
            <w:right w:val="none" w:sz="0" w:space="0" w:color="auto"/>
          </w:divBdr>
          <w:divsChild>
            <w:div w:id="2090081208">
              <w:marLeft w:val="0"/>
              <w:marRight w:val="0"/>
              <w:marTop w:val="0"/>
              <w:marBottom w:val="0"/>
              <w:divBdr>
                <w:top w:val="none" w:sz="0" w:space="0" w:color="auto"/>
                <w:left w:val="none" w:sz="0" w:space="0" w:color="auto"/>
                <w:bottom w:val="none" w:sz="0" w:space="0" w:color="auto"/>
                <w:right w:val="none" w:sz="0" w:space="0" w:color="auto"/>
              </w:divBdr>
            </w:div>
          </w:divsChild>
        </w:div>
        <w:div w:id="2115242717">
          <w:marLeft w:val="0"/>
          <w:marRight w:val="0"/>
          <w:marTop w:val="0"/>
          <w:marBottom w:val="0"/>
          <w:divBdr>
            <w:top w:val="none" w:sz="0" w:space="0" w:color="auto"/>
            <w:left w:val="none" w:sz="0" w:space="0" w:color="auto"/>
            <w:bottom w:val="none" w:sz="0" w:space="0" w:color="auto"/>
            <w:right w:val="none" w:sz="0" w:space="0" w:color="auto"/>
          </w:divBdr>
          <w:divsChild>
            <w:div w:id="61151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367458">
      <w:bodyDiv w:val="1"/>
      <w:marLeft w:val="0"/>
      <w:marRight w:val="0"/>
      <w:marTop w:val="0"/>
      <w:marBottom w:val="0"/>
      <w:divBdr>
        <w:top w:val="none" w:sz="0" w:space="0" w:color="auto"/>
        <w:left w:val="none" w:sz="0" w:space="0" w:color="auto"/>
        <w:bottom w:val="none" w:sz="0" w:space="0" w:color="auto"/>
        <w:right w:val="none" w:sz="0" w:space="0" w:color="auto"/>
      </w:divBdr>
    </w:div>
    <w:div w:id="1397896055">
      <w:bodyDiv w:val="1"/>
      <w:marLeft w:val="0"/>
      <w:marRight w:val="0"/>
      <w:marTop w:val="0"/>
      <w:marBottom w:val="0"/>
      <w:divBdr>
        <w:top w:val="none" w:sz="0" w:space="0" w:color="auto"/>
        <w:left w:val="none" w:sz="0" w:space="0" w:color="auto"/>
        <w:bottom w:val="none" w:sz="0" w:space="0" w:color="auto"/>
        <w:right w:val="none" w:sz="0" w:space="0" w:color="auto"/>
      </w:divBdr>
    </w:div>
    <w:div w:id="1555313669">
      <w:bodyDiv w:val="1"/>
      <w:marLeft w:val="0"/>
      <w:marRight w:val="0"/>
      <w:marTop w:val="0"/>
      <w:marBottom w:val="0"/>
      <w:divBdr>
        <w:top w:val="none" w:sz="0" w:space="0" w:color="auto"/>
        <w:left w:val="none" w:sz="0" w:space="0" w:color="auto"/>
        <w:bottom w:val="none" w:sz="0" w:space="0" w:color="auto"/>
        <w:right w:val="none" w:sz="0" w:space="0" w:color="auto"/>
      </w:divBdr>
    </w:div>
    <w:div w:id="1581521068">
      <w:bodyDiv w:val="1"/>
      <w:marLeft w:val="0"/>
      <w:marRight w:val="0"/>
      <w:marTop w:val="0"/>
      <w:marBottom w:val="0"/>
      <w:divBdr>
        <w:top w:val="none" w:sz="0" w:space="0" w:color="auto"/>
        <w:left w:val="none" w:sz="0" w:space="0" w:color="auto"/>
        <w:bottom w:val="none" w:sz="0" w:space="0" w:color="auto"/>
        <w:right w:val="none" w:sz="0" w:space="0" w:color="auto"/>
      </w:divBdr>
      <w:divsChild>
        <w:div w:id="102575660">
          <w:marLeft w:val="0"/>
          <w:marRight w:val="0"/>
          <w:marTop w:val="0"/>
          <w:marBottom w:val="0"/>
          <w:divBdr>
            <w:top w:val="none" w:sz="0" w:space="0" w:color="auto"/>
            <w:left w:val="none" w:sz="0" w:space="0" w:color="auto"/>
            <w:bottom w:val="none" w:sz="0" w:space="0" w:color="auto"/>
            <w:right w:val="none" w:sz="0" w:space="0" w:color="auto"/>
          </w:divBdr>
          <w:divsChild>
            <w:div w:id="582566410">
              <w:marLeft w:val="0"/>
              <w:marRight w:val="0"/>
              <w:marTop w:val="0"/>
              <w:marBottom w:val="0"/>
              <w:divBdr>
                <w:top w:val="none" w:sz="0" w:space="0" w:color="auto"/>
                <w:left w:val="none" w:sz="0" w:space="0" w:color="auto"/>
                <w:bottom w:val="none" w:sz="0" w:space="0" w:color="auto"/>
                <w:right w:val="none" w:sz="0" w:space="0" w:color="auto"/>
              </w:divBdr>
            </w:div>
          </w:divsChild>
        </w:div>
        <w:div w:id="111286914">
          <w:marLeft w:val="0"/>
          <w:marRight w:val="0"/>
          <w:marTop w:val="0"/>
          <w:marBottom w:val="0"/>
          <w:divBdr>
            <w:top w:val="none" w:sz="0" w:space="0" w:color="auto"/>
            <w:left w:val="none" w:sz="0" w:space="0" w:color="auto"/>
            <w:bottom w:val="none" w:sz="0" w:space="0" w:color="auto"/>
            <w:right w:val="none" w:sz="0" w:space="0" w:color="auto"/>
          </w:divBdr>
          <w:divsChild>
            <w:div w:id="672877837">
              <w:marLeft w:val="0"/>
              <w:marRight w:val="0"/>
              <w:marTop w:val="0"/>
              <w:marBottom w:val="0"/>
              <w:divBdr>
                <w:top w:val="none" w:sz="0" w:space="0" w:color="auto"/>
                <w:left w:val="none" w:sz="0" w:space="0" w:color="auto"/>
                <w:bottom w:val="none" w:sz="0" w:space="0" w:color="auto"/>
                <w:right w:val="none" w:sz="0" w:space="0" w:color="auto"/>
              </w:divBdr>
            </w:div>
          </w:divsChild>
        </w:div>
        <w:div w:id="150605891">
          <w:marLeft w:val="0"/>
          <w:marRight w:val="0"/>
          <w:marTop w:val="0"/>
          <w:marBottom w:val="0"/>
          <w:divBdr>
            <w:top w:val="none" w:sz="0" w:space="0" w:color="auto"/>
            <w:left w:val="none" w:sz="0" w:space="0" w:color="auto"/>
            <w:bottom w:val="none" w:sz="0" w:space="0" w:color="auto"/>
            <w:right w:val="none" w:sz="0" w:space="0" w:color="auto"/>
          </w:divBdr>
          <w:divsChild>
            <w:div w:id="1031610080">
              <w:marLeft w:val="0"/>
              <w:marRight w:val="0"/>
              <w:marTop w:val="0"/>
              <w:marBottom w:val="0"/>
              <w:divBdr>
                <w:top w:val="none" w:sz="0" w:space="0" w:color="auto"/>
                <w:left w:val="none" w:sz="0" w:space="0" w:color="auto"/>
                <w:bottom w:val="none" w:sz="0" w:space="0" w:color="auto"/>
                <w:right w:val="none" w:sz="0" w:space="0" w:color="auto"/>
              </w:divBdr>
            </w:div>
          </w:divsChild>
        </w:div>
        <w:div w:id="170485642">
          <w:marLeft w:val="0"/>
          <w:marRight w:val="0"/>
          <w:marTop w:val="0"/>
          <w:marBottom w:val="0"/>
          <w:divBdr>
            <w:top w:val="none" w:sz="0" w:space="0" w:color="auto"/>
            <w:left w:val="none" w:sz="0" w:space="0" w:color="auto"/>
            <w:bottom w:val="none" w:sz="0" w:space="0" w:color="auto"/>
            <w:right w:val="none" w:sz="0" w:space="0" w:color="auto"/>
          </w:divBdr>
          <w:divsChild>
            <w:div w:id="369305803">
              <w:marLeft w:val="0"/>
              <w:marRight w:val="0"/>
              <w:marTop w:val="0"/>
              <w:marBottom w:val="0"/>
              <w:divBdr>
                <w:top w:val="none" w:sz="0" w:space="0" w:color="auto"/>
                <w:left w:val="none" w:sz="0" w:space="0" w:color="auto"/>
                <w:bottom w:val="none" w:sz="0" w:space="0" w:color="auto"/>
                <w:right w:val="none" w:sz="0" w:space="0" w:color="auto"/>
              </w:divBdr>
            </w:div>
          </w:divsChild>
        </w:div>
        <w:div w:id="250286668">
          <w:marLeft w:val="0"/>
          <w:marRight w:val="0"/>
          <w:marTop w:val="0"/>
          <w:marBottom w:val="0"/>
          <w:divBdr>
            <w:top w:val="none" w:sz="0" w:space="0" w:color="auto"/>
            <w:left w:val="none" w:sz="0" w:space="0" w:color="auto"/>
            <w:bottom w:val="none" w:sz="0" w:space="0" w:color="auto"/>
            <w:right w:val="none" w:sz="0" w:space="0" w:color="auto"/>
          </w:divBdr>
          <w:divsChild>
            <w:div w:id="1728919149">
              <w:marLeft w:val="0"/>
              <w:marRight w:val="0"/>
              <w:marTop w:val="0"/>
              <w:marBottom w:val="0"/>
              <w:divBdr>
                <w:top w:val="none" w:sz="0" w:space="0" w:color="auto"/>
                <w:left w:val="none" w:sz="0" w:space="0" w:color="auto"/>
                <w:bottom w:val="none" w:sz="0" w:space="0" w:color="auto"/>
                <w:right w:val="none" w:sz="0" w:space="0" w:color="auto"/>
              </w:divBdr>
            </w:div>
          </w:divsChild>
        </w:div>
        <w:div w:id="323438283">
          <w:marLeft w:val="0"/>
          <w:marRight w:val="0"/>
          <w:marTop w:val="0"/>
          <w:marBottom w:val="0"/>
          <w:divBdr>
            <w:top w:val="none" w:sz="0" w:space="0" w:color="auto"/>
            <w:left w:val="none" w:sz="0" w:space="0" w:color="auto"/>
            <w:bottom w:val="none" w:sz="0" w:space="0" w:color="auto"/>
            <w:right w:val="none" w:sz="0" w:space="0" w:color="auto"/>
          </w:divBdr>
          <w:divsChild>
            <w:div w:id="501900322">
              <w:marLeft w:val="0"/>
              <w:marRight w:val="0"/>
              <w:marTop w:val="0"/>
              <w:marBottom w:val="0"/>
              <w:divBdr>
                <w:top w:val="none" w:sz="0" w:space="0" w:color="auto"/>
                <w:left w:val="none" w:sz="0" w:space="0" w:color="auto"/>
                <w:bottom w:val="none" w:sz="0" w:space="0" w:color="auto"/>
                <w:right w:val="none" w:sz="0" w:space="0" w:color="auto"/>
              </w:divBdr>
            </w:div>
          </w:divsChild>
        </w:div>
        <w:div w:id="343092701">
          <w:marLeft w:val="0"/>
          <w:marRight w:val="0"/>
          <w:marTop w:val="0"/>
          <w:marBottom w:val="0"/>
          <w:divBdr>
            <w:top w:val="none" w:sz="0" w:space="0" w:color="auto"/>
            <w:left w:val="none" w:sz="0" w:space="0" w:color="auto"/>
            <w:bottom w:val="none" w:sz="0" w:space="0" w:color="auto"/>
            <w:right w:val="none" w:sz="0" w:space="0" w:color="auto"/>
          </w:divBdr>
          <w:divsChild>
            <w:div w:id="1817528913">
              <w:marLeft w:val="0"/>
              <w:marRight w:val="0"/>
              <w:marTop w:val="0"/>
              <w:marBottom w:val="0"/>
              <w:divBdr>
                <w:top w:val="none" w:sz="0" w:space="0" w:color="auto"/>
                <w:left w:val="none" w:sz="0" w:space="0" w:color="auto"/>
                <w:bottom w:val="none" w:sz="0" w:space="0" w:color="auto"/>
                <w:right w:val="none" w:sz="0" w:space="0" w:color="auto"/>
              </w:divBdr>
            </w:div>
          </w:divsChild>
        </w:div>
        <w:div w:id="394743190">
          <w:marLeft w:val="0"/>
          <w:marRight w:val="0"/>
          <w:marTop w:val="0"/>
          <w:marBottom w:val="0"/>
          <w:divBdr>
            <w:top w:val="none" w:sz="0" w:space="0" w:color="auto"/>
            <w:left w:val="none" w:sz="0" w:space="0" w:color="auto"/>
            <w:bottom w:val="none" w:sz="0" w:space="0" w:color="auto"/>
            <w:right w:val="none" w:sz="0" w:space="0" w:color="auto"/>
          </w:divBdr>
          <w:divsChild>
            <w:div w:id="1337540550">
              <w:marLeft w:val="0"/>
              <w:marRight w:val="0"/>
              <w:marTop w:val="0"/>
              <w:marBottom w:val="0"/>
              <w:divBdr>
                <w:top w:val="none" w:sz="0" w:space="0" w:color="auto"/>
                <w:left w:val="none" w:sz="0" w:space="0" w:color="auto"/>
                <w:bottom w:val="none" w:sz="0" w:space="0" w:color="auto"/>
                <w:right w:val="none" w:sz="0" w:space="0" w:color="auto"/>
              </w:divBdr>
            </w:div>
          </w:divsChild>
        </w:div>
        <w:div w:id="397287933">
          <w:marLeft w:val="0"/>
          <w:marRight w:val="0"/>
          <w:marTop w:val="0"/>
          <w:marBottom w:val="0"/>
          <w:divBdr>
            <w:top w:val="none" w:sz="0" w:space="0" w:color="auto"/>
            <w:left w:val="none" w:sz="0" w:space="0" w:color="auto"/>
            <w:bottom w:val="none" w:sz="0" w:space="0" w:color="auto"/>
            <w:right w:val="none" w:sz="0" w:space="0" w:color="auto"/>
          </w:divBdr>
          <w:divsChild>
            <w:div w:id="1569222074">
              <w:marLeft w:val="0"/>
              <w:marRight w:val="0"/>
              <w:marTop w:val="0"/>
              <w:marBottom w:val="0"/>
              <w:divBdr>
                <w:top w:val="none" w:sz="0" w:space="0" w:color="auto"/>
                <w:left w:val="none" w:sz="0" w:space="0" w:color="auto"/>
                <w:bottom w:val="none" w:sz="0" w:space="0" w:color="auto"/>
                <w:right w:val="none" w:sz="0" w:space="0" w:color="auto"/>
              </w:divBdr>
            </w:div>
          </w:divsChild>
        </w:div>
        <w:div w:id="421031941">
          <w:marLeft w:val="0"/>
          <w:marRight w:val="0"/>
          <w:marTop w:val="0"/>
          <w:marBottom w:val="0"/>
          <w:divBdr>
            <w:top w:val="none" w:sz="0" w:space="0" w:color="auto"/>
            <w:left w:val="none" w:sz="0" w:space="0" w:color="auto"/>
            <w:bottom w:val="none" w:sz="0" w:space="0" w:color="auto"/>
            <w:right w:val="none" w:sz="0" w:space="0" w:color="auto"/>
          </w:divBdr>
          <w:divsChild>
            <w:div w:id="516820543">
              <w:marLeft w:val="0"/>
              <w:marRight w:val="0"/>
              <w:marTop w:val="0"/>
              <w:marBottom w:val="0"/>
              <w:divBdr>
                <w:top w:val="none" w:sz="0" w:space="0" w:color="auto"/>
                <w:left w:val="none" w:sz="0" w:space="0" w:color="auto"/>
                <w:bottom w:val="none" w:sz="0" w:space="0" w:color="auto"/>
                <w:right w:val="none" w:sz="0" w:space="0" w:color="auto"/>
              </w:divBdr>
            </w:div>
            <w:div w:id="2035688051">
              <w:marLeft w:val="0"/>
              <w:marRight w:val="0"/>
              <w:marTop w:val="0"/>
              <w:marBottom w:val="0"/>
              <w:divBdr>
                <w:top w:val="none" w:sz="0" w:space="0" w:color="auto"/>
                <w:left w:val="none" w:sz="0" w:space="0" w:color="auto"/>
                <w:bottom w:val="none" w:sz="0" w:space="0" w:color="auto"/>
                <w:right w:val="none" w:sz="0" w:space="0" w:color="auto"/>
              </w:divBdr>
            </w:div>
          </w:divsChild>
        </w:div>
        <w:div w:id="454182370">
          <w:marLeft w:val="0"/>
          <w:marRight w:val="0"/>
          <w:marTop w:val="0"/>
          <w:marBottom w:val="0"/>
          <w:divBdr>
            <w:top w:val="none" w:sz="0" w:space="0" w:color="auto"/>
            <w:left w:val="none" w:sz="0" w:space="0" w:color="auto"/>
            <w:bottom w:val="none" w:sz="0" w:space="0" w:color="auto"/>
            <w:right w:val="none" w:sz="0" w:space="0" w:color="auto"/>
          </w:divBdr>
          <w:divsChild>
            <w:div w:id="327633786">
              <w:marLeft w:val="0"/>
              <w:marRight w:val="0"/>
              <w:marTop w:val="0"/>
              <w:marBottom w:val="0"/>
              <w:divBdr>
                <w:top w:val="none" w:sz="0" w:space="0" w:color="auto"/>
                <w:left w:val="none" w:sz="0" w:space="0" w:color="auto"/>
                <w:bottom w:val="none" w:sz="0" w:space="0" w:color="auto"/>
                <w:right w:val="none" w:sz="0" w:space="0" w:color="auto"/>
              </w:divBdr>
            </w:div>
          </w:divsChild>
        </w:div>
        <w:div w:id="472722916">
          <w:marLeft w:val="0"/>
          <w:marRight w:val="0"/>
          <w:marTop w:val="0"/>
          <w:marBottom w:val="0"/>
          <w:divBdr>
            <w:top w:val="none" w:sz="0" w:space="0" w:color="auto"/>
            <w:left w:val="none" w:sz="0" w:space="0" w:color="auto"/>
            <w:bottom w:val="none" w:sz="0" w:space="0" w:color="auto"/>
            <w:right w:val="none" w:sz="0" w:space="0" w:color="auto"/>
          </w:divBdr>
          <w:divsChild>
            <w:div w:id="1507987077">
              <w:marLeft w:val="0"/>
              <w:marRight w:val="0"/>
              <w:marTop w:val="0"/>
              <w:marBottom w:val="0"/>
              <w:divBdr>
                <w:top w:val="none" w:sz="0" w:space="0" w:color="auto"/>
                <w:left w:val="none" w:sz="0" w:space="0" w:color="auto"/>
                <w:bottom w:val="none" w:sz="0" w:space="0" w:color="auto"/>
                <w:right w:val="none" w:sz="0" w:space="0" w:color="auto"/>
              </w:divBdr>
            </w:div>
          </w:divsChild>
        </w:div>
        <w:div w:id="505949478">
          <w:marLeft w:val="0"/>
          <w:marRight w:val="0"/>
          <w:marTop w:val="0"/>
          <w:marBottom w:val="0"/>
          <w:divBdr>
            <w:top w:val="none" w:sz="0" w:space="0" w:color="auto"/>
            <w:left w:val="none" w:sz="0" w:space="0" w:color="auto"/>
            <w:bottom w:val="none" w:sz="0" w:space="0" w:color="auto"/>
            <w:right w:val="none" w:sz="0" w:space="0" w:color="auto"/>
          </w:divBdr>
          <w:divsChild>
            <w:div w:id="2065984340">
              <w:marLeft w:val="0"/>
              <w:marRight w:val="0"/>
              <w:marTop w:val="0"/>
              <w:marBottom w:val="0"/>
              <w:divBdr>
                <w:top w:val="none" w:sz="0" w:space="0" w:color="auto"/>
                <w:left w:val="none" w:sz="0" w:space="0" w:color="auto"/>
                <w:bottom w:val="none" w:sz="0" w:space="0" w:color="auto"/>
                <w:right w:val="none" w:sz="0" w:space="0" w:color="auto"/>
              </w:divBdr>
            </w:div>
          </w:divsChild>
        </w:div>
        <w:div w:id="509638206">
          <w:marLeft w:val="0"/>
          <w:marRight w:val="0"/>
          <w:marTop w:val="0"/>
          <w:marBottom w:val="0"/>
          <w:divBdr>
            <w:top w:val="none" w:sz="0" w:space="0" w:color="auto"/>
            <w:left w:val="none" w:sz="0" w:space="0" w:color="auto"/>
            <w:bottom w:val="none" w:sz="0" w:space="0" w:color="auto"/>
            <w:right w:val="none" w:sz="0" w:space="0" w:color="auto"/>
          </w:divBdr>
          <w:divsChild>
            <w:div w:id="1774401067">
              <w:marLeft w:val="0"/>
              <w:marRight w:val="0"/>
              <w:marTop w:val="0"/>
              <w:marBottom w:val="0"/>
              <w:divBdr>
                <w:top w:val="none" w:sz="0" w:space="0" w:color="auto"/>
                <w:left w:val="none" w:sz="0" w:space="0" w:color="auto"/>
                <w:bottom w:val="none" w:sz="0" w:space="0" w:color="auto"/>
                <w:right w:val="none" w:sz="0" w:space="0" w:color="auto"/>
              </w:divBdr>
            </w:div>
          </w:divsChild>
        </w:div>
        <w:div w:id="588779721">
          <w:marLeft w:val="0"/>
          <w:marRight w:val="0"/>
          <w:marTop w:val="0"/>
          <w:marBottom w:val="0"/>
          <w:divBdr>
            <w:top w:val="none" w:sz="0" w:space="0" w:color="auto"/>
            <w:left w:val="none" w:sz="0" w:space="0" w:color="auto"/>
            <w:bottom w:val="none" w:sz="0" w:space="0" w:color="auto"/>
            <w:right w:val="none" w:sz="0" w:space="0" w:color="auto"/>
          </w:divBdr>
          <w:divsChild>
            <w:div w:id="1591811588">
              <w:marLeft w:val="0"/>
              <w:marRight w:val="0"/>
              <w:marTop w:val="0"/>
              <w:marBottom w:val="0"/>
              <w:divBdr>
                <w:top w:val="none" w:sz="0" w:space="0" w:color="auto"/>
                <w:left w:val="none" w:sz="0" w:space="0" w:color="auto"/>
                <w:bottom w:val="none" w:sz="0" w:space="0" w:color="auto"/>
                <w:right w:val="none" w:sz="0" w:space="0" w:color="auto"/>
              </w:divBdr>
            </w:div>
          </w:divsChild>
        </w:div>
        <w:div w:id="641622145">
          <w:marLeft w:val="0"/>
          <w:marRight w:val="0"/>
          <w:marTop w:val="0"/>
          <w:marBottom w:val="0"/>
          <w:divBdr>
            <w:top w:val="none" w:sz="0" w:space="0" w:color="auto"/>
            <w:left w:val="none" w:sz="0" w:space="0" w:color="auto"/>
            <w:bottom w:val="none" w:sz="0" w:space="0" w:color="auto"/>
            <w:right w:val="none" w:sz="0" w:space="0" w:color="auto"/>
          </w:divBdr>
          <w:divsChild>
            <w:div w:id="1862233100">
              <w:marLeft w:val="0"/>
              <w:marRight w:val="0"/>
              <w:marTop w:val="0"/>
              <w:marBottom w:val="0"/>
              <w:divBdr>
                <w:top w:val="none" w:sz="0" w:space="0" w:color="auto"/>
                <w:left w:val="none" w:sz="0" w:space="0" w:color="auto"/>
                <w:bottom w:val="none" w:sz="0" w:space="0" w:color="auto"/>
                <w:right w:val="none" w:sz="0" w:space="0" w:color="auto"/>
              </w:divBdr>
            </w:div>
          </w:divsChild>
        </w:div>
        <w:div w:id="714814391">
          <w:marLeft w:val="0"/>
          <w:marRight w:val="0"/>
          <w:marTop w:val="0"/>
          <w:marBottom w:val="0"/>
          <w:divBdr>
            <w:top w:val="none" w:sz="0" w:space="0" w:color="auto"/>
            <w:left w:val="none" w:sz="0" w:space="0" w:color="auto"/>
            <w:bottom w:val="none" w:sz="0" w:space="0" w:color="auto"/>
            <w:right w:val="none" w:sz="0" w:space="0" w:color="auto"/>
          </w:divBdr>
          <w:divsChild>
            <w:div w:id="474297776">
              <w:marLeft w:val="0"/>
              <w:marRight w:val="0"/>
              <w:marTop w:val="0"/>
              <w:marBottom w:val="0"/>
              <w:divBdr>
                <w:top w:val="none" w:sz="0" w:space="0" w:color="auto"/>
                <w:left w:val="none" w:sz="0" w:space="0" w:color="auto"/>
                <w:bottom w:val="none" w:sz="0" w:space="0" w:color="auto"/>
                <w:right w:val="none" w:sz="0" w:space="0" w:color="auto"/>
              </w:divBdr>
            </w:div>
          </w:divsChild>
        </w:div>
        <w:div w:id="797184311">
          <w:marLeft w:val="0"/>
          <w:marRight w:val="0"/>
          <w:marTop w:val="0"/>
          <w:marBottom w:val="0"/>
          <w:divBdr>
            <w:top w:val="none" w:sz="0" w:space="0" w:color="auto"/>
            <w:left w:val="none" w:sz="0" w:space="0" w:color="auto"/>
            <w:bottom w:val="none" w:sz="0" w:space="0" w:color="auto"/>
            <w:right w:val="none" w:sz="0" w:space="0" w:color="auto"/>
          </w:divBdr>
          <w:divsChild>
            <w:div w:id="853956785">
              <w:marLeft w:val="0"/>
              <w:marRight w:val="0"/>
              <w:marTop w:val="0"/>
              <w:marBottom w:val="0"/>
              <w:divBdr>
                <w:top w:val="none" w:sz="0" w:space="0" w:color="auto"/>
                <w:left w:val="none" w:sz="0" w:space="0" w:color="auto"/>
                <w:bottom w:val="none" w:sz="0" w:space="0" w:color="auto"/>
                <w:right w:val="none" w:sz="0" w:space="0" w:color="auto"/>
              </w:divBdr>
            </w:div>
          </w:divsChild>
        </w:div>
        <w:div w:id="874543007">
          <w:marLeft w:val="0"/>
          <w:marRight w:val="0"/>
          <w:marTop w:val="0"/>
          <w:marBottom w:val="0"/>
          <w:divBdr>
            <w:top w:val="none" w:sz="0" w:space="0" w:color="auto"/>
            <w:left w:val="none" w:sz="0" w:space="0" w:color="auto"/>
            <w:bottom w:val="none" w:sz="0" w:space="0" w:color="auto"/>
            <w:right w:val="none" w:sz="0" w:space="0" w:color="auto"/>
          </w:divBdr>
          <w:divsChild>
            <w:div w:id="147669965">
              <w:marLeft w:val="0"/>
              <w:marRight w:val="0"/>
              <w:marTop w:val="0"/>
              <w:marBottom w:val="0"/>
              <w:divBdr>
                <w:top w:val="none" w:sz="0" w:space="0" w:color="auto"/>
                <w:left w:val="none" w:sz="0" w:space="0" w:color="auto"/>
                <w:bottom w:val="none" w:sz="0" w:space="0" w:color="auto"/>
                <w:right w:val="none" w:sz="0" w:space="0" w:color="auto"/>
              </w:divBdr>
            </w:div>
          </w:divsChild>
        </w:div>
        <w:div w:id="874776079">
          <w:marLeft w:val="0"/>
          <w:marRight w:val="0"/>
          <w:marTop w:val="0"/>
          <w:marBottom w:val="0"/>
          <w:divBdr>
            <w:top w:val="none" w:sz="0" w:space="0" w:color="auto"/>
            <w:left w:val="none" w:sz="0" w:space="0" w:color="auto"/>
            <w:bottom w:val="none" w:sz="0" w:space="0" w:color="auto"/>
            <w:right w:val="none" w:sz="0" w:space="0" w:color="auto"/>
          </w:divBdr>
          <w:divsChild>
            <w:div w:id="1631203192">
              <w:marLeft w:val="0"/>
              <w:marRight w:val="0"/>
              <w:marTop w:val="0"/>
              <w:marBottom w:val="0"/>
              <w:divBdr>
                <w:top w:val="none" w:sz="0" w:space="0" w:color="auto"/>
                <w:left w:val="none" w:sz="0" w:space="0" w:color="auto"/>
                <w:bottom w:val="none" w:sz="0" w:space="0" w:color="auto"/>
                <w:right w:val="none" w:sz="0" w:space="0" w:color="auto"/>
              </w:divBdr>
            </w:div>
          </w:divsChild>
        </w:div>
        <w:div w:id="914165563">
          <w:marLeft w:val="0"/>
          <w:marRight w:val="0"/>
          <w:marTop w:val="0"/>
          <w:marBottom w:val="0"/>
          <w:divBdr>
            <w:top w:val="none" w:sz="0" w:space="0" w:color="auto"/>
            <w:left w:val="none" w:sz="0" w:space="0" w:color="auto"/>
            <w:bottom w:val="none" w:sz="0" w:space="0" w:color="auto"/>
            <w:right w:val="none" w:sz="0" w:space="0" w:color="auto"/>
          </w:divBdr>
          <w:divsChild>
            <w:div w:id="120731636">
              <w:marLeft w:val="0"/>
              <w:marRight w:val="0"/>
              <w:marTop w:val="0"/>
              <w:marBottom w:val="0"/>
              <w:divBdr>
                <w:top w:val="none" w:sz="0" w:space="0" w:color="auto"/>
                <w:left w:val="none" w:sz="0" w:space="0" w:color="auto"/>
                <w:bottom w:val="none" w:sz="0" w:space="0" w:color="auto"/>
                <w:right w:val="none" w:sz="0" w:space="0" w:color="auto"/>
              </w:divBdr>
            </w:div>
          </w:divsChild>
        </w:div>
        <w:div w:id="963073955">
          <w:marLeft w:val="0"/>
          <w:marRight w:val="0"/>
          <w:marTop w:val="0"/>
          <w:marBottom w:val="0"/>
          <w:divBdr>
            <w:top w:val="none" w:sz="0" w:space="0" w:color="auto"/>
            <w:left w:val="none" w:sz="0" w:space="0" w:color="auto"/>
            <w:bottom w:val="none" w:sz="0" w:space="0" w:color="auto"/>
            <w:right w:val="none" w:sz="0" w:space="0" w:color="auto"/>
          </w:divBdr>
          <w:divsChild>
            <w:div w:id="2057966785">
              <w:marLeft w:val="0"/>
              <w:marRight w:val="0"/>
              <w:marTop w:val="0"/>
              <w:marBottom w:val="0"/>
              <w:divBdr>
                <w:top w:val="none" w:sz="0" w:space="0" w:color="auto"/>
                <w:left w:val="none" w:sz="0" w:space="0" w:color="auto"/>
                <w:bottom w:val="none" w:sz="0" w:space="0" w:color="auto"/>
                <w:right w:val="none" w:sz="0" w:space="0" w:color="auto"/>
              </w:divBdr>
            </w:div>
          </w:divsChild>
        </w:div>
        <w:div w:id="1004284889">
          <w:marLeft w:val="0"/>
          <w:marRight w:val="0"/>
          <w:marTop w:val="0"/>
          <w:marBottom w:val="0"/>
          <w:divBdr>
            <w:top w:val="none" w:sz="0" w:space="0" w:color="auto"/>
            <w:left w:val="none" w:sz="0" w:space="0" w:color="auto"/>
            <w:bottom w:val="none" w:sz="0" w:space="0" w:color="auto"/>
            <w:right w:val="none" w:sz="0" w:space="0" w:color="auto"/>
          </w:divBdr>
          <w:divsChild>
            <w:div w:id="1586650213">
              <w:marLeft w:val="0"/>
              <w:marRight w:val="0"/>
              <w:marTop w:val="0"/>
              <w:marBottom w:val="0"/>
              <w:divBdr>
                <w:top w:val="none" w:sz="0" w:space="0" w:color="auto"/>
                <w:left w:val="none" w:sz="0" w:space="0" w:color="auto"/>
                <w:bottom w:val="none" w:sz="0" w:space="0" w:color="auto"/>
                <w:right w:val="none" w:sz="0" w:space="0" w:color="auto"/>
              </w:divBdr>
            </w:div>
          </w:divsChild>
        </w:div>
        <w:div w:id="1126656513">
          <w:marLeft w:val="0"/>
          <w:marRight w:val="0"/>
          <w:marTop w:val="0"/>
          <w:marBottom w:val="0"/>
          <w:divBdr>
            <w:top w:val="none" w:sz="0" w:space="0" w:color="auto"/>
            <w:left w:val="none" w:sz="0" w:space="0" w:color="auto"/>
            <w:bottom w:val="none" w:sz="0" w:space="0" w:color="auto"/>
            <w:right w:val="none" w:sz="0" w:space="0" w:color="auto"/>
          </w:divBdr>
          <w:divsChild>
            <w:div w:id="1431466020">
              <w:marLeft w:val="0"/>
              <w:marRight w:val="0"/>
              <w:marTop w:val="0"/>
              <w:marBottom w:val="0"/>
              <w:divBdr>
                <w:top w:val="none" w:sz="0" w:space="0" w:color="auto"/>
                <w:left w:val="none" w:sz="0" w:space="0" w:color="auto"/>
                <w:bottom w:val="none" w:sz="0" w:space="0" w:color="auto"/>
                <w:right w:val="none" w:sz="0" w:space="0" w:color="auto"/>
              </w:divBdr>
            </w:div>
          </w:divsChild>
        </w:div>
        <w:div w:id="1167134747">
          <w:marLeft w:val="0"/>
          <w:marRight w:val="0"/>
          <w:marTop w:val="0"/>
          <w:marBottom w:val="0"/>
          <w:divBdr>
            <w:top w:val="none" w:sz="0" w:space="0" w:color="auto"/>
            <w:left w:val="none" w:sz="0" w:space="0" w:color="auto"/>
            <w:bottom w:val="none" w:sz="0" w:space="0" w:color="auto"/>
            <w:right w:val="none" w:sz="0" w:space="0" w:color="auto"/>
          </w:divBdr>
          <w:divsChild>
            <w:div w:id="602959675">
              <w:marLeft w:val="0"/>
              <w:marRight w:val="0"/>
              <w:marTop w:val="0"/>
              <w:marBottom w:val="0"/>
              <w:divBdr>
                <w:top w:val="none" w:sz="0" w:space="0" w:color="auto"/>
                <w:left w:val="none" w:sz="0" w:space="0" w:color="auto"/>
                <w:bottom w:val="none" w:sz="0" w:space="0" w:color="auto"/>
                <w:right w:val="none" w:sz="0" w:space="0" w:color="auto"/>
              </w:divBdr>
            </w:div>
          </w:divsChild>
        </w:div>
        <w:div w:id="1239972600">
          <w:marLeft w:val="0"/>
          <w:marRight w:val="0"/>
          <w:marTop w:val="0"/>
          <w:marBottom w:val="0"/>
          <w:divBdr>
            <w:top w:val="none" w:sz="0" w:space="0" w:color="auto"/>
            <w:left w:val="none" w:sz="0" w:space="0" w:color="auto"/>
            <w:bottom w:val="none" w:sz="0" w:space="0" w:color="auto"/>
            <w:right w:val="none" w:sz="0" w:space="0" w:color="auto"/>
          </w:divBdr>
          <w:divsChild>
            <w:div w:id="1881091367">
              <w:marLeft w:val="0"/>
              <w:marRight w:val="0"/>
              <w:marTop w:val="0"/>
              <w:marBottom w:val="0"/>
              <w:divBdr>
                <w:top w:val="none" w:sz="0" w:space="0" w:color="auto"/>
                <w:left w:val="none" w:sz="0" w:space="0" w:color="auto"/>
                <w:bottom w:val="none" w:sz="0" w:space="0" w:color="auto"/>
                <w:right w:val="none" w:sz="0" w:space="0" w:color="auto"/>
              </w:divBdr>
            </w:div>
          </w:divsChild>
        </w:div>
        <w:div w:id="1242719322">
          <w:marLeft w:val="0"/>
          <w:marRight w:val="0"/>
          <w:marTop w:val="0"/>
          <w:marBottom w:val="0"/>
          <w:divBdr>
            <w:top w:val="none" w:sz="0" w:space="0" w:color="auto"/>
            <w:left w:val="none" w:sz="0" w:space="0" w:color="auto"/>
            <w:bottom w:val="none" w:sz="0" w:space="0" w:color="auto"/>
            <w:right w:val="none" w:sz="0" w:space="0" w:color="auto"/>
          </w:divBdr>
          <w:divsChild>
            <w:div w:id="1083843865">
              <w:marLeft w:val="0"/>
              <w:marRight w:val="0"/>
              <w:marTop w:val="0"/>
              <w:marBottom w:val="0"/>
              <w:divBdr>
                <w:top w:val="none" w:sz="0" w:space="0" w:color="auto"/>
                <w:left w:val="none" w:sz="0" w:space="0" w:color="auto"/>
                <w:bottom w:val="none" w:sz="0" w:space="0" w:color="auto"/>
                <w:right w:val="none" w:sz="0" w:space="0" w:color="auto"/>
              </w:divBdr>
            </w:div>
          </w:divsChild>
        </w:div>
        <w:div w:id="1245184676">
          <w:marLeft w:val="0"/>
          <w:marRight w:val="0"/>
          <w:marTop w:val="0"/>
          <w:marBottom w:val="0"/>
          <w:divBdr>
            <w:top w:val="none" w:sz="0" w:space="0" w:color="auto"/>
            <w:left w:val="none" w:sz="0" w:space="0" w:color="auto"/>
            <w:bottom w:val="none" w:sz="0" w:space="0" w:color="auto"/>
            <w:right w:val="none" w:sz="0" w:space="0" w:color="auto"/>
          </w:divBdr>
          <w:divsChild>
            <w:div w:id="1678733328">
              <w:marLeft w:val="0"/>
              <w:marRight w:val="0"/>
              <w:marTop w:val="0"/>
              <w:marBottom w:val="0"/>
              <w:divBdr>
                <w:top w:val="none" w:sz="0" w:space="0" w:color="auto"/>
                <w:left w:val="none" w:sz="0" w:space="0" w:color="auto"/>
                <w:bottom w:val="none" w:sz="0" w:space="0" w:color="auto"/>
                <w:right w:val="none" w:sz="0" w:space="0" w:color="auto"/>
              </w:divBdr>
            </w:div>
          </w:divsChild>
        </w:div>
        <w:div w:id="1326668666">
          <w:marLeft w:val="0"/>
          <w:marRight w:val="0"/>
          <w:marTop w:val="0"/>
          <w:marBottom w:val="0"/>
          <w:divBdr>
            <w:top w:val="none" w:sz="0" w:space="0" w:color="auto"/>
            <w:left w:val="none" w:sz="0" w:space="0" w:color="auto"/>
            <w:bottom w:val="none" w:sz="0" w:space="0" w:color="auto"/>
            <w:right w:val="none" w:sz="0" w:space="0" w:color="auto"/>
          </w:divBdr>
          <w:divsChild>
            <w:div w:id="1055667829">
              <w:marLeft w:val="0"/>
              <w:marRight w:val="0"/>
              <w:marTop w:val="0"/>
              <w:marBottom w:val="0"/>
              <w:divBdr>
                <w:top w:val="none" w:sz="0" w:space="0" w:color="auto"/>
                <w:left w:val="none" w:sz="0" w:space="0" w:color="auto"/>
                <w:bottom w:val="none" w:sz="0" w:space="0" w:color="auto"/>
                <w:right w:val="none" w:sz="0" w:space="0" w:color="auto"/>
              </w:divBdr>
            </w:div>
          </w:divsChild>
        </w:div>
        <w:div w:id="1342198132">
          <w:marLeft w:val="0"/>
          <w:marRight w:val="0"/>
          <w:marTop w:val="0"/>
          <w:marBottom w:val="0"/>
          <w:divBdr>
            <w:top w:val="none" w:sz="0" w:space="0" w:color="auto"/>
            <w:left w:val="none" w:sz="0" w:space="0" w:color="auto"/>
            <w:bottom w:val="none" w:sz="0" w:space="0" w:color="auto"/>
            <w:right w:val="none" w:sz="0" w:space="0" w:color="auto"/>
          </w:divBdr>
          <w:divsChild>
            <w:div w:id="1756517390">
              <w:marLeft w:val="0"/>
              <w:marRight w:val="0"/>
              <w:marTop w:val="0"/>
              <w:marBottom w:val="0"/>
              <w:divBdr>
                <w:top w:val="none" w:sz="0" w:space="0" w:color="auto"/>
                <w:left w:val="none" w:sz="0" w:space="0" w:color="auto"/>
                <w:bottom w:val="none" w:sz="0" w:space="0" w:color="auto"/>
                <w:right w:val="none" w:sz="0" w:space="0" w:color="auto"/>
              </w:divBdr>
            </w:div>
          </w:divsChild>
        </w:div>
        <w:div w:id="1390491070">
          <w:marLeft w:val="0"/>
          <w:marRight w:val="0"/>
          <w:marTop w:val="0"/>
          <w:marBottom w:val="0"/>
          <w:divBdr>
            <w:top w:val="none" w:sz="0" w:space="0" w:color="auto"/>
            <w:left w:val="none" w:sz="0" w:space="0" w:color="auto"/>
            <w:bottom w:val="none" w:sz="0" w:space="0" w:color="auto"/>
            <w:right w:val="none" w:sz="0" w:space="0" w:color="auto"/>
          </w:divBdr>
          <w:divsChild>
            <w:div w:id="1055155089">
              <w:marLeft w:val="0"/>
              <w:marRight w:val="0"/>
              <w:marTop w:val="0"/>
              <w:marBottom w:val="0"/>
              <w:divBdr>
                <w:top w:val="none" w:sz="0" w:space="0" w:color="auto"/>
                <w:left w:val="none" w:sz="0" w:space="0" w:color="auto"/>
                <w:bottom w:val="none" w:sz="0" w:space="0" w:color="auto"/>
                <w:right w:val="none" w:sz="0" w:space="0" w:color="auto"/>
              </w:divBdr>
            </w:div>
          </w:divsChild>
        </w:div>
        <w:div w:id="1431926309">
          <w:marLeft w:val="0"/>
          <w:marRight w:val="0"/>
          <w:marTop w:val="0"/>
          <w:marBottom w:val="0"/>
          <w:divBdr>
            <w:top w:val="none" w:sz="0" w:space="0" w:color="auto"/>
            <w:left w:val="none" w:sz="0" w:space="0" w:color="auto"/>
            <w:bottom w:val="none" w:sz="0" w:space="0" w:color="auto"/>
            <w:right w:val="none" w:sz="0" w:space="0" w:color="auto"/>
          </w:divBdr>
          <w:divsChild>
            <w:div w:id="633490529">
              <w:marLeft w:val="0"/>
              <w:marRight w:val="0"/>
              <w:marTop w:val="0"/>
              <w:marBottom w:val="0"/>
              <w:divBdr>
                <w:top w:val="none" w:sz="0" w:space="0" w:color="auto"/>
                <w:left w:val="none" w:sz="0" w:space="0" w:color="auto"/>
                <w:bottom w:val="none" w:sz="0" w:space="0" w:color="auto"/>
                <w:right w:val="none" w:sz="0" w:space="0" w:color="auto"/>
              </w:divBdr>
            </w:div>
          </w:divsChild>
        </w:div>
        <w:div w:id="1437366108">
          <w:marLeft w:val="0"/>
          <w:marRight w:val="0"/>
          <w:marTop w:val="0"/>
          <w:marBottom w:val="0"/>
          <w:divBdr>
            <w:top w:val="none" w:sz="0" w:space="0" w:color="auto"/>
            <w:left w:val="none" w:sz="0" w:space="0" w:color="auto"/>
            <w:bottom w:val="none" w:sz="0" w:space="0" w:color="auto"/>
            <w:right w:val="none" w:sz="0" w:space="0" w:color="auto"/>
          </w:divBdr>
          <w:divsChild>
            <w:div w:id="1740710346">
              <w:marLeft w:val="0"/>
              <w:marRight w:val="0"/>
              <w:marTop w:val="0"/>
              <w:marBottom w:val="0"/>
              <w:divBdr>
                <w:top w:val="none" w:sz="0" w:space="0" w:color="auto"/>
                <w:left w:val="none" w:sz="0" w:space="0" w:color="auto"/>
                <w:bottom w:val="none" w:sz="0" w:space="0" w:color="auto"/>
                <w:right w:val="none" w:sz="0" w:space="0" w:color="auto"/>
              </w:divBdr>
            </w:div>
          </w:divsChild>
        </w:div>
        <w:div w:id="1524978637">
          <w:marLeft w:val="0"/>
          <w:marRight w:val="0"/>
          <w:marTop w:val="0"/>
          <w:marBottom w:val="0"/>
          <w:divBdr>
            <w:top w:val="none" w:sz="0" w:space="0" w:color="auto"/>
            <w:left w:val="none" w:sz="0" w:space="0" w:color="auto"/>
            <w:bottom w:val="none" w:sz="0" w:space="0" w:color="auto"/>
            <w:right w:val="none" w:sz="0" w:space="0" w:color="auto"/>
          </w:divBdr>
          <w:divsChild>
            <w:div w:id="382288232">
              <w:marLeft w:val="0"/>
              <w:marRight w:val="0"/>
              <w:marTop w:val="0"/>
              <w:marBottom w:val="0"/>
              <w:divBdr>
                <w:top w:val="none" w:sz="0" w:space="0" w:color="auto"/>
                <w:left w:val="none" w:sz="0" w:space="0" w:color="auto"/>
                <w:bottom w:val="none" w:sz="0" w:space="0" w:color="auto"/>
                <w:right w:val="none" w:sz="0" w:space="0" w:color="auto"/>
              </w:divBdr>
            </w:div>
          </w:divsChild>
        </w:div>
        <w:div w:id="1525945918">
          <w:marLeft w:val="0"/>
          <w:marRight w:val="0"/>
          <w:marTop w:val="0"/>
          <w:marBottom w:val="0"/>
          <w:divBdr>
            <w:top w:val="none" w:sz="0" w:space="0" w:color="auto"/>
            <w:left w:val="none" w:sz="0" w:space="0" w:color="auto"/>
            <w:bottom w:val="none" w:sz="0" w:space="0" w:color="auto"/>
            <w:right w:val="none" w:sz="0" w:space="0" w:color="auto"/>
          </w:divBdr>
          <w:divsChild>
            <w:div w:id="47654520">
              <w:marLeft w:val="0"/>
              <w:marRight w:val="0"/>
              <w:marTop w:val="0"/>
              <w:marBottom w:val="0"/>
              <w:divBdr>
                <w:top w:val="none" w:sz="0" w:space="0" w:color="auto"/>
                <w:left w:val="none" w:sz="0" w:space="0" w:color="auto"/>
                <w:bottom w:val="none" w:sz="0" w:space="0" w:color="auto"/>
                <w:right w:val="none" w:sz="0" w:space="0" w:color="auto"/>
              </w:divBdr>
            </w:div>
          </w:divsChild>
        </w:div>
        <w:div w:id="1533029284">
          <w:marLeft w:val="0"/>
          <w:marRight w:val="0"/>
          <w:marTop w:val="0"/>
          <w:marBottom w:val="0"/>
          <w:divBdr>
            <w:top w:val="none" w:sz="0" w:space="0" w:color="auto"/>
            <w:left w:val="none" w:sz="0" w:space="0" w:color="auto"/>
            <w:bottom w:val="none" w:sz="0" w:space="0" w:color="auto"/>
            <w:right w:val="none" w:sz="0" w:space="0" w:color="auto"/>
          </w:divBdr>
          <w:divsChild>
            <w:div w:id="1289706141">
              <w:marLeft w:val="0"/>
              <w:marRight w:val="0"/>
              <w:marTop w:val="0"/>
              <w:marBottom w:val="0"/>
              <w:divBdr>
                <w:top w:val="none" w:sz="0" w:space="0" w:color="auto"/>
                <w:left w:val="none" w:sz="0" w:space="0" w:color="auto"/>
                <w:bottom w:val="none" w:sz="0" w:space="0" w:color="auto"/>
                <w:right w:val="none" w:sz="0" w:space="0" w:color="auto"/>
              </w:divBdr>
            </w:div>
          </w:divsChild>
        </w:div>
        <w:div w:id="1546797000">
          <w:marLeft w:val="0"/>
          <w:marRight w:val="0"/>
          <w:marTop w:val="0"/>
          <w:marBottom w:val="0"/>
          <w:divBdr>
            <w:top w:val="none" w:sz="0" w:space="0" w:color="auto"/>
            <w:left w:val="none" w:sz="0" w:space="0" w:color="auto"/>
            <w:bottom w:val="none" w:sz="0" w:space="0" w:color="auto"/>
            <w:right w:val="none" w:sz="0" w:space="0" w:color="auto"/>
          </w:divBdr>
          <w:divsChild>
            <w:div w:id="1292007828">
              <w:marLeft w:val="0"/>
              <w:marRight w:val="0"/>
              <w:marTop w:val="0"/>
              <w:marBottom w:val="0"/>
              <w:divBdr>
                <w:top w:val="none" w:sz="0" w:space="0" w:color="auto"/>
                <w:left w:val="none" w:sz="0" w:space="0" w:color="auto"/>
                <w:bottom w:val="none" w:sz="0" w:space="0" w:color="auto"/>
                <w:right w:val="none" w:sz="0" w:space="0" w:color="auto"/>
              </w:divBdr>
            </w:div>
          </w:divsChild>
        </w:div>
        <w:div w:id="1557735514">
          <w:marLeft w:val="0"/>
          <w:marRight w:val="0"/>
          <w:marTop w:val="0"/>
          <w:marBottom w:val="0"/>
          <w:divBdr>
            <w:top w:val="none" w:sz="0" w:space="0" w:color="auto"/>
            <w:left w:val="none" w:sz="0" w:space="0" w:color="auto"/>
            <w:bottom w:val="none" w:sz="0" w:space="0" w:color="auto"/>
            <w:right w:val="none" w:sz="0" w:space="0" w:color="auto"/>
          </w:divBdr>
          <w:divsChild>
            <w:div w:id="294143113">
              <w:marLeft w:val="0"/>
              <w:marRight w:val="0"/>
              <w:marTop w:val="0"/>
              <w:marBottom w:val="0"/>
              <w:divBdr>
                <w:top w:val="none" w:sz="0" w:space="0" w:color="auto"/>
                <w:left w:val="none" w:sz="0" w:space="0" w:color="auto"/>
                <w:bottom w:val="none" w:sz="0" w:space="0" w:color="auto"/>
                <w:right w:val="none" w:sz="0" w:space="0" w:color="auto"/>
              </w:divBdr>
            </w:div>
          </w:divsChild>
        </w:div>
        <w:div w:id="1590893202">
          <w:marLeft w:val="0"/>
          <w:marRight w:val="0"/>
          <w:marTop w:val="0"/>
          <w:marBottom w:val="0"/>
          <w:divBdr>
            <w:top w:val="none" w:sz="0" w:space="0" w:color="auto"/>
            <w:left w:val="none" w:sz="0" w:space="0" w:color="auto"/>
            <w:bottom w:val="none" w:sz="0" w:space="0" w:color="auto"/>
            <w:right w:val="none" w:sz="0" w:space="0" w:color="auto"/>
          </w:divBdr>
          <w:divsChild>
            <w:div w:id="1863321873">
              <w:marLeft w:val="0"/>
              <w:marRight w:val="0"/>
              <w:marTop w:val="0"/>
              <w:marBottom w:val="0"/>
              <w:divBdr>
                <w:top w:val="none" w:sz="0" w:space="0" w:color="auto"/>
                <w:left w:val="none" w:sz="0" w:space="0" w:color="auto"/>
                <w:bottom w:val="none" w:sz="0" w:space="0" w:color="auto"/>
                <w:right w:val="none" w:sz="0" w:space="0" w:color="auto"/>
              </w:divBdr>
            </w:div>
          </w:divsChild>
        </w:div>
        <w:div w:id="1666326474">
          <w:marLeft w:val="0"/>
          <w:marRight w:val="0"/>
          <w:marTop w:val="0"/>
          <w:marBottom w:val="0"/>
          <w:divBdr>
            <w:top w:val="none" w:sz="0" w:space="0" w:color="auto"/>
            <w:left w:val="none" w:sz="0" w:space="0" w:color="auto"/>
            <w:bottom w:val="none" w:sz="0" w:space="0" w:color="auto"/>
            <w:right w:val="none" w:sz="0" w:space="0" w:color="auto"/>
          </w:divBdr>
          <w:divsChild>
            <w:div w:id="1254121318">
              <w:marLeft w:val="0"/>
              <w:marRight w:val="0"/>
              <w:marTop w:val="0"/>
              <w:marBottom w:val="0"/>
              <w:divBdr>
                <w:top w:val="none" w:sz="0" w:space="0" w:color="auto"/>
                <w:left w:val="none" w:sz="0" w:space="0" w:color="auto"/>
                <w:bottom w:val="none" w:sz="0" w:space="0" w:color="auto"/>
                <w:right w:val="none" w:sz="0" w:space="0" w:color="auto"/>
              </w:divBdr>
            </w:div>
          </w:divsChild>
        </w:div>
        <w:div w:id="1705863477">
          <w:marLeft w:val="0"/>
          <w:marRight w:val="0"/>
          <w:marTop w:val="0"/>
          <w:marBottom w:val="0"/>
          <w:divBdr>
            <w:top w:val="none" w:sz="0" w:space="0" w:color="auto"/>
            <w:left w:val="none" w:sz="0" w:space="0" w:color="auto"/>
            <w:bottom w:val="none" w:sz="0" w:space="0" w:color="auto"/>
            <w:right w:val="none" w:sz="0" w:space="0" w:color="auto"/>
          </w:divBdr>
          <w:divsChild>
            <w:div w:id="522745503">
              <w:marLeft w:val="0"/>
              <w:marRight w:val="0"/>
              <w:marTop w:val="0"/>
              <w:marBottom w:val="0"/>
              <w:divBdr>
                <w:top w:val="none" w:sz="0" w:space="0" w:color="auto"/>
                <w:left w:val="none" w:sz="0" w:space="0" w:color="auto"/>
                <w:bottom w:val="none" w:sz="0" w:space="0" w:color="auto"/>
                <w:right w:val="none" w:sz="0" w:space="0" w:color="auto"/>
              </w:divBdr>
            </w:div>
          </w:divsChild>
        </w:div>
        <w:div w:id="1707176306">
          <w:marLeft w:val="0"/>
          <w:marRight w:val="0"/>
          <w:marTop w:val="0"/>
          <w:marBottom w:val="0"/>
          <w:divBdr>
            <w:top w:val="none" w:sz="0" w:space="0" w:color="auto"/>
            <w:left w:val="none" w:sz="0" w:space="0" w:color="auto"/>
            <w:bottom w:val="none" w:sz="0" w:space="0" w:color="auto"/>
            <w:right w:val="none" w:sz="0" w:space="0" w:color="auto"/>
          </w:divBdr>
          <w:divsChild>
            <w:div w:id="1523591527">
              <w:marLeft w:val="0"/>
              <w:marRight w:val="0"/>
              <w:marTop w:val="0"/>
              <w:marBottom w:val="0"/>
              <w:divBdr>
                <w:top w:val="none" w:sz="0" w:space="0" w:color="auto"/>
                <w:left w:val="none" w:sz="0" w:space="0" w:color="auto"/>
                <w:bottom w:val="none" w:sz="0" w:space="0" w:color="auto"/>
                <w:right w:val="none" w:sz="0" w:space="0" w:color="auto"/>
              </w:divBdr>
            </w:div>
          </w:divsChild>
        </w:div>
        <w:div w:id="1753043500">
          <w:marLeft w:val="0"/>
          <w:marRight w:val="0"/>
          <w:marTop w:val="0"/>
          <w:marBottom w:val="0"/>
          <w:divBdr>
            <w:top w:val="none" w:sz="0" w:space="0" w:color="auto"/>
            <w:left w:val="none" w:sz="0" w:space="0" w:color="auto"/>
            <w:bottom w:val="none" w:sz="0" w:space="0" w:color="auto"/>
            <w:right w:val="none" w:sz="0" w:space="0" w:color="auto"/>
          </w:divBdr>
          <w:divsChild>
            <w:div w:id="64181333">
              <w:marLeft w:val="0"/>
              <w:marRight w:val="0"/>
              <w:marTop w:val="0"/>
              <w:marBottom w:val="0"/>
              <w:divBdr>
                <w:top w:val="none" w:sz="0" w:space="0" w:color="auto"/>
                <w:left w:val="none" w:sz="0" w:space="0" w:color="auto"/>
                <w:bottom w:val="none" w:sz="0" w:space="0" w:color="auto"/>
                <w:right w:val="none" w:sz="0" w:space="0" w:color="auto"/>
              </w:divBdr>
            </w:div>
          </w:divsChild>
        </w:div>
        <w:div w:id="1862434654">
          <w:marLeft w:val="0"/>
          <w:marRight w:val="0"/>
          <w:marTop w:val="0"/>
          <w:marBottom w:val="0"/>
          <w:divBdr>
            <w:top w:val="none" w:sz="0" w:space="0" w:color="auto"/>
            <w:left w:val="none" w:sz="0" w:space="0" w:color="auto"/>
            <w:bottom w:val="none" w:sz="0" w:space="0" w:color="auto"/>
            <w:right w:val="none" w:sz="0" w:space="0" w:color="auto"/>
          </w:divBdr>
          <w:divsChild>
            <w:div w:id="1325815006">
              <w:marLeft w:val="0"/>
              <w:marRight w:val="0"/>
              <w:marTop w:val="0"/>
              <w:marBottom w:val="0"/>
              <w:divBdr>
                <w:top w:val="none" w:sz="0" w:space="0" w:color="auto"/>
                <w:left w:val="none" w:sz="0" w:space="0" w:color="auto"/>
                <w:bottom w:val="none" w:sz="0" w:space="0" w:color="auto"/>
                <w:right w:val="none" w:sz="0" w:space="0" w:color="auto"/>
              </w:divBdr>
            </w:div>
          </w:divsChild>
        </w:div>
        <w:div w:id="1905529867">
          <w:marLeft w:val="0"/>
          <w:marRight w:val="0"/>
          <w:marTop w:val="0"/>
          <w:marBottom w:val="0"/>
          <w:divBdr>
            <w:top w:val="none" w:sz="0" w:space="0" w:color="auto"/>
            <w:left w:val="none" w:sz="0" w:space="0" w:color="auto"/>
            <w:bottom w:val="none" w:sz="0" w:space="0" w:color="auto"/>
            <w:right w:val="none" w:sz="0" w:space="0" w:color="auto"/>
          </w:divBdr>
          <w:divsChild>
            <w:div w:id="400518101">
              <w:marLeft w:val="0"/>
              <w:marRight w:val="0"/>
              <w:marTop w:val="0"/>
              <w:marBottom w:val="0"/>
              <w:divBdr>
                <w:top w:val="none" w:sz="0" w:space="0" w:color="auto"/>
                <w:left w:val="none" w:sz="0" w:space="0" w:color="auto"/>
                <w:bottom w:val="none" w:sz="0" w:space="0" w:color="auto"/>
                <w:right w:val="none" w:sz="0" w:space="0" w:color="auto"/>
              </w:divBdr>
            </w:div>
            <w:div w:id="1848444919">
              <w:marLeft w:val="0"/>
              <w:marRight w:val="0"/>
              <w:marTop w:val="0"/>
              <w:marBottom w:val="0"/>
              <w:divBdr>
                <w:top w:val="none" w:sz="0" w:space="0" w:color="auto"/>
                <w:left w:val="none" w:sz="0" w:space="0" w:color="auto"/>
                <w:bottom w:val="none" w:sz="0" w:space="0" w:color="auto"/>
                <w:right w:val="none" w:sz="0" w:space="0" w:color="auto"/>
              </w:divBdr>
            </w:div>
          </w:divsChild>
        </w:div>
        <w:div w:id="1999574455">
          <w:marLeft w:val="0"/>
          <w:marRight w:val="0"/>
          <w:marTop w:val="0"/>
          <w:marBottom w:val="0"/>
          <w:divBdr>
            <w:top w:val="none" w:sz="0" w:space="0" w:color="auto"/>
            <w:left w:val="none" w:sz="0" w:space="0" w:color="auto"/>
            <w:bottom w:val="none" w:sz="0" w:space="0" w:color="auto"/>
            <w:right w:val="none" w:sz="0" w:space="0" w:color="auto"/>
          </w:divBdr>
          <w:divsChild>
            <w:div w:id="665204069">
              <w:marLeft w:val="0"/>
              <w:marRight w:val="0"/>
              <w:marTop w:val="0"/>
              <w:marBottom w:val="0"/>
              <w:divBdr>
                <w:top w:val="none" w:sz="0" w:space="0" w:color="auto"/>
                <w:left w:val="none" w:sz="0" w:space="0" w:color="auto"/>
                <w:bottom w:val="none" w:sz="0" w:space="0" w:color="auto"/>
                <w:right w:val="none" w:sz="0" w:space="0" w:color="auto"/>
              </w:divBdr>
            </w:div>
          </w:divsChild>
        </w:div>
        <w:div w:id="2023239515">
          <w:marLeft w:val="0"/>
          <w:marRight w:val="0"/>
          <w:marTop w:val="0"/>
          <w:marBottom w:val="0"/>
          <w:divBdr>
            <w:top w:val="none" w:sz="0" w:space="0" w:color="auto"/>
            <w:left w:val="none" w:sz="0" w:space="0" w:color="auto"/>
            <w:bottom w:val="none" w:sz="0" w:space="0" w:color="auto"/>
            <w:right w:val="none" w:sz="0" w:space="0" w:color="auto"/>
          </w:divBdr>
          <w:divsChild>
            <w:div w:id="12928585">
              <w:marLeft w:val="0"/>
              <w:marRight w:val="0"/>
              <w:marTop w:val="0"/>
              <w:marBottom w:val="0"/>
              <w:divBdr>
                <w:top w:val="none" w:sz="0" w:space="0" w:color="auto"/>
                <w:left w:val="none" w:sz="0" w:space="0" w:color="auto"/>
                <w:bottom w:val="none" w:sz="0" w:space="0" w:color="auto"/>
                <w:right w:val="none" w:sz="0" w:space="0" w:color="auto"/>
              </w:divBdr>
            </w:div>
          </w:divsChild>
        </w:div>
        <w:div w:id="2100177538">
          <w:marLeft w:val="0"/>
          <w:marRight w:val="0"/>
          <w:marTop w:val="0"/>
          <w:marBottom w:val="0"/>
          <w:divBdr>
            <w:top w:val="none" w:sz="0" w:space="0" w:color="auto"/>
            <w:left w:val="none" w:sz="0" w:space="0" w:color="auto"/>
            <w:bottom w:val="none" w:sz="0" w:space="0" w:color="auto"/>
            <w:right w:val="none" w:sz="0" w:space="0" w:color="auto"/>
          </w:divBdr>
          <w:divsChild>
            <w:div w:id="123720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4887">
      <w:bodyDiv w:val="1"/>
      <w:marLeft w:val="0"/>
      <w:marRight w:val="0"/>
      <w:marTop w:val="0"/>
      <w:marBottom w:val="0"/>
      <w:divBdr>
        <w:top w:val="none" w:sz="0" w:space="0" w:color="auto"/>
        <w:left w:val="none" w:sz="0" w:space="0" w:color="auto"/>
        <w:bottom w:val="none" w:sz="0" w:space="0" w:color="auto"/>
        <w:right w:val="none" w:sz="0" w:space="0" w:color="auto"/>
      </w:divBdr>
    </w:div>
    <w:div w:id="1786076284">
      <w:bodyDiv w:val="1"/>
      <w:marLeft w:val="0"/>
      <w:marRight w:val="0"/>
      <w:marTop w:val="0"/>
      <w:marBottom w:val="0"/>
      <w:divBdr>
        <w:top w:val="none" w:sz="0" w:space="0" w:color="auto"/>
        <w:left w:val="none" w:sz="0" w:space="0" w:color="auto"/>
        <w:bottom w:val="none" w:sz="0" w:space="0" w:color="auto"/>
        <w:right w:val="none" w:sz="0" w:space="0" w:color="auto"/>
      </w:divBdr>
    </w:div>
    <w:div w:id="1919561639">
      <w:bodyDiv w:val="1"/>
      <w:marLeft w:val="0"/>
      <w:marRight w:val="0"/>
      <w:marTop w:val="0"/>
      <w:marBottom w:val="0"/>
      <w:divBdr>
        <w:top w:val="none" w:sz="0" w:space="0" w:color="auto"/>
        <w:left w:val="none" w:sz="0" w:space="0" w:color="auto"/>
        <w:bottom w:val="none" w:sz="0" w:space="0" w:color="auto"/>
        <w:right w:val="none" w:sz="0" w:space="0" w:color="auto"/>
      </w:divBdr>
    </w:div>
    <w:div w:id="1978680247">
      <w:bodyDiv w:val="1"/>
      <w:marLeft w:val="0"/>
      <w:marRight w:val="0"/>
      <w:marTop w:val="0"/>
      <w:marBottom w:val="0"/>
      <w:divBdr>
        <w:top w:val="none" w:sz="0" w:space="0" w:color="auto"/>
        <w:left w:val="none" w:sz="0" w:space="0" w:color="auto"/>
        <w:bottom w:val="none" w:sz="0" w:space="0" w:color="auto"/>
        <w:right w:val="none" w:sz="0" w:space="0" w:color="auto"/>
      </w:divBdr>
    </w:div>
    <w:div w:id="201826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Props1.xml><?xml version="1.0" encoding="utf-8"?>
<ds:datastoreItem xmlns:ds="http://schemas.openxmlformats.org/officeDocument/2006/customXml" ds:itemID="{8C2BA7F2-C88E-4D7E-9C3C-EF82EC3CE7C3}">
  <ds:schemaRefs>
    <ds:schemaRef ds:uri="http://schemas.openxmlformats.org/officeDocument/2006/bibliography"/>
  </ds:schemaRefs>
</ds:datastoreItem>
</file>

<file path=customXml/itemProps2.xml><?xml version="1.0" encoding="utf-8"?>
<ds:datastoreItem xmlns:ds="http://schemas.openxmlformats.org/officeDocument/2006/customXml" ds:itemID="{B28F00BA-FC36-4375-A597-680461C48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0137F0-39B4-4A1B-8242-DA2B6BFE9DD0}">
  <ds:schemaRefs>
    <ds:schemaRef ds:uri="http://schemas.microsoft.com/sharepoint/v3/contenttype/forms"/>
  </ds:schemaRefs>
</ds:datastoreItem>
</file>

<file path=customXml/itemProps4.xml><?xml version="1.0" encoding="utf-8"?>
<ds:datastoreItem xmlns:ds="http://schemas.openxmlformats.org/officeDocument/2006/customXml" ds:itemID="{3611C06E-DC7D-4EF1-8B08-D778A68ED932}">
  <ds:schemaRefs>
    <ds:schemaRef ds:uri="http://schemas.microsoft.com/office/infopath/2007/PartnerControls"/>
    <ds:schemaRef ds:uri="1ae7d772-c8ef-4243-8270-33d81ccb5b57"/>
    <ds:schemaRef ds:uri="http://schemas.openxmlformats.org/package/2006/metadata/core-properties"/>
    <ds:schemaRef ds:uri="http://purl.org/dc/elements/1.1/"/>
    <ds:schemaRef ds:uri="http://schemas.microsoft.com/office/2006/metadata/properties"/>
    <ds:schemaRef ds:uri="0b067345-d96e-46f4-b5db-e18bbf0d21dd"/>
    <ds:schemaRef ds:uri="http://schemas.microsoft.com/office/2006/documentManagement/type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3631</Words>
  <Characters>22153</Characters>
  <Application>Microsoft Office Word</Application>
  <DocSecurity>0</DocSecurity>
  <Lines>568</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Ekaterine Basaria</cp:lastModifiedBy>
  <cp:revision>2</cp:revision>
  <dcterms:created xsi:type="dcterms:W3CDTF">2025-04-28T08:47:00Z</dcterms:created>
  <dcterms:modified xsi:type="dcterms:W3CDTF">2025-04-28T08:47:00Z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97db3d7c43de19a608da9eebef9e3771f2cdeb43b4f9e5ecb883cc9c1d6ad6e1</vt:lpwstr>
  </property>
  <property fmtid="{D5CDD505-2E9C-101B-9397-08002B2CF9AE}" pid="3" name="ContentTypeId">
    <vt:lpwstr>0x010100BEA2DD6BBC1C774B9F53E1A7B55401EE</vt:lpwstr>
  </property>
</Properties>
</file>