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4E9D5" w14:textId="4FE1F922" w:rsidR="0004314A" w:rsidRPr="0075015C" w:rsidRDefault="00E07BF4" w:rsidP="007816D4">
      <w:pPr>
        <w:jc w:val="center"/>
        <w:rPr>
          <w:rFonts w:ascii="Sylfaen" w:hAnsi="Sylfaen" w:cs="Sylfaen"/>
          <w:kern w:val="0"/>
          <w:sz w:val="22"/>
          <w:szCs w:val="22"/>
          <w:lang w:val="ka-GE"/>
        </w:rPr>
      </w:pPr>
      <w:r w:rsidRPr="0075015C">
        <w:rPr>
          <w:rFonts w:ascii="Sylfaen" w:eastAsia="Times New Roman" w:hAnsi="Sylfaen" w:cs="Times New Roman"/>
          <w:b/>
          <w:bCs/>
          <w:sz w:val="22"/>
          <w:szCs w:val="22"/>
          <w:lang w:val="ka-GE"/>
        </w:rPr>
        <w:t>GDP  და საბროკერო საქმიანობის განმახორციელებელი პირი</w:t>
      </w:r>
    </w:p>
    <w:p w14:paraId="231C1CCF" w14:textId="77777777" w:rsidR="00E07BF4" w:rsidRPr="0075015C" w:rsidRDefault="00E07BF4" w:rsidP="00081715">
      <w:pPr>
        <w:jc w:val="both"/>
        <w:rPr>
          <w:rFonts w:ascii="Sylfaen" w:hAnsi="Sylfaen" w:cs="Sylfaen"/>
          <w:b/>
          <w:bCs/>
          <w:kern w:val="0"/>
          <w:sz w:val="22"/>
          <w:szCs w:val="22"/>
          <w:lang w:val="ka-GE"/>
        </w:rPr>
      </w:pPr>
    </w:p>
    <w:p w14:paraId="036D43CF" w14:textId="427463CF" w:rsidR="008A4D1A" w:rsidRPr="0075015C" w:rsidRDefault="008A4D1A" w:rsidP="008A4D1A">
      <w:pPr>
        <w:spacing w:line="276" w:lineRule="auto"/>
        <w:jc w:val="both"/>
        <w:rPr>
          <w:rFonts w:ascii="Sylfaen" w:eastAsia="Times New Roman" w:hAnsi="Sylfaen" w:cs="Sylfaen"/>
          <w:sz w:val="22"/>
          <w:szCs w:val="22"/>
          <w:lang w:val="ka-GE"/>
        </w:rPr>
      </w:pPr>
      <w:r w:rsidRPr="0075015C">
        <w:rPr>
          <w:rFonts w:ascii="Sylfaen" w:eastAsia="Times New Roman" w:hAnsi="Sylfaen" w:cs="Times New Roman"/>
          <w:sz w:val="22"/>
          <w:szCs w:val="22"/>
          <w:lang w:val="ka-GE"/>
        </w:rPr>
        <w:t>ააიპ „ფარმაცევტული კომპანიების ასოციაცია“ გთავაზობთ სასერტიფიკატო ტრენინგს: GDP  და საბროკერო საქმიანობის განმახორციელებელი პირი</w:t>
      </w:r>
      <w:r w:rsidRPr="0075015C">
        <w:rPr>
          <w:rFonts w:ascii="Sylfaen" w:eastAsia="Times New Roman" w:hAnsi="Sylfaen" w:cs="Sylfaen"/>
          <w:sz w:val="22"/>
          <w:szCs w:val="22"/>
          <w:lang w:val="ka-GE"/>
        </w:rPr>
        <w:t>. ტრენინგის მხარდამჭერია ააიპ „საქართველოს ფარმაცევტთა ასოციაცია“.</w:t>
      </w:r>
    </w:p>
    <w:p w14:paraId="31EE9012" w14:textId="77777777" w:rsidR="008A4D1A" w:rsidRPr="0075015C" w:rsidRDefault="008A4D1A" w:rsidP="00081715">
      <w:pPr>
        <w:jc w:val="both"/>
        <w:rPr>
          <w:rFonts w:ascii="Sylfaen" w:hAnsi="Sylfaen" w:cs="Sylfaen"/>
          <w:b/>
          <w:bCs/>
          <w:kern w:val="0"/>
          <w:sz w:val="22"/>
          <w:szCs w:val="22"/>
          <w:lang w:val="ka-GE"/>
        </w:rPr>
      </w:pPr>
    </w:p>
    <w:p w14:paraId="67543FB7" w14:textId="6E222AFB" w:rsidR="0004314A" w:rsidRPr="0075015C" w:rsidRDefault="008A4D1A" w:rsidP="00081715">
      <w:pPr>
        <w:jc w:val="both"/>
        <w:rPr>
          <w:rFonts w:ascii="Sylfaen" w:hAnsi="Sylfaen" w:cs="Sylfaen"/>
          <w:b/>
          <w:bCs/>
          <w:kern w:val="0"/>
          <w:sz w:val="22"/>
          <w:szCs w:val="22"/>
          <w:lang w:val="ka-GE"/>
        </w:rPr>
      </w:pPr>
      <w:r w:rsidRPr="0075015C">
        <w:rPr>
          <w:rFonts w:ascii="Sylfaen" w:hAnsi="Sylfaen" w:cs="Sylfaen"/>
          <w:b/>
          <w:bCs/>
          <w:kern w:val="0"/>
          <w:sz w:val="22"/>
          <w:szCs w:val="22"/>
          <w:lang w:val="ka-GE"/>
        </w:rPr>
        <w:t>ტრენინგის</w:t>
      </w:r>
      <w:r w:rsidR="0004314A" w:rsidRPr="0075015C">
        <w:rPr>
          <w:rFonts w:ascii="Sylfaen" w:hAnsi="Sylfaen" w:cs="Sylfaen"/>
          <w:b/>
          <w:bCs/>
          <w:kern w:val="0"/>
          <w:sz w:val="22"/>
          <w:szCs w:val="22"/>
          <w:lang w:val="ka-GE"/>
        </w:rPr>
        <w:t xml:space="preserve"> მიზანი:</w:t>
      </w:r>
    </w:p>
    <w:p w14:paraId="7AF4C260" w14:textId="4519E514" w:rsidR="00364CDB" w:rsidRPr="0075015C" w:rsidRDefault="00883239" w:rsidP="008A4D1A">
      <w:pPr>
        <w:jc w:val="both"/>
        <w:rPr>
          <w:rFonts w:ascii="Sylfaen" w:hAnsi="Sylfaen" w:cs="Sylfaen"/>
          <w:kern w:val="0"/>
          <w:sz w:val="22"/>
          <w:szCs w:val="22"/>
          <w:lang w:val="ka-GE"/>
        </w:rPr>
      </w:pPr>
      <w:r w:rsidRPr="0075015C">
        <w:rPr>
          <w:rFonts w:ascii="Sylfaen" w:hAnsi="Sylfaen" w:cs="Sylfaen"/>
          <w:kern w:val="0"/>
          <w:sz w:val="22"/>
          <w:szCs w:val="22"/>
          <w:lang w:val="ka-GE"/>
        </w:rPr>
        <w:t>საბროკერო საქმიანობის მიმართ წაყენებული მოთხოვნების შესრულება და შენარჩუნება</w:t>
      </w:r>
    </w:p>
    <w:p w14:paraId="3B6FA393" w14:textId="77777777" w:rsidR="00C47DDC" w:rsidRPr="0075015C" w:rsidRDefault="00C47DDC" w:rsidP="00081715">
      <w:pPr>
        <w:jc w:val="both"/>
        <w:rPr>
          <w:rFonts w:ascii="Sylfaen" w:hAnsi="Sylfaen" w:cs="Sylfaen"/>
          <w:kern w:val="0"/>
          <w:sz w:val="22"/>
          <w:szCs w:val="22"/>
          <w:lang w:val="ka-GE"/>
        </w:rPr>
      </w:pPr>
    </w:p>
    <w:p w14:paraId="7D15DCDF" w14:textId="2A05FBA6" w:rsidR="00364CDB" w:rsidRPr="0075015C" w:rsidRDefault="008A4D1A" w:rsidP="00081715">
      <w:pPr>
        <w:jc w:val="both"/>
        <w:rPr>
          <w:rFonts w:ascii="Sylfaen" w:hAnsi="Sylfaen" w:cs="Sylfaen"/>
          <w:b/>
          <w:bCs/>
          <w:kern w:val="0"/>
          <w:sz w:val="22"/>
          <w:szCs w:val="22"/>
          <w:lang w:val="ka-GE"/>
        </w:rPr>
      </w:pPr>
      <w:r w:rsidRPr="0075015C">
        <w:rPr>
          <w:rFonts w:ascii="Sylfaen" w:hAnsi="Sylfaen" w:cs="Sylfaen"/>
          <w:b/>
          <w:bCs/>
          <w:kern w:val="0"/>
          <w:sz w:val="22"/>
          <w:szCs w:val="22"/>
          <w:lang w:val="ka-GE"/>
        </w:rPr>
        <w:t>ტრენინგის</w:t>
      </w:r>
      <w:r w:rsidR="00A62C02" w:rsidRPr="0075015C">
        <w:rPr>
          <w:rFonts w:ascii="Sylfaen" w:hAnsi="Sylfaen" w:cs="Sylfaen"/>
          <w:b/>
          <w:bCs/>
          <w:kern w:val="0"/>
          <w:sz w:val="22"/>
          <w:szCs w:val="22"/>
          <w:lang w:val="ka-GE"/>
        </w:rPr>
        <w:t xml:space="preserve"> საფუძვლები:</w:t>
      </w:r>
    </w:p>
    <w:p w14:paraId="2A6A9652" w14:textId="77777777" w:rsidR="000D7F25" w:rsidRPr="0075015C" w:rsidRDefault="000D7F25" w:rsidP="00081715">
      <w:pPr>
        <w:jc w:val="both"/>
        <w:rPr>
          <w:rFonts w:ascii="Sylfaen" w:hAnsi="Sylfaen" w:cs="Sylfaen"/>
          <w:kern w:val="0"/>
          <w:sz w:val="22"/>
          <w:szCs w:val="22"/>
          <w:lang w:val="ka-GE"/>
        </w:rPr>
      </w:pPr>
    </w:p>
    <w:p w14:paraId="47482B3B" w14:textId="105F348C" w:rsidR="000D054F" w:rsidRPr="0075015C" w:rsidRDefault="000E169E" w:rsidP="00081715">
      <w:pPr>
        <w:jc w:val="both"/>
        <w:rPr>
          <w:rFonts w:ascii="Sylfaen" w:hAnsi="Sylfaen" w:cs="Sylfaen"/>
          <w:kern w:val="0"/>
          <w:sz w:val="22"/>
          <w:szCs w:val="22"/>
          <w:lang w:val="ka-GE"/>
        </w:rPr>
      </w:pPr>
      <w:r w:rsidRPr="0075015C">
        <w:rPr>
          <w:rFonts w:ascii="Sylfaen" w:hAnsi="Sylfaen" w:cs="Sylfaen"/>
          <w:kern w:val="0"/>
          <w:sz w:val="22"/>
          <w:szCs w:val="22"/>
          <w:lang w:val="en-US"/>
        </w:rPr>
        <w:t xml:space="preserve">2022 </w:t>
      </w:r>
      <w:r w:rsidRPr="0075015C">
        <w:rPr>
          <w:rFonts w:ascii="Sylfaen" w:hAnsi="Sylfaen" w:cs="Sylfaen"/>
          <w:kern w:val="0"/>
          <w:sz w:val="22"/>
          <w:szCs w:val="22"/>
          <w:lang w:val="ka-GE"/>
        </w:rPr>
        <w:t xml:space="preserve">წლის 16 აგვისტოდან, ფარმაცევტული პროდუქტის საბითუმო </w:t>
      </w:r>
      <w:r w:rsidR="00CE31D7" w:rsidRPr="0075015C">
        <w:rPr>
          <w:rFonts w:ascii="Sylfaen" w:hAnsi="Sylfaen" w:cs="Sylfaen"/>
          <w:kern w:val="0"/>
          <w:sz w:val="22"/>
          <w:szCs w:val="22"/>
          <w:lang w:val="ka-GE"/>
        </w:rPr>
        <w:t>რეალიზაციის უფლებით</w:t>
      </w:r>
      <w:r w:rsidRPr="0075015C">
        <w:rPr>
          <w:rFonts w:ascii="Sylfaen" w:hAnsi="Sylfaen" w:cs="Sylfaen"/>
          <w:kern w:val="0"/>
          <w:sz w:val="22"/>
          <w:szCs w:val="22"/>
          <w:lang w:val="ka-GE"/>
        </w:rPr>
        <w:t xml:space="preserve"> </w:t>
      </w:r>
      <w:r w:rsidR="00FD7EAF" w:rsidRPr="0075015C">
        <w:rPr>
          <w:rFonts w:ascii="Sylfaen" w:hAnsi="Sylfaen" w:cs="Sylfaen"/>
          <w:kern w:val="0"/>
          <w:sz w:val="22"/>
          <w:szCs w:val="22"/>
          <w:lang w:val="ka-GE"/>
        </w:rPr>
        <w:t>სარგებლობს</w:t>
      </w:r>
      <w:r w:rsidRPr="0075015C">
        <w:rPr>
          <w:rFonts w:ascii="Sylfaen" w:hAnsi="Sylfaen" w:cs="Sylfaen"/>
          <w:kern w:val="0"/>
          <w:sz w:val="22"/>
          <w:szCs w:val="22"/>
          <w:lang w:val="ka-GE"/>
        </w:rPr>
        <w:t xml:space="preserve"> ახალ</w:t>
      </w:r>
      <w:r w:rsidR="00FD7EAF" w:rsidRPr="0075015C">
        <w:rPr>
          <w:rFonts w:ascii="Sylfaen" w:hAnsi="Sylfaen" w:cs="Sylfaen"/>
          <w:kern w:val="0"/>
          <w:sz w:val="22"/>
          <w:szCs w:val="22"/>
          <w:lang w:val="ka-GE"/>
        </w:rPr>
        <w:t>ი</w:t>
      </w:r>
      <w:r w:rsidRPr="0075015C">
        <w:rPr>
          <w:rFonts w:ascii="Sylfaen" w:hAnsi="Sylfaen" w:cs="Sylfaen"/>
          <w:kern w:val="0"/>
          <w:sz w:val="22"/>
          <w:szCs w:val="22"/>
          <w:lang w:val="ka-GE"/>
        </w:rPr>
        <w:t xml:space="preserve"> სუბიექტ</w:t>
      </w:r>
      <w:r w:rsidR="00FD7EAF" w:rsidRPr="0075015C">
        <w:rPr>
          <w:rFonts w:ascii="Sylfaen" w:hAnsi="Sylfaen" w:cs="Sylfaen"/>
          <w:kern w:val="0"/>
          <w:sz w:val="22"/>
          <w:szCs w:val="22"/>
          <w:lang w:val="ka-GE"/>
        </w:rPr>
        <w:t>ი</w:t>
      </w:r>
      <w:r w:rsidRPr="0075015C">
        <w:rPr>
          <w:rFonts w:ascii="Sylfaen" w:hAnsi="Sylfaen" w:cs="Sylfaen"/>
          <w:kern w:val="0"/>
          <w:sz w:val="22"/>
          <w:szCs w:val="22"/>
          <w:lang w:val="ka-GE"/>
        </w:rPr>
        <w:t xml:space="preserve"> - ბროკერ</w:t>
      </w:r>
      <w:r w:rsidR="00FD7EAF" w:rsidRPr="0075015C">
        <w:rPr>
          <w:rFonts w:ascii="Sylfaen" w:hAnsi="Sylfaen" w:cs="Sylfaen"/>
          <w:kern w:val="0"/>
          <w:sz w:val="22"/>
          <w:szCs w:val="22"/>
          <w:lang w:val="ka-GE"/>
        </w:rPr>
        <w:t>ი</w:t>
      </w:r>
      <w:r w:rsidR="000D054F" w:rsidRPr="0075015C">
        <w:rPr>
          <w:rFonts w:ascii="Sylfaen" w:hAnsi="Sylfaen" w:cs="Sylfaen"/>
          <w:kern w:val="0"/>
          <w:sz w:val="22"/>
          <w:szCs w:val="22"/>
          <w:lang w:val="ka-GE"/>
        </w:rPr>
        <w:t>.</w:t>
      </w:r>
      <w:r w:rsidR="00CE31D7" w:rsidRPr="0075015C">
        <w:rPr>
          <w:rFonts w:ascii="Sylfaen" w:hAnsi="Sylfaen" w:cs="Sylfaen"/>
          <w:kern w:val="0"/>
          <w:sz w:val="22"/>
          <w:szCs w:val="22"/>
          <w:lang w:val="ka-GE"/>
        </w:rPr>
        <w:t xml:space="preserve"> </w:t>
      </w:r>
    </w:p>
    <w:p w14:paraId="7CD2D42E" w14:textId="77777777" w:rsidR="000D054F" w:rsidRPr="0075015C" w:rsidRDefault="000D054F" w:rsidP="00081715">
      <w:pPr>
        <w:jc w:val="both"/>
        <w:rPr>
          <w:rFonts w:ascii="Sylfaen" w:hAnsi="Sylfaen" w:cs="Sylfaen"/>
          <w:kern w:val="0"/>
          <w:sz w:val="22"/>
          <w:szCs w:val="22"/>
          <w:lang w:val="ka-GE"/>
        </w:rPr>
      </w:pPr>
    </w:p>
    <w:p w14:paraId="23354EC1" w14:textId="3F22D5A8" w:rsidR="000D054F" w:rsidRPr="0075015C" w:rsidRDefault="000D054F" w:rsidP="00081715">
      <w:pPr>
        <w:jc w:val="both"/>
        <w:rPr>
          <w:rFonts w:ascii="Sylfaen" w:hAnsi="Sylfaen" w:cs="Sylfaen"/>
          <w:kern w:val="0"/>
          <w:sz w:val="22"/>
          <w:szCs w:val="22"/>
          <w:lang w:val="ka-GE"/>
        </w:rPr>
      </w:pPr>
      <w:r w:rsidRPr="0075015C">
        <w:rPr>
          <w:rFonts w:ascii="Sylfaen" w:hAnsi="Sylfaen" w:cs="Sylfaen"/>
          <w:kern w:val="0"/>
          <w:sz w:val="22"/>
          <w:szCs w:val="22"/>
          <w:lang w:val="ka-GE"/>
        </w:rPr>
        <w:t>ბროკერის მიმართ წაყენებული ძირითადი მოთხოვნებია:</w:t>
      </w:r>
    </w:p>
    <w:p w14:paraId="521DA071" w14:textId="77777777" w:rsidR="000D054F" w:rsidRPr="0075015C" w:rsidRDefault="000D054F" w:rsidP="00081715">
      <w:pPr>
        <w:jc w:val="both"/>
        <w:rPr>
          <w:rFonts w:ascii="Sylfaen" w:hAnsi="Sylfaen" w:cs="Sylfaen"/>
          <w:kern w:val="0"/>
          <w:sz w:val="22"/>
          <w:szCs w:val="22"/>
          <w:lang w:val="ka-GE"/>
        </w:rPr>
      </w:pPr>
    </w:p>
    <w:p w14:paraId="7F3DA321" w14:textId="77777777" w:rsidR="005132F2" w:rsidRPr="0075015C" w:rsidRDefault="005132F2" w:rsidP="00081715">
      <w:pPr>
        <w:pStyle w:val="ListParagraph"/>
        <w:numPr>
          <w:ilvl w:val="0"/>
          <w:numId w:val="1"/>
        </w:numPr>
        <w:jc w:val="both"/>
        <w:rPr>
          <w:rFonts w:ascii="Sylfaen" w:hAnsi="Sylfaen" w:cs="Sylfaen"/>
          <w:kern w:val="0"/>
          <w:sz w:val="22"/>
          <w:szCs w:val="22"/>
          <w:lang w:val="ka-GE"/>
        </w:rPr>
      </w:pPr>
      <w:r w:rsidRPr="0075015C">
        <w:rPr>
          <w:rFonts w:ascii="Sylfaen" w:hAnsi="Sylfaen" w:cs="Sylfaen"/>
          <w:kern w:val="0"/>
          <w:sz w:val="22"/>
          <w:szCs w:val="22"/>
          <w:lang w:val="ka-GE"/>
        </w:rPr>
        <w:t>ხარისხის სისტემა - პასუხისმგებლობები, პროცესები, რისკის მართვა</w:t>
      </w:r>
    </w:p>
    <w:p w14:paraId="3CA370C1" w14:textId="77777777" w:rsidR="005132F2" w:rsidRPr="0075015C" w:rsidRDefault="005132F2" w:rsidP="00081715">
      <w:pPr>
        <w:pStyle w:val="ListParagraph"/>
        <w:numPr>
          <w:ilvl w:val="0"/>
          <w:numId w:val="1"/>
        </w:numPr>
        <w:jc w:val="both"/>
        <w:rPr>
          <w:rFonts w:ascii="Sylfaen" w:hAnsi="Sylfaen" w:cs="Sylfaen"/>
          <w:kern w:val="0"/>
          <w:sz w:val="22"/>
          <w:szCs w:val="22"/>
          <w:lang w:val="ka-GE"/>
        </w:rPr>
      </w:pPr>
      <w:r w:rsidRPr="0075015C">
        <w:rPr>
          <w:rFonts w:ascii="Sylfaen" w:hAnsi="Sylfaen" w:cs="Sylfaen"/>
          <w:kern w:val="0"/>
          <w:sz w:val="22"/>
          <w:szCs w:val="22"/>
          <w:lang w:val="ka-GE"/>
        </w:rPr>
        <w:t>პროდუქტის ბაზრიდან გამოთხოვის სისტემა</w:t>
      </w:r>
    </w:p>
    <w:p w14:paraId="3BBC27EF" w14:textId="77777777" w:rsidR="005132F2" w:rsidRPr="0075015C" w:rsidRDefault="005132F2" w:rsidP="00081715">
      <w:pPr>
        <w:pStyle w:val="ListParagraph"/>
        <w:numPr>
          <w:ilvl w:val="0"/>
          <w:numId w:val="1"/>
        </w:numPr>
        <w:jc w:val="both"/>
        <w:rPr>
          <w:rFonts w:ascii="Sylfaen" w:hAnsi="Sylfaen" w:cs="Sylfaen"/>
          <w:kern w:val="0"/>
          <w:sz w:val="22"/>
          <w:szCs w:val="22"/>
          <w:lang w:val="ka-GE"/>
        </w:rPr>
      </w:pPr>
      <w:r w:rsidRPr="0075015C">
        <w:rPr>
          <w:rFonts w:ascii="Sylfaen" w:hAnsi="Sylfaen" w:cs="Sylfaen"/>
          <w:kern w:val="0"/>
          <w:sz w:val="22"/>
          <w:szCs w:val="22"/>
          <w:lang w:val="ka-GE"/>
        </w:rPr>
        <w:t>საეჭვო ფალსიფიცირებული პროდუქტის მართვის სისტემა</w:t>
      </w:r>
    </w:p>
    <w:p w14:paraId="55278178" w14:textId="77777777" w:rsidR="005132F2" w:rsidRPr="0075015C" w:rsidRDefault="005132F2" w:rsidP="00081715">
      <w:pPr>
        <w:pStyle w:val="ListParagraph"/>
        <w:numPr>
          <w:ilvl w:val="0"/>
          <w:numId w:val="1"/>
        </w:numPr>
        <w:jc w:val="both"/>
        <w:rPr>
          <w:rFonts w:ascii="Sylfaen" w:hAnsi="Sylfaen" w:cs="Sylfaen"/>
          <w:kern w:val="0"/>
          <w:sz w:val="22"/>
          <w:szCs w:val="22"/>
          <w:lang w:val="ka-GE"/>
        </w:rPr>
      </w:pPr>
      <w:r w:rsidRPr="0075015C">
        <w:rPr>
          <w:rFonts w:ascii="Sylfaen" w:hAnsi="Sylfaen" w:cs="Sylfaen"/>
          <w:kern w:val="0"/>
          <w:sz w:val="22"/>
          <w:szCs w:val="22"/>
          <w:lang w:val="ka-GE"/>
        </w:rPr>
        <w:t>ოპერაციების მიკვლევადობის სისტემა</w:t>
      </w:r>
    </w:p>
    <w:p w14:paraId="337626AF" w14:textId="77777777" w:rsidR="005132F2" w:rsidRPr="0075015C" w:rsidRDefault="005132F2" w:rsidP="00081715">
      <w:pPr>
        <w:pStyle w:val="ListParagraph"/>
        <w:numPr>
          <w:ilvl w:val="0"/>
          <w:numId w:val="1"/>
        </w:numPr>
        <w:jc w:val="both"/>
        <w:rPr>
          <w:rFonts w:ascii="Sylfaen" w:hAnsi="Sylfaen" w:cs="Sylfaen"/>
          <w:kern w:val="0"/>
          <w:sz w:val="22"/>
          <w:szCs w:val="22"/>
          <w:lang w:val="ka-GE"/>
        </w:rPr>
      </w:pPr>
      <w:r w:rsidRPr="0075015C">
        <w:rPr>
          <w:rFonts w:ascii="Sylfaen" w:hAnsi="Sylfaen" w:cs="Sylfaen"/>
          <w:kern w:val="0"/>
          <w:sz w:val="22"/>
          <w:szCs w:val="22"/>
          <w:lang w:val="ka-GE"/>
        </w:rPr>
        <w:t>პროცედურები, ინსტრუქციები, ხელშეკრულებები, ჩანაწერები</w:t>
      </w:r>
    </w:p>
    <w:p w14:paraId="66E8F7EE" w14:textId="77777777" w:rsidR="00945BBE" w:rsidRPr="0075015C" w:rsidRDefault="005132F2" w:rsidP="00081715">
      <w:pPr>
        <w:pStyle w:val="ListParagraph"/>
        <w:numPr>
          <w:ilvl w:val="0"/>
          <w:numId w:val="1"/>
        </w:numPr>
        <w:jc w:val="both"/>
        <w:rPr>
          <w:rFonts w:ascii="Sylfaen" w:hAnsi="Sylfaen" w:cs="Sylfaen"/>
          <w:kern w:val="0"/>
          <w:sz w:val="22"/>
          <w:szCs w:val="22"/>
          <w:lang w:val="en-GB"/>
        </w:rPr>
      </w:pPr>
      <w:r w:rsidRPr="0075015C">
        <w:rPr>
          <w:rFonts w:ascii="Sylfaen" w:hAnsi="Sylfaen" w:cs="Sylfaen"/>
          <w:kern w:val="0"/>
          <w:sz w:val="22"/>
          <w:szCs w:val="22"/>
          <w:lang w:val="ka-GE"/>
        </w:rPr>
        <w:t>პროდუქტთან შესყიდვასთან/გაყიდვასთან დაკავშირებული ჩანაწერები</w:t>
      </w:r>
    </w:p>
    <w:p w14:paraId="3C3BBC1F" w14:textId="1EEA4FD2" w:rsidR="00945BBE" w:rsidRPr="0075015C" w:rsidRDefault="00945BBE" w:rsidP="00081715">
      <w:pPr>
        <w:pStyle w:val="ListParagraph"/>
        <w:numPr>
          <w:ilvl w:val="0"/>
          <w:numId w:val="1"/>
        </w:numPr>
        <w:jc w:val="both"/>
        <w:rPr>
          <w:rFonts w:ascii="Sylfaen" w:hAnsi="Sylfaen" w:cs="Sylfaen"/>
          <w:kern w:val="0"/>
          <w:sz w:val="22"/>
          <w:szCs w:val="22"/>
          <w:lang w:val="en-GB"/>
        </w:rPr>
      </w:pPr>
      <w:r w:rsidRPr="0075015C">
        <w:rPr>
          <w:rFonts w:ascii="Sylfaen" w:hAnsi="Sylfaen" w:cs="Sylfaen"/>
          <w:kern w:val="0"/>
          <w:sz w:val="22"/>
          <w:szCs w:val="22"/>
          <w:lang w:val="en-GB"/>
        </w:rPr>
        <w:t>GDP (</w:t>
      </w:r>
      <w:r w:rsidRPr="0075015C">
        <w:rPr>
          <w:rFonts w:ascii="Sylfaen" w:hAnsi="Sylfaen" w:cs="Sylfaen"/>
          <w:kern w:val="0"/>
          <w:sz w:val="22"/>
          <w:szCs w:val="22"/>
          <w:lang w:val="ka-GE"/>
        </w:rPr>
        <w:t>კარგი სადისტრიბუციო პრაქტიკა) სერტიფიკატის მქონე პირთან</w:t>
      </w:r>
      <w:r w:rsidR="002E5EE7" w:rsidRPr="0075015C">
        <w:rPr>
          <w:rFonts w:ascii="Sylfaen" w:hAnsi="Sylfaen" w:cs="Sylfaen"/>
          <w:kern w:val="0"/>
          <w:sz w:val="22"/>
          <w:szCs w:val="22"/>
          <w:lang w:val="ka-GE"/>
        </w:rPr>
        <w:t>,</w:t>
      </w:r>
      <w:r w:rsidRPr="0075015C">
        <w:rPr>
          <w:rFonts w:ascii="Sylfaen" w:hAnsi="Sylfaen" w:cs="Sylfaen"/>
          <w:kern w:val="0"/>
          <w:sz w:val="22"/>
          <w:szCs w:val="22"/>
          <w:lang w:val="ka-GE"/>
        </w:rPr>
        <w:t xml:space="preserve"> პროდუქტის შენახვაზე და ტრანსპორტირებაზე</w:t>
      </w:r>
      <w:r w:rsidR="002E5EE7" w:rsidRPr="0075015C">
        <w:rPr>
          <w:rFonts w:ascii="Sylfaen" w:hAnsi="Sylfaen" w:cs="Sylfaen"/>
          <w:kern w:val="0"/>
          <w:sz w:val="22"/>
          <w:szCs w:val="22"/>
          <w:lang w:val="ka-GE"/>
        </w:rPr>
        <w:t>, ხელშეკრულების გაფორმება</w:t>
      </w:r>
    </w:p>
    <w:p w14:paraId="45ED09E1" w14:textId="41732C8E" w:rsidR="000E169E" w:rsidRPr="0075015C" w:rsidRDefault="000E169E" w:rsidP="00081715">
      <w:pPr>
        <w:jc w:val="both"/>
        <w:rPr>
          <w:rFonts w:ascii="Sylfaen" w:hAnsi="Sylfaen" w:cs="Sylfaen"/>
          <w:kern w:val="0"/>
          <w:sz w:val="22"/>
          <w:szCs w:val="22"/>
          <w:lang w:val="en-GB"/>
        </w:rPr>
      </w:pPr>
    </w:p>
    <w:p w14:paraId="39510EA5" w14:textId="464C0EF4" w:rsidR="005630D1" w:rsidRPr="0075015C" w:rsidRDefault="008A4D1A" w:rsidP="00081715">
      <w:pPr>
        <w:jc w:val="both"/>
        <w:rPr>
          <w:rFonts w:ascii="Sylfaen" w:hAnsi="Sylfaen" w:cs="Sylfaen"/>
          <w:b/>
          <w:bCs/>
          <w:kern w:val="0"/>
          <w:sz w:val="22"/>
          <w:szCs w:val="22"/>
          <w:lang w:val="ka-GE"/>
        </w:rPr>
      </w:pPr>
      <w:r w:rsidRPr="0075015C">
        <w:rPr>
          <w:rFonts w:ascii="Sylfaen" w:hAnsi="Sylfaen" w:cs="Sylfaen"/>
          <w:b/>
          <w:bCs/>
          <w:kern w:val="0"/>
          <w:sz w:val="22"/>
          <w:szCs w:val="22"/>
          <w:lang w:val="ka-GE"/>
        </w:rPr>
        <w:t>ტრენინგი განკუთვნილია</w:t>
      </w:r>
      <w:r w:rsidR="00746246" w:rsidRPr="0075015C">
        <w:rPr>
          <w:rFonts w:ascii="Sylfaen" w:hAnsi="Sylfaen" w:cs="Sylfaen"/>
          <w:b/>
          <w:bCs/>
          <w:kern w:val="0"/>
          <w:sz w:val="22"/>
          <w:szCs w:val="22"/>
          <w:lang w:val="ka-GE"/>
        </w:rPr>
        <w:t>:</w:t>
      </w:r>
    </w:p>
    <w:p w14:paraId="7AF5785A" w14:textId="77777777" w:rsidR="001E4EC5" w:rsidRPr="0075015C" w:rsidRDefault="001E4EC5" w:rsidP="00081715">
      <w:pPr>
        <w:jc w:val="both"/>
        <w:rPr>
          <w:rFonts w:ascii="Sylfaen" w:hAnsi="Sylfaen" w:cs="Sylfaen"/>
          <w:kern w:val="0"/>
          <w:sz w:val="22"/>
          <w:szCs w:val="22"/>
          <w:lang w:val="ka-GE"/>
        </w:rPr>
      </w:pPr>
    </w:p>
    <w:p w14:paraId="39F98E8D" w14:textId="4D21B53A" w:rsidR="00B9728C" w:rsidRPr="0075015C" w:rsidRDefault="001E4EC5" w:rsidP="00081715">
      <w:pPr>
        <w:jc w:val="both"/>
        <w:rPr>
          <w:rFonts w:ascii="Sylfaen" w:hAnsi="Sylfaen" w:cs="Sylfaen"/>
          <w:kern w:val="0"/>
          <w:sz w:val="22"/>
          <w:szCs w:val="22"/>
          <w:lang w:val="ka-GE"/>
        </w:rPr>
      </w:pPr>
      <w:r w:rsidRPr="0075015C">
        <w:rPr>
          <w:rFonts w:ascii="Sylfaen" w:hAnsi="Sylfaen" w:cs="Sylfaen"/>
          <w:kern w:val="0"/>
          <w:sz w:val="22"/>
          <w:szCs w:val="22"/>
          <w:lang w:val="ka-GE"/>
        </w:rPr>
        <w:t xml:space="preserve">სასწავლო პროგრამა განკუთვნილია ფარმაცევტული პროდუქტის საბროკერო საქმიანობით დაკავებული ან/და დაინტერესებული კომპანიების ხელმძღვანელი და პასუხისმგებელი </w:t>
      </w:r>
      <w:r w:rsidR="005767A8" w:rsidRPr="0075015C">
        <w:rPr>
          <w:rFonts w:ascii="Sylfaen" w:hAnsi="Sylfaen" w:cs="Sylfaen"/>
          <w:kern w:val="0"/>
          <w:sz w:val="22"/>
          <w:szCs w:val="22"/>
          <w:lang w:val="ka-GE"/>
        </w:rPr>
        <w:t xml:space="preserve">პირის </w:t>
      </w:r>
      <w:r w:rsidRPr="0075015C">
        <w:rPr>
          <w:rFonts w:ascii="Sylfaen" w:hAnsi="Sylfaen" w:cs="Sylfaen"/>
          <w:kern w:val="0"/>
          <w:sz w:val="22"/>
          <w:szCs w:val="22"/>
          <w:lang w:val="ka-GE"/>
        </w:rPr>
        <w:t>პოზიციების მფლობელთათვის.</w:t>
      </w:r>
    </w:p>
    <w:p w14:paraId="2F2B1912" w14:textId="77777777" w:rsidR="005D7790" w:rsidRPr="0075015C" w:rsidRDefault="005D7790" w:rsidP="00081715">
      <w:pPr>
        <w:jc w:val="both"/>
        <w:rPr>
          <w:rFonts w:ascii="Sylfaen" w:eastAsia="Times New Roman" w:hAnsi="Sylfaen" w:cs="Sylfaen"/>
          <w:sz w:val="22"/>
          <w:szCs w:val="22"/>
        </w:rPr>
      </w:pPr>
    </w:p>
    <w:p w14:paraId="3D709375" w14:textId="39A1CCBC" w:rsidR="005D7790" w:rsidRPr="0075015C" w:rsidRDefault="008A4D1A" w:rsidP="00081715">
      <w:pPr>
        <w:jc w:val="both"/>
        <w:rPr>
          <w:rFonts w:ascii="Sylfaen" w:eastAsia="Times New Roman" w:hAnsi="Sylfaen" w:cs="Sylfaen"/>
          <w:b/>
          <w:bCs/>
          <w:sz w:val="22"/>
          <w:szCs w:val="22"/>
          <w:lang w:val="ka-GE"/>
        </w:rPr>
      </w:pPr>
      <w:r w:rsidRPr="0075015C">
        <w:rPr>
          <w:rFonts w:ascii="Sylfaen" w:eastAsia="Times New Roman" w:hAnsi="Sylfaen" w:cs="Sylfaen"/>
          <w:b/>
          <w:bCs/>
          <w:sz w:val="22"/>
          <w:szCs w:val="22"/>
          <w:lang w:val="ka-GE"/>
        </w:rPr>
        <w:t>ტრენინგის</w:t>
      </w:r>
      <w:r w:rsidR="005D7790" w:rsidRPr="0075015C">
        <w:rPr>
          <w:rFonts w:ascii="Sylfaen" w:eastAsia="Times New Roman" w:hAnsi="Sylfaen" w:cs="Sylfaen"/>
          <w:b/>
          <w:bCs/>
          <w:sz w:val="22"/>
          <w:szCs w:val="22"/>
          <w:lang w:val="ka-GE"/>
        </w:rPr>
        <w:t xml:space="preserve"> შინაარსი:</w:t>
      </w:r>
    </w:p>
    <w:p w14:paraId="3C13EA69" w14:textId="77777777" w:rsidR="00B42E5F" w:rsidRPr="0075015C" w:rsidRDefault="00B42E5F" w:rsidP="00081715">
      <w:pPr>
        <w:jc w:val="both"/>
        <w:rPr>
          <w:rFonts w:ascii="Sylfaen" w:eastAsia="Times New Roman" w:hAnsi="Sylfaen" w:cs="Sylfaen"/>
          <w:sz w:val="22"/>
          <w:szCs w:val="22"/>
          <w:lang w:val="ka-GE"/>
        </w:rPr>
      </w:pPr>
    </w:p>
    <w:p w14:paraId="663C1B42" w14:textId="77777777" w:rsidR="003C4B01" w:rsidRPr="0075015C" w:rsidRDefault="003C4B01" w:rsidP="00081715">
      <w:pPr>
        <w:pStyle w:val="ListParagraph"/>
        <w:numPr>
          <w:ilvl w:val="0"/>
          <w:numId w:val="2"/>
        </w:numPr>
        <w:jc w:val="both"/>
        <w:rPr>
          <w:rFonts w:ascii="Sylfaen" w:eastAsia="Times New Roman" w:hAnsi="Sylfaen" w:cs="Times New Roman"/>
          <w:sz w:val="22"/>
          <w:szCs w:val="22"/>
        </w:rPr>
      </w:pPr>
      <w:r w:rsidRPr="0075015C">
        <w:rPr>
          <w:rFonts w:ascii="Sylfaen" w:eastAsia="Times New Roman" w:hAnsi="Sylfaen" w:cs="Times New Roman"/>
          <w:sz w:val="22"/>
          <w:szCs w:val="22"/>
        </w:rPr>
        <w:t>ფარმაცევტული რეგულირების სფერო</w:t>
      </w:r>
    </w:p>
    <w:p w14:paraId="2AEE94E9" w14:textId="0543D243" w:rsidR="003C4B01" w:rsidRPr="0075015C" w:rsidRDefault="003C4B01" w:rsidP="00081715">
      <w:pPr>
        <w:pStyle w:val="ListParagraph"/>
        <w:numPr>
          <w:ilvl w:val="0"/>
          <w:numId w:val="2"/>
        </w:numPr>
        <w:jc w:val="both"/>
        <w:rPr>
          <w:rFonts w:ascii="Sylfaen" w:eastAsia="Times New Roman" w:hAnsi="Sylfaen" w:cs="Times New Roman"/>
          <w:sz w:val="22"/>
          <w:szCs w:val="22"/>
        </w:rPr>
      </w:pPr>
      <w:r w:rsidRPr="0075015C">
        <w:rPr>
          <w:rFonts w:ascii="Sylfaen" w:eastAsia="Times New Roman" w:hAnsi="Sylfaen" w:cs="Times New Roman"/>
          <w:sz w:val="22"/>
          <w:szCs w:val="22"/>
        </w:rPr>
        <w:t>ხარისხის მართვ</w:t>
      </w:r>
      <w:r w:rsidR="00AA7B74" w:rsidRPr="0075015C">
        <w:rPr>
          <w:rFonts w:ascii="Sylfaen" w:eastAsia="Times New Roman" w:hAnsi="Sylfaen" w:cs="Times New Roman"/>
          <w:sz w:val="22"/>
          <w:szCs w:val="22"/>
          <w:lang w:val="ka-GE"/>
        </w:rPr>
        <w:t>ა</w:t>
      </w:r>
    </w:p>
    <w:p w14:paraId="1DD371A2" w14:textId="77777777" w:rsidR="003C4B01" w:rsidRPr="0075015C" w:rsidRDefault="003C4B01" w:rsidP="00081715">
      <w:pPr>
        <w:pStyle w:val="ListParagraph"/>
        <w:numPr>
          <w:ilvl w:val="0"/>
          <w:numId w:val="2"/>
        </w:numPr>
        <w:jc w:val="both"/>
        <w:rPr>
          <w:rFonts w:ascii="Sylfaen" w:eastAsia="Times New Roman" w:hAnsi="Sylfaen" w:cs="Times New Roman"/>
          <w:sz w:val="22"/>
          <w:szCs w:val="22"/>
        </w:rPr>
      </w:pPr>
      <w:r w:rsidRPr="0075015C">
        <w:rPr>
          <w:rFonts w:ascii="Sylfaen" w:eastAsia="Times New Roman" w:hAnsi="Sylfaen" w:cs="Times New Roman"/>
          <w:sz w:val="22"/>
          <w:szCs w:val="22"/>
        </w:rPr>
        <w:t>პერსონალი</w:t>
      </w:r>
    </w:p>
    <w:p w14:paraId="53BB162A" w14:textId="77777777" w:rsidR="003C4B01" w:rsidRPr="0075015C" w:rsidRDefault="003C4B01" w:rsidP="00081715">
      <w:pPr>
        <w:pStyle w:val="ListParagraph"/>
        <w:numPr>
          <w:ilvl w:val="0"/>
          <w:numId w:val="2"/>
        </w:numPr>
        <w:jc w:val="both"/>
        <w:rPr>
          <w:rFonts w:ascii="Sylfaen" w:eastAsia="Times New Roman" w:hAnsi="Sylfaen" w:cs="Times New Roman"/>
          <w:sz w:val="22"/>
          <w:szCs w:val="22"/>
        </w:rPr>
      </w:pPr>
      <w:r w:rsidRPr="0075015C">
        <w:rPr>
          <w:rFonts w:ascii="Sylfaen" w:eastAsia="Times New Roman" w:hAnsi="Sylfaen" w:cs="Times New Roman"/>
          <w:sz w:val="22"/>
          <w:szCs w:val="22"/>
        </w:rPr>
        <w:t>ხარისხის რისკის მართვა (ჰარმონიზაციის საერთაშორისო საბჭო ICH Q9)</w:t>
      </w:r>
    </w:p>
    <w:p w14:paraId="4B4E1995" w14:textId="77777777" w:rsidR="003C4B01" w:rsidRPr="0075015C" w:rsidRDefault="003C4B01" w:rsidP="00081715">
      <w:pPr>
        <w:pStyle w:val="ListParagraph"/>
        <w:numPr>
          <w:ilvl w:val="0"/>
          <w:numId w:val="2"/>
        </w:numPr>
        <w:jc w:val="both"/>
        <w:rPr>
          <w:rFonts w:ascii="Sylfaen" w:eastAsia="Times New Roman" w:hAnsi="Sylfaen" w:cs="Times New Roman"/>
          <w:sz w:val="22"/>
          <w:szCs w:val="22"/>
        </w:rPr>
      </w:pPr>
      <w:r w:rsidRPr="0075015C">
        <w:rPr>
          <w:rFonts w:ascii="Sylfaen" w:eastAsia="Times New Roman" w:hAnsi="Sylfaen" w:cs="Times New Roman"/>
          <w:sz w:val="22"/>
          <w:szCs w:val="22"/>
        </w:rPr>
        <w:t>ფარმაცევტული პროდუქტის სტაბილურობის ტესტირება;</w:t>
      </w:r>
      <w:r w:rsidRPr="0075015C">
        <w:rPr>
          <w:rFonts w:ascii="Sylfaen" w:eastAsia="Times New Roman" w:hAnsi="Sylfaen" w:cs="Times New Roman"/>
          <w:sz w:val="22"/>
          <w:szCs w:val="22"/>
          <w:lang w:val="ka-GE"/>
        </w:rPr>
        <w:t xml:space="preserve"> ფ</w:t>
      </w:r>
      <w:r w:rsidRPr="0075015C">
        <w:rPr>
          <w:rFonts w:ascii="Sylfaen" w:eastAsia="Times New Roman" w:hAnsi="Sylfaen" w:cs="Times New Roman"/>
          <w:sz w:val="22"/>
          <w:szCs w:val="22"/>
        </w:rPr>
        <w:t>არმაკოზედამხედველობა</w:t>
      </w:r>
    </w:p>
    <w:p w14:paraId="0E38382E" w14:textId="77777777" w:rsidR="003C4B01" w:rsidRPr="0075015C" w:rsidRDefault="003C4B01" w:rsidP="00081715">
      <w:pPr>
        <w:pStyle w:val="ListParagraph"/>
        <w:numPr>
          <w:ilvl w:val="0"/>
          <w:numId w:val="2"/>
        </w:numPr>
        <w:jc w:val="both"/>
        <w:rPr>
          <w:rFonts w:ascii="Sylfaen" w:eastAsia="Times New Roman" w:hAnsi="Sylfaen" w:cs="Times New Roman"/>
          <w:sz w:val="22"/>
          <w:szCs w:val="22"/>
        </w:rPr>
      </w:pPr>
      <w:r w:rsidRPr="0075015C">
        <w:rPr>
          <w:rFonts w:ascii="Sylfaen" w:eastAsia="Times New Roman" w:hAnsi="Sylfaen" w:cs="Times New Roman"/>
          <w:sz w:val="22"/>
          <w:szCs w:val="22"/>
        </w:rPr>
        <w:t>გადახრების მართვა, მაკორექტირებელი და პრევენციული ღონისძიებები (CAPA) და ცვლილებების კონტროლი</w:t>
      </w:r>
    </w:p>
    <w:p w14:paraId="1DD00864" w14:textId="77777777" w:rsidR="003C4B01" w:rsidRPr="0075015C" w:rsidRDefault="003C4B01" w:rsidP="00081715">
      <w:pPr>
        <w:pStyle w:val="ListParagraph"/>
        <w:numPr>
          <w:ilvl w:val="0"/>
          <w:numId w:val="2"/>
        </w:numPr>
        <w:jc w:val="both"/>
        <w:rPr>
          <w:rFonts w:ascii="Sylfaen" w:eastAsia="Times New Roman" w:hAnsi="Sylfaen" w:cs="Times New Roman"/>
          <w:sz w:val="22"/>
          <w:szCs w:val="22"/>
        </w:rPr>
      </w:pPr>
      <w:r w:rsidRPr="0075015C">
        <w:rPr>
          <w:rFonts w:ascii="Sylfaen" w:eastAsia="Times New Roman" w:hAnsi="Sylfaen" w:cs="Times New Roman"/>
          <w:sz w:val="22"/>
          <w:szCs w:val="22"/>
        </w:rPr>
        <w:t>ტრანსპორტირება, ცივი ჯაჭვის მართვა</w:t>
      </w:r>
    </w:p>
    <w:p w14:paraId="50DEA956" w14:textId="77777777" w:rsidR="003C4B01" w:rsidRPr="0075015C" w:rsidRDefault="003C4B01" w:rsidP="00081715">
      <w:pPr>
        <w:pStyle w:val="ListParagraph"/>
        <w:numPr>
          <w:ilvl w:val="0"/>
          <w:numId w:val="2"/>
        </w:numPr>
        <w:jc w:val="both"/>
        <w:rPr>
          <w:rFonts w:ascii="Sylfaen" w:eastAsia="Times New Roman" w:hAnsi="Sylfaen" w:cs="Times New Roman"/>
          <w:sz w:val="22"/>
          <w:szCs w:val="22"/>
        </w:rPr>
      </w:pPr>
      <w:r w:rsidRPr="0075015C">
        <w:rPr>
          <w:rFonts w:ascii="Sylfaen" w:eastAsia="Times New Roman" w:hAnsi="Sylfaen" w:cs="Times New Roman"/>
          <w:sz w:val="22"/>
          <w:szCs w:val="22"/>
        </w:rPr>
        <w:t>დოკუმენტაცია</w:t>
      </w:r>
    </w:p>
    <w:p w14:paraId="09132D40" w14:textId="77777777" w:rsidR="003C4B01" w:rsidRPr="0075015C" w:rsidRDefault="003C4B01" w:rsidP="00081715">
      <w:pPr>
        <w:pStyle w:val="ListParagraph"/>
        <w:numPr>
          <w:ilvl w:val="0"/>
          <w:numId w:val="2"/>
        </w:numPr>
        <w:jc w:val="both"/>
        <w:rPr>
          <w:rFonts w:ascii="Sylfaen" w:eastAsia="Times New Roman" w:hAnsi="Sylfaen" w:cs="Times New Roman"/>
          <w:sz w:val="22"/>
          <w:szCs w:val="22"/>
        </w:rPr>
      </w:pPr>
      <w:r w:rsidRPr="0075015C">
        <w:rPr>
          <w:rFonts w:ascii="Sylfaen" w:eastAsia="Times New Roman" w:hAnsi="Sylfaen" w:cs="Times New Roman"/>
          <w:sz w:val="22"/>
          <w:szCs w:val="22"/>
        </w:rPr>
        <w:t>ოპერაციები</w:t>
      </w:r>
    </w:p>
    <w:p w14:paraId="3FBB9E08" w14:textId="77777777" w:rsidR="003C4B01" w:rsidRPr="0075015C" w:rsidRDefault="003C4B01" w:rsidP="00081715">
      <w:pPr>
        <w:pStyle w:val="ListParagraph"/>
        <w:numPr>
          <w:ilvl w:val="0"/>
          <w:numId w:val="2"/>
        </w:numPr>
        <w:jc w:val="both"/>
        <w:rPr>
          <w:rFonts w:ascii="Sylfaen" w:eastAsia="Times New Roman" w:hAnsi="Sylfaen" w:cs="Times New Roman"/>
          <w:sz w:val="22"/>
          <w:szCs w:val="22"/>
        </w:rPr>
      </w:pPr>
      <w:r w:rsidRPr="0075015C">
        <w:rPr>
          <w:rFonts w:ascii="Sylfaen" w:eastAsia="Times New Roman" w:hAnsi="Sylfaen" w:cs="Times New Roman"/>
          <w:sz w:val="22"/>
          <w:szCs w:val="22"/>
        </w:rPr>
        <w:t>საჩივრები</w:t>
      </w:r>
    </w:p>
    <w:p w14:paraId="1BAA7213" w14:textId="77777777" w:rsidR="003C4B01" w:rsidRPr="0075015C" w:rsidRDefault="003C4B01" w:rsidP="00081715">
      <w:pPr>
        <w:pStyle w:val="ListParagraph"/>
        <w:numPr>
          <w:ilvl w:val="0"/>
          <w:numId w:val="2"/>
        </w:numPr>
        <w:jc w:val="both"/>
        <w:rPr>
          <w:rFonts w:ascii="Sylfaen" w:eastAsia="Times New Roman" w:hAnsi="Sylfaen" w:cs="Times New Roman"/>
          <w:sz w:val="22"/>
          <w:szCs w:val="22"/>
        </w:rPr>
      </w:pPr>
      <w:r w:rsidRPr="0075015C">
        <w:rPr>
          <w:rFonts w:ascii="Sylfaen" w:eastAsia="Times New Roman" w:hAnsi="Sylfaen" w:cs="Times New Roman"/>
          <w:sz w:val="22"/>
          <w:szCs w:val="22"/>
        </w:rPr>
        <w:t>მობრუნებული ფარმაცევტული პროდუქტები</w:t>
      </w:r>
    </w:p>
    <w:p w14:paraId="74E6FC38" w14:textId="77777777" w:rsidR="003C4B01" w:rsidRPr="0075015C" w:rsidRDefault="003C4B01" w:rsidP="00081715">
      <w:pPr>
        <w:pStyle w:val="ListParagraph"/>
        <w:numPr>
          <w:ilvl w:val="0"/>
          <w:numId w:val="2"/>
        </w:numPr>
        <w:jc w:val="both"/>
        <w:rPr>
          <w:rFonts w:ascii="Sylfaen" w:eastAsia="Times New Roman" w:hAnsi="Sylfaen" w:cs="Times New Roman"/>
          <w:sz w:val="22"/>
          <w:szCs w:val="22"/>
        </w:rPr>
      </w:pPr>
      <w:r w:rsidRPr="0075015C">
        <w:rPr>
          <w:rFonts w:ascii="Sylfaen" w:eastAsia="Times New Roman" w:hAnsi="Sylfaen" w:cs="Times New Roman"/>
          <w:sz w:val="22"/>
          <w:szCs w:val="22"/>
        </w:rPr>
        <w:t>სავარაუდოთ ფალსიფიცირებული ფარმაცევტული პროდუქტები</w:t>
      </w:r>
    </w:p>
    <w:p w14:paraId="5C66EED2" w14:textId="77777777" w:rsidR="003C4B01" w:rsidRPr="0075015C" w:rsidRDefault="003C4B01" w:rsidP="00081715">
      <w:pPr>
        <w:pStyle w:val="ListParagraph"/>
        <w:numPr>
          <w:ilvl w:val="0"/>
          <w:numId w:val="2"/>
        </w:numPr>
        <w:jc w:val="both"/>
        <w:rPr>
          <w:rFonts w:ascii="Sylfaen" w:eastAsia="Times New Roman" w:hAnsi="Sylfaen" w:cs="Times New Roman"/>
          <w:sz w:val="22"/>
          <w:szCs w:val="22"/>
        </w:rPr>
      </w:pPr>
      <w:r w:rsidRPr="0075015C">
        <w:rPr>
          <w:rFonts w:ascii="Sylfaen" w:eastAsia="Times New Roman" w:hAnsi="Sylfaen" w:cs="Times New Roman"/>
          <w:sz w:val="22"/>
          <w:szCs w:val="22"/>
        </w:rPr>
        <w:t>ფარმაცევტული პროდუქტის გამოთხოვა</w:t>
      </w:r>
    </w:p>
    <w:p w14:paraId="73E4DF81" w14:textId="77777777" w:rsidR="003C4B01" w:rsidRPr="0075015C" w:rsidRDefault="003C4B01" w:rsidP="00081715">
      <w:pPr>
        <w:pStyle w:val="ListParagraph"/>
        <w:numPr>
          <w:ilvl w:val="0"/>
          <w:numId w:val="2"/>
        </w:numPr>
        <w:jc w:val="both"/>
        <w:rPr>
          <w:rFonts w:ascii="Sylfaen" w:eastAsia="Times New Roman" w:hAnsi="Sylfaen" w:cs="Times New Roman"/>
          <w:sz w:val="22"/>
          <w:szCs w:val="22"/>
        </w:rPr>
      </w:pPr>
      <w:r w:rsidRPr="0075015C">
        <w:rPr>
          <w:rFonts w:ascii="Sylfaen" w:eastAsia="Times New Roman" w:hAnsi="Sylfaen" w:cs="Times New Roman"/>
          <w:sz w:val="22"/>
          <w:szCs w:val="22"/>
          <w:lang w:val="ka-GE"/>
        </w:rPr>
        <w:t>გარეკონტრაქტირება, გარე აუდიტი</w:t>
      </w:r>
    </w:p>
    <w:p w14:paraId="2E5F4350" w14:textId="77777777" w:rsidR="003C4B01" w:rsidRPr="0075015C" w:rsidRDefault="003C4B01" w:rsidP="00081715">
      <w:pPr>
        <w:pStyle w:val="ListParagraph"/>
        <w:numPr>
          <w:ilvl w:val="0"/>
          <w:numId w:val="2"/>
        </w:numPr>
        <w:jc w:val="both"/>
        <w:rPr>
          <w:rFonts w:ascii="Sylfaen" w:eastAsia="Times New Roman" w:hAnsi="Sylfaen" w:cs="Times New Roman"/>
          <w:sz w:val="22"/>
          <w:szCs w:val="22"/>
        </w:rPr>
      </w:pPr>
      <w:r w:rsidRPr="0075015C">
        <w:rPr>
          <w:rFonts w:ascii="Sylfaen" w:eastAsia="Times New Roman" w:hAnsi="Sylfaen" w:cs="Times New Roman"/>
          <w:sz w:val="22"/>
          <w:szCs w:val="22"/>
        </w:rPr>
        <w:t>თვითინსპექტირება</w:t>
      </w:r>
    </w:p>
    <w:p w14:paraId="7D2C8676" w14:textId="5900AC42" w:rsidR="00AA7B74" w:rsidRPr="0075015C" w:rsidRDefault="00AA7B74" w:rsidP="00081715">
      <w:pPr>
        <w:pStyle w:val="ListParagraph"/>
        <w:numPr>
          <w:ilvl w:val="0"/>
          <w:numId w:val="2"/>
        </w:numPr>
        <w:jc w:val="both"/>
        <w:rPr>
          <w:rFonts w:ascii="Sylfaen" w:eastAsia="Times New Roman" w:hAnsi="Sylfaen" w:cs="Times New Roman"/>
          <w:sz w:val="22"/>
          <w:szCs w:val="22"/>
        </w:rPr>
      </w:pPr>
      <w:r w:rsidRPr="0075015C">
        <w:rPr>
          <w:rFonts w:ascii="Sylfaen" w:eastAsia="Times New Roman" w:hAnsi="Sylfaen" w:cs="Times New Roman"/>
          <w:sz w:val="22"/>
          <w:szCs w:val="22"/>
          <w:lang w:val="ka-GE"/>
        </w:rPr>
        <w:t>ხარისხის მართვის სისტემის შემუშავება და დანერგვა</w:t>
      </w:r>
    </w:p>
    <w:p w14:paraId="3F415CD7" w14:textId="77777777" w:rsidR="00B42E5F" w:rsidRPr="0075015C" w:rsidRDefault="00B42E5F" w:rsidP="00081715">
      <w:pPr>
        <w:jc w:val="both"/>
        <w:rPr>
          <w:rFonts w:ascii="Sylfaen" w:hAnsi="Sylfaen" w:cs="Sylfaen"/>
          <w:kern w:val="0"/>
          <w:sz w:val="22"/>
          <w:szCs w:val="22"/>
          <w:lang w:val="ka-GE"/>
        </w:rPr>
      </w:pPr>
    </w:p>
    <w:p w14:paraId="7DD96F4D" w14:textId="77777777" w:rsidR="005D7790" w:rsidRPr="0075015C" w:rsidRDefault="005D7790" w:rsidP="00081715">
      <w:pPr>
        <w:jc w:val="both"/>
        <w:rPr>
          <w:rFonts w:ascii="Sylfaen" w:eastAsia="Times New Roman" w:hAnsi="Sylfaen" w:cs="Sylfaen"/>
          <w:sz w:val="22"/>
          <w:szCs w:val="22"/>
        </w:rPr>
      </w:pPr>
    </w:p>
    <w:p w14:paraId="60E67A5E" w14:textId="77777777" w:rsidR="00A3239C" w:rsidRPr="0075015C" w:rsidRDefault="00A3239C" w:rsidP="00081715">
      <w:pPr>
        <w:jc w:val="both"/>
        <w:rPr>
          <w:rFonts w:ascii="Sylfaen" w:eastAsia="Times New Roman" w:hAnsi="Sylfaen" w:cs="Times New Roman"/>
          <w:b/>
          <w:bCs/>
          <w:sz w:val="22"/>
          <w:szCs w:val="22"/>
        </w:rPr>
      </w:pPr>
      <w:r w:rsidRPr="0075015C">
        <w:rPr>
          <w:rFonts w:ascii="Sylfaen" w:hAnsi="Sylfaen" w:cs="Sylfaen"/>
          <w:b/>
          <w:bCs/>
          <w:kern w:val="0"/>
          <w:sz w:val="22"/>
          <w:szCs w:val="22"/>
          <w:lang w:val="ka-GE"/>
        </w:rPr>
        <w:t xml:space="preserve">სწავლების მეთოდები და </w:t>
      </w:r>
      <w:r w:rsidRPr="0075015C">
        <w:rPr>
          <w:rFonts w:ascii="Sylfaen" w:eastAsia="Times New Roman" w:hAnsi="Sylfaen" w:cs="Sylfaen"/>
          <w:b/>
          <w:bCs/>
          <w:sz w:val="22"/>
          <w:szCs w:val="22"/>
        </w:rPr>
        <w:t>შეფასების</w:t>
      </w:r>
      <w:r w:rsidRPr="0075015C">
        <w:rPr>
          <w:rFonts w:ascii="Sylfaen" w:eastAsia="Times New Roman" w:hAnsi="Sylfaen" w:cs="Times New Roman"/>
          <w:b/>
          <w:bCs/>
          <w:sz w:val="22"/>
          <w:szCs w:val="22"/>
        </w:rPr>
        <w:t xml:space="preserve"> </w:t>
      </w:r>
      <w:r w:rsidRPr="0075015C">
        <w:rPr>
          <w:rFonts w:ascii="Sylfaen" w:eastAsia="Times New Roman" w:hAnsi="Sylfaen" w:cs="Sylfaen"/>
          <w:b/>
          <w:bCs/>
          <w:sz w:val="22"/>
          <w:szCs w:val="22"/>
        </w:rPr>
        <w:t>კრიტერიუმები</w:t>
      </w:r>
      <w:r w:rsidRPr="0075015C">
        <w:rPr>
          <w:rFonts w:ascii="Sylfaen" w:eastAsia="Times New Roman" w:hAnsi="Sylfaen" w:cs="Times New Roman"/>
          <w:b/>
          <w:bCs/>
          <w:sz w:val="22"/>
          <w:szCs w:val="22"/>
        </w:rPr>
        <w:t>:</w:t>
      </w:r>
    </w:p>
    <w:p w14:paraId="50230FA8" w14:textId="04F14D4E" w:rsidR="00A3239C" w:rsidRPr="0075015C" w:rsidRDefault="00A3239C" w:rsidP="00081715">
      <w:pPr>
        <w:jc w:val="both"/>
        <w:rPr>
          <w:rFonts w:ascii="Sylfaen" w:eastAsia="Times New Roman" w:hAnsi="Sylfaen" w:cs="Sylfaen"/>
          <w:sz w:val="22"/>
          <w:szCs w:val="22"/>
        </w:rPr>
      </w:pPr>
    </w:p>
    <w:p w14:paraId="0376146E" w14:textId="278B9B18" w:rsidR="00081715" w:rsidRPr="0075015C" w:rsidRDefault="00A3239C" w:rsidP="00081715">
      <w:pPr>
        <w:jc w:val="both"/>
        <w:rPr>
          <w:rFonts w:ascii="Sylfaen" w:eastAsia="Times New Roman" w:hAnsi="Sylfaen" w:cs="Times New Roman"/>
          <w:sz w:val="22"/>
          <w:szCs w:val="22"/>
          <w:lang w:val="ka-GE"/>
        </w:rPr>
      </w:pPr>
      <w:r w:rsidRPr="0075015C">
        <w:rPr>
          <w:rFonts w:ascii="Sylfaen" w:eastAsia="Times New Roman" w:hAnsi="Sylfaen" w:cs="Sylfaen"/>
          <w:sz w:val="22"/>
          <w:szCs w:val="22"/>
          <w:u w:val="single"/>
        </w:rPr>
        <w:t>სწავლების</w:t>
      </w:r>
      <w:r w:rsidRPr="0075015C">
        <w:rPr>
          <w:rFonts w:ascii="Sylfaen" w:eastAsia="Times New Roman" w:hAnsi="Sylfaen" w:cs="Times New Roman"/>
          <w:sz w:val="22"/>
          <w:szCs w:val="22"/>
          <w:u w:val="single"/>
        </w:rPr>
        <w:t xml:space="preserve"> </w:t>
      </w:r>
      <w:r w:rsidRPr="0075015C">
        <w:rPr>
          <w:rFonts w:ascii="Sylfaen" w:eastAsia="Times New Roman" w:hAnsi="Sylfaen" w:cs="Sylfaen"/>
          <w:sz w:val="22"/>
          <w:szCs w:val="22"/>
          <w:u w:val="single"/>
        </w:rPr>
        <w:t>მეთოდები</w:t>
      </w:r>
      <w:r w:rsidRPr="0075015C">
        <w:rPr>
          <w:rFonts w:ascii="Sylfaen" w:eastAsia="Times New Roman" w:hAnsi="Sylfaen" w:cs="Sylfaen"/>
          <w:sz w:val="22"/>
          <w:szCs w:val="22"/>
          <w:u w:val="single"/>
          <w:lang w:val="ka-GE"/>
        </w:rPr>
        <w:t>ა:</w:t>
      </w:r>
      <w:r w:rsidRPr="0075015C">
        <w:rPr>
          <w:rFonts w:ascii="Sylfaen" w:eastAsia="Times New Roman" w:hAnsi="Sylfaen" w:cs="Sylfaen"/>
          <w:sz w:val="22"/>
          <w:szCs w:val="22"/>
          <w:lang w:val="ka-GE"/>
        </w:rPr>
        <w:t xml:space="preserve"> </w:t>
      </w:r>
      <w:r w:rsidRPr="0075015C">
        <w:rPr>
          <w:rFonts w:ascii="Sylfaen" w:eastAsia="Times New Roman" w:hAnsi="Sylfaen" w:cs="Sylfaen"/>
          <w:sz w:val="22"/>
          <w:szCs w:val="22"/>
        </w:rPr>
        <w:t>ლექცია</w:t>
      </w:r>
      <w:r w:rsidRPr="0075015C">
        <w:rPr>
          <w:rFonts w:ascii="Sylfaen" w:eastAsia="Times New Roman" w:hAnsi="Sylfaen" w:cs="Times New Roman"/>
          <w:sz w:val="22"/>
          <w:szCs w:val="22"/>
        </w:rPr>
        <w:t>-</w:t>
      </w:r>
      <w:r w:rsidRPr="0075015C">
        <w:rPr>
          <w:rFonts w:ascii="Sylfaen" w:eastAsia="Times New Roman" w:hAnsi="Sylfaen" w:cs="Sylfaen"/>
          <w:sz w:val="22"/>
          <w:szCs w:val="22"/>
        </w:rPr>
        <w:t>პრაქტიკული</w:t>
      </w:r>
      <w:r w:rsidRPr="0075015C">
        <w:rPr>
          <w:rFonts w:ascii="Sylfaen" w:eastAsia="Times New Roman" w:hAnsi="Sylfaen" w:cs="Times New Roman"/>
          <w:sz w:val="22"/>
          <w:szCs w:val="22"/>
        </w:rPr>
        <w:t xml:space="preserve">, </w:t>
      </w:r>
      <w:r w:rsidRPr="0075015C">
        <w:rPr>
          <w:rFonts w:ascii="Sylfaen" w:eastAsia="Times New Roman" w:hAnsi="Sylfaen" w:cs="Sylfaen"/>
          <w:sz w:val="22"/>
          <w:szCs w:val="22"/>
        </w:rPr>
        <w:t>ჯგუფური</w:t>
      </w:r>
      <w:r w:rsidRPr="0075015C">
        <w:rPr>
          <w:rFonts w:ascii="Sylfaen" w:eastAsia="Times New Roman" w:hAnsi="Sylfaen" w:cs="Times New Roman"/>
          <w:sz w:val="22"/>
          <w:szCs w:val="22"/>
        </w:rPr>
        <w:t xml:space="preserve"> </w:t>
      </w:r>
      <w:r w:rsidRPr="0075015C">
        <w:rPr>
          <w:rFonts w:ascii="Sylfaen" w:eastAsia="Times New Roman" w:hAnsi="Sylfaen" w:cs="Sylfaen"/>
          <w:sz w:val="22"/>
          <w:szCs w:val="22"/>
        </w:rPr>
        <w:t>სამუშაოები</w:t>
      </w:r>
      <w:r w:rsidRPr="0075015C">
        <w:rPr>
          <w:rFonts w:ascii="Sylfaen" w:eastAsia="Times New Roman" w:hAnsi="Sylfaen" w:cs="Times New Roman"/>
          <w:sz w:val="22"/>
          <w:szCs w:val="22"/>
        </w:rPr>
        <w:t xml:space="preserve">, </w:t>
      </w:r>
      <w:r w:rsidRPr="0075015C">
        <w:rPr>
          <w:rFonts w:ascii="Sylfaen" w:eastAsia="Times New Roman" w:hAnsi="Sylfaen" w:cs="Times New Roman"/>
          <w:sz w:val="22"/>
          <w:szCs w:val="22"/>
          <w:lang w:val="ka-GE"/>
        </w:rPr>
        <w:t xml:space="preserve">დავალებები, </w:t>
      </w:r>
      <w:r w:rsidRPr="0075015C">
        <w:rPr>
          <w:rFonts w:ascii="Sylfaen" w:eastAsia="Times New Roman" w:hAnsi="Sylfaen" w:cs="Sylfaen"/>
          <w:sz w:val="22"/>
          <w:szCs w:val="22"/>
        </w:rPr>
        <w:t>დისკუსი</w:t>
      </w:r>
      <w:r w:rsidRPr="0075015C">
        <w:rPr>
          <w:rFonts w:ascii="Sylfaen" w:eastAsia="Times New Roman" w:hAnsi="Sylfaen" w:cs="Sylfaen"/>
          <w:sz w:val="22"/>
          <w:szCs w:val="22"/>
          <w:lang w:val="ka-GE"/>
        </w:rPr>
        <w:t>ები</w:t>
      </w:r>
      <w:r w:rsidRPr="0075015C">
        <w:rPr>
          <w:rFonts w:ascii="Sylfaen" w:eastAsia="Times New Roman" w:hAnsi="Sylfaen" w:cs="Times New Roman"/>
          <w:sz w:val="22"/>
          <w:szCs w:val="22"/>
        </w:rPr>
        <w:t xml:space="preserve">, </w:t>
      </w:r>
      <w:r w:rsidRPr="0075015C">
        <w:rPr>
          <w:rFonts w:ascii="Sylfaen" w:eastAsia="Times New Roman" w:hAnsi="Sylfaen" w:cs="Sylfaen"/>
          <w:sz w:val="22"/>
          <w:szCs w:val="22"/>
          <w:lang w:val="ka-GE"/>
        </w:rPr>
        <w:t>ქეისების</w:t>
      </w:r>
      <w:r w:rsidRPr="0075015C">
        <w:rPr>
          <w:rFonts w:ascii="Sylfaen" w:eastAsia="Times New Roman" w:hAnsi="Sylfaen" w:cs="Times New Roman"/>
          <w:sz w:val="22"/>
          <w:szCs w:val="22"/>
        </w:rPr>
        <w:t xml:space="preserve"> </w:t>
      </w:r>
      <w:r w:rsidRPr="0075015C">
        <w:rPr>
          <w:rFonts w:ascii="Sylfaen" w:eastAsia="Times New Roman" w:hAnsi="Sylfaen" w:cs="Sylfaen"/>
          <w:sz w:val="22"/>
          <w:szCs w:val="22"/>
        </w:rPr>
        <w:t>განხილვა</w:t>
      </w:r>
      <w:r w:rsidR="00F50C4A" w:rsidRPr="0075015C">
        <w:rPr>
          <w:rFonts w:ascii="Sylfaen" w:eastAsia="Times New Roman" w:hAnsi="Sylfaen" w:cs="Times New Roman"/>
          <w:sz w:val="22"/>
          <w:szCs w:val="22"/>
          <w:lang w:val="ka-GE"/>
        </w:rPr>
        <w:t xml:space="preserve">. რეფერენსები: </w:t>
      </w:r>
      <w:r w:rsidR="00081715" w:rsidRPr="0075015C">
        <w:rPr>
          <w:rFonts w:ascii="Sylfaen" w:eastAsia="Times New Roman" w:hAnsi="Sylfaen" w:cs="Times New Roman"/>
          <w:sz w:val="22"/>
          <w:szCs w:val="22"/>
          <w:lang w:val="ka-GE"/>
        </w:rPr>
        <w:t>ფარმაცევტული პროდუქტის მიმოქცევის სფეროში მოქმედი, ადგილობრივი კანონმდებლობა; ევროკომისიის მიერ განსაზღვრული კარგი სადისტრიბუციო პრაქტიკის (</w:t>
      </w:r>
      <w:r w:rsidR="00081715" w:rsidRPr="0075015C">
        <w:rPr>
          <w:rFonts w:ascii="Sylfaen" w:eastAsia="Times New Roman" w:hAnsi="Sylfaen" w:cs="Times New Roman"/>
          <w:sz w:val="22"/>
          <w:szCs w:val="22"/>
          <w:lang w:val="en-US"/>
        </w:rPr>
        <w:t xml:space="preserve">GDP) </w:t>
      </w:r>
      <w:r w:rsidR="00081715" w:rsidRPr="0075015C">
        <w:rPr>
          <w:rFonts w:ascii="Sylfaen" w:eastAsia="Times New Roman" w:hAnsi="Sylfaen" w:cs="Times New Roman"/>
          <w:sz w:val="22"/>
          <w:szCs w:val="22"/>
          <w:lang w:val="ka-GE"/>
        </w:rPr>
        <w:t>სახელმძღვანელო (2013/C 343/01)</w:t>
      </w:r>
    </w:p>
    <w:p w14:paraId="4035ECE2" w14:textId="63FA723C" w:rsidR="005D7790" w:rsidRPr="0075015C" w:rsidRDefault="005D7790" w:rsidP="00081715">
      <w:pPr>
        <w:jc w:val="both"/>
        <w:rPr>
          <w:rFonts w:ascii="Sylfaen" w:eastAsia="Times New Roman" w:hAnsi="Sylfaen" w:cs="Sylfaen"/>
          <w:sz w:val="22"/>
          <w:szCs w:val="22"/>
        </w:rPr>
      </w:pPr>
    </w:p>
    <w:p w14:paraId="4CE404A0" w14:textId="434C66C5" w:rsidR="00120068" w:rsidRPr="0075015C" w:rsidRDefault="00A3239C" w:rsidP="00081715">
      <w:pPr>
        <w:jc w:val="both"/>
        <w:rPr>
          <w:rFonts w:ascii="Sylfaen" w:eastAsia="Times New Roman" w:hAnsi="Sylfaen" w:cs="Sylfaen"/>
          <w:sz w:val="22"/>
          <w:szCs w:val="22"/>
          <w:lang w:val="ka-GE"/>
        </w:rPr>
      </w:pPr>
      <w:r w:rsidRPr="0075015C">
        <w:rPr>
          <w:rFonts w:ascii="Sylfaen" w:eastAsia="Times New Roman" w:hAnsi="Sylfaen" w:cs="Sylfaen"/>
          <w:sz w:val="22"/>
          <w:szCs w:val="22"/>
          <w:u w:val="single"/>
          <w:lang w:val="ka-GE"/>
        </w:rPr>
        <w:t>შეფასების კრიტერიუმები:</w:t>
      </w:r>
      <w:r w:rsidRPr="0075015C">
        <w:rPr>
          <w:rFonts w:ascii="Sylfaen" w:eastAsia="Times New Roman" w:hAnsi="Sylfaen" w:cs="Sylfaen"/>
          <w:sz w:val="22"/>
          <w:szCs w:val="22"/>
          <w:lang w:val="ka-GE"/>
        </w:rPr>
        <w:t xml:space="preserve"> </w:t>
      </w:r>
      <w:r w:rsidR="00120068" w:rsidRPr="0075015C">
        <w:rPr>
          <w:rFonts w:ascii="Sylfaen" w:eastAsia="Times New Roman" w:hAnsi="Sylfaen" w:cs="Sylfaen"/>
          <w:sz w:val="22"/>
          <w:szCs w:val="22"/>
        </w:rPr>
        <w:t>დასწრება</w:t>
      </w:r>
      <w:r w:rsidR="00120068" w:rsidRPr="0075015C">
        <w:rPr>
          <w:rFonts w:ascii="Sylfaen" w:eastAsia="Times New Roman" w:hAnsi="Sylfaen" w:cs="Times New Roman"/>
          <w:sz w:val="22"/>
          <w:szCs w:val="22"/>
        </w:rPr>
        <w:t xml:space="preserve">, </w:t>
      </w:r>
      <w:r w:rsidR="00120068" w:rsidRPr="0075015C">
        <w:rPr>
          <w:rFonts w:ascii="Sylfaen" w:eastAsia="Times New Roman" w:hAnsi="Sylfaen" w:cs="Sylfaen"/>
          <w:sz w:val="22"/>
          <w:szCs w:val="22"/>
        </w:rPr>
        <w:t>დავალებები</w:t>
      </w:r>
      <w:r w:rsidR="00120068" w:rsidRPr="0075015C">
        <w:rPr>
          <w:rFonts w:ascii="Sylfaen" w:eastAsia="Times New Roman" w:hAnsi="Sylfaen" w:cs="Times New Roman"/>
          <w:sz w:val="22"/>
          <w:szCs w:val="22"/>
        </w:rPr>
        <w:t xml:space="preserve">, </w:t>
      </w:r>
      <w:r w:rsidR="0095039A" w:rsidRPr="0075015C">
        <w:rPr>
          <w:rFonts w:ascii="Sylfaen" w:eastAsia="Times New Roman" w:hAnsi="Sylfaen" w:cs="Times New Roman"/>
          <w:sz w:val="22"/>
          <w:szCs w:val="22"/>
          <w:lang w:val="ka-GE"/>
        </w:rPr>
        <w:t xml:space="preserve">ქვიზები, დასკვნითი </w:t>
      </w:r>
      <w:r w:rsidR="00120068" w:rsidRPr="0075015C">
        <w:rPr>
          <w:rFonts w:ascii="Sylfaen" w:eastAsia="Times New Roman" w:hAnsi="Sylfaen" w:cs="Sylfaen"/>
          <w:sz w:val="22"/>
          <w:szCs w:val="22"/>
        </w:rPr>
        <w:t>წერითი</w:t>
      </w:r>
      <w:r w:rsidR="00120068" w:rsidRPr="0075015C">
        <w:rPr>
          <w:rFonts w:ascii="Sylfaen" w:eastAsia="Times New Roman" w:hAnsi="Sylfaen" w:cs="Times New Roman"/>
          <w:sz w:val="22"/>
          <w:szCs w:val="22"/>
        </w:rPr>
        <w:t xml:space="preserve"> </w:t>
      </w:r>
      <w:r w:rsidR="00120068" w:rsidRPr="0075015C">
        <w:rPr>
          <w:rFonts w:ascii="Sylfaen" w:eastAsia="Times New Roman" w:hAnsi="Sylfaen" w:cs="Sylfaen"/>
          <w:sz w:val="22"/>
          <w:szCs w:val="22"/>
          <w:lang w:val="ka-GE"/>
        </w:rPr>
        <w:t>გამოცდა (ტესტირება და სიტუაციური ამოცანები)</w:t>
      </w:r>
      <w:r w:rsidR="001D7426" w:rsidRPr="0075015C">
        <w:rPr>
          <w:rFonts w:ascii="Sylfaen" w:eastAsia="Times New Roman" w:hAnsi="Sylfaen" w:cs="Sylfaen"/>
          <w:sz w:val="22"/>
          <w:szCs w:val="22"/>
          <w:lang w:val="ka-GE"/>
        </w:rPr>
        <w:t>. მსმენელებზე გაიცემა</w:t>
      </w:r>
      <w:r w:rsidR="00F50C4A" w:rsidRPr="0075015C">
        <w:rPr>
          <w:rFonts w:ascii="Sylfaen" w:eastAsia="Times New Roman" w:hAnsi="Sylfaen" w:cs="Sylfaen"/>
          <w:sz w:val="22"/>
          <w:szCs w:val="22"/>
          <w:lang w:val="ka-GE"/>
        </w:rPr>
        <w:t xml:space="preserve"> შესაბამისი </w:t>
      </w:r>
      <w:r w:rsidR="001D7426" w:rsidRPr="0075015C">
        <w:rPr>
          <w:rFonts w:ascii="Sylfaen" w:eastAsia="Times New Roman" w:hAnsi="Sylfaen" w:cs="Sylfaen"/>
          <w:sz w:val="22"/>
          <w:szCs w:val="22"/>
          <w:lang w:val="ka-GE"/>
        </w:rPr>
        <w:t>სერტიფიკატი</w:t>
      </w:r>
    </w:p>
    <w:p w14:paraId="751E2AA8" w14:textId="77777777" w:rsidR="00A16D2B" w:rsidRPr="0075015C" w:rsidRDefault="00A16D2B" w:rsidP="00081715">
      <w:pPr>
        <w:jc w:val="both"/>
        <w:rPr>
          <w:rFonts w:ascii="Sylfaen" w:eastAsia="Times New Roman" w:hAnsi="Sylfaen" w:cs="Sylfaen"/>
          <w:sz w:val="22"/>
          <w:szCs w:val="22"/>
          <w:lang w:val="ka-GE"/>
        </w:rPr>
      </w:pPr>
    </w:p>
    <w:p w14:paraId="30BAF4E9" w14:textId="30611584" w:rsidR="00A16D2B" w:rsidRPr="0075015C" w:rsidRDefault="008A4D1A" w:rsidP="00081715">
      <w:pPr>
        <w:jc w:val="both"/>
        <w:rPr>
          <w:rFonts w:ascii="Sylfaen" w:eastAsia="Times New Roman" w:hAnsi="Sylfaen" w:cs="Sylfaen"/>
          <w:b/>
          <w:bCs/>
          <w:sz w:val="22"/>
          <w:szCs w:val="22"/>
          <w:lang w:val="ka-GE"/>
        </w:rPr>
      </w:pPr>
      <w:r w:rsidRPr="0075015C">
        <w:rPr>
          <w:rFonts w:ascii="Sylfaen" w:eastAsia="Times New Roman" w:hAnsi="Sylfaen" w:cs="Sylfaen"/>
          <w:b/>
          <w:bCs/>
          <w:sz w:val="22"/>
          <w:szCs w:val="22"/>
          <w:lang w:val="ka-GE"/>
        </w:rPr>
        <w:t>ტრენინგის</w:t>
      </w:r>
      <w:r w:rsidR="00A16D2B" w:rsidRPr="0075015C">
        <w:rPr>
          <w:rFonts w:ascii="Sylfaen" w:eastAsia="Times New Roman" w:hAnsi="Sylfaen" w:cs="Sylfaen"/>
          <w:b/>
          <w:bCs/>
          <w:sz w:val="22"/>
          <w:szCs w:val="22"/>
          <w:lang w:val="ka-GE"/>
        </w:rPr>
        <w:t xml:space="preserve"> შედეგები:</w:t>
      </w:r>
    </w:p>
    <w:p w14:paraId="1A7384AE" w14:textId="482932B9" w:rsidR="00A16D2B" w:rsidRPr="0075015C" w:rsidRDefault="00A16D2B" w:rsidP="00081715">
      <w:pPr>
        <w:jc w:val="both"/>
        <w:rPr>
          <w:rFonts w:ascii="Sylfaen" w:eastAsia="Times New Roman" w:hAnsi="Sylfaen" w:cs="Sylfaen"/>
          <w:sz w:val="22"/>
          <w:szCs w:val="22"/>
          <w:lang w:val="ka-GE"/>
        </w:rPr>
      </w:pPr>
    </w:p>
    <w:p w14:paraId="607E3468" w14:textId="5E26F8FA" w:rsidR="00A16D2B" w:rsidRPr="0075015C" w:rsidRDefault="00A16D2B" w:rsidP="008A4D1A">
      <w:pPr>
        <w:jc w:val="both"/>
        <w:rPr>
          <w:rFonts w:ascii="Sylfaen" w:eastAsia="Times New Roman" w:hAnsi="Sylfaen" w:cs="Sylfaen"/>
          <w:sz w:val="22"/>
          <w:szCs w:val="22"/>
          <w:lang w:val="ka-GE"/>
        </w:rPr>
      </w:pPr>
      <w:r w:rsidRPr="0075015C">
        <w:rPr>
          <w:rFonts w:ascii="Sylfaen" w:eastAsia="Times New Roman" w:hAnsi="Sylfaen" w:cs="Sylfaen"/>
          <w:sz w:val="22"/>
          <w:szCs w:val="22"/>
          <w:lang w:val="ka-GE"/>
        </w:rPr>
        <w:t>სასწავლო პროგრამის დასრულების შემდეგ მსმენელები შეძლებენ:</w:t>
      </w:r>
    </w:p>
    <w:p w14:paraId="5B3A2E28" w14:textId="77777777" w:rsidR="005A074C" w:rsidRPr="0075015C" w:rsidRDefault="00A16D2B" w:rsidP="00081715">
      <w:pPr>
        <w:pStyle w:val="ListParagraph"/>
        <w:numPr>
          <w:ilvl w:val="0"/>
          <w:numId w:val="6"/>
        </w:numPr>
        <w:jc w:val="both"/>
        <w:rPr>
          <w:rFonts w:ascii="Sylfaen" w:eastAsia="Times New Roman" w:hAnsi="Sylfaen" w:cs="Sylfaen"/>
          <w:sz w:val="22"/>
          <w:szCs w:val="22"/>
        </w:rPr>
      </w:pPr>
      <w:r w:rsidRPr="0075015C">
        <w:rPr>
          <w:rFonts w:ascii="Sylfaen" w:eastAsia="Times New Roman" w:hAnsi="Sylfaen" w:cs="Sylfaen"/>
          <w:sz w:val="22"/>
          <w:szCs w:val="22"/>
        </w:rPr>
        <w:t>ხარისხის მართვის სისტემის და ხარისხის რისკის მართვის პრინციპების გათვითცნობიერება</w:t>
      </w:r>
      <w:r w:rsidRPr="0075015C">
        <w:rPr>
          <w:rFonts w:ascii="Sylfaen" w:eastAsia="Times New Roman" w:hAnsi="Sylfaen" w:cs="Sylfaen"/>
          <w:sz w:val="22"/>
          <w:szCs w:val="22"/>
          <w:lang w:val="ka-GE"/>
        </w:rPr>
        <w:t>ს</w:t>
      </w:r>
    </w:p>
    <w:p w14:paraId="1A9B01A4" w14:textId="41602F4A" w:rsidR="005A074C" w:rsidRPr="0075015C" w:rsidRDefault="00A16D2B" w:rsidP="00081715">
      <w:pPr>
        <w:pStyle w:val="ListParagraph"/>
        <w:numPr>
          <w:ilvl w:val="0"/>
          <w:numId w:val="6"/>
        </w:numPr>
        <w:jc w:val="both"/>
        <w:rPr>
          <w:rFonts w:ascii="Sylfaen" w:eastAsia="Times New Roman" w:hAnsi="Sylfaen" w:cs="Sylfaen"/>
          <w:sz w:val="22"/>
          <w:szCs w:val="22"/>
          <w:lang w:val="ka-GE"/>
        </w:rPr>
      </w:pPr>
      <w:r w:rsidRPr="0075015C">
        <w:rPr>
          <w:rFonts w:ascii="Sylfaen" w:eastAsia="Times New Roman" w:hAnsi="Sylfaen" w:cs="Sylfaen"/>
          <w:sz w:val="22"/>
          <w:szCs w:val="22"/>
        </w:rPr>
        <w:t>რეგულატორული მოთხოვნების დანერგვისა და შენარჩუნების საფუძვლები</w:t>
      </w:r>
      <w:r w:rsidRPr="0075015C">
        <w:rPr>
          <w:rFonts w:ascii="Sylfaen" w:eastAsia="Times New Roman" w:hAnsi="Sylfaen" w:cs="Sylfaen"/>
          <w:sz w:val="22"/>
          <w:szCs w:val="22"/>
          <w:lang w:val="ka-GE"/>
        </w:rPr>
        <w:t>ს გააზრებას</w:t>
      </w:r>
      <w:r w:rsidRPr="0075015C">
        <w:rPr>
          <w:rFonts w:ascii="Sylfaen" w:eastAsia="Times New Roman" w:hAnsi="Sylfaen" w:cs="Sylfaen"/>
          <w:sz w:val="22"/>
          <w:szCs w:val="22"/>
        </w:rPr>
        <w:t>, ხარისხის მართვის მიმართ სტრუქტურული მიდგომის გამოყენებ</w:t>
      </w:r>
      <w:r w:rsidR="005A074C" w:rsidRPr="0075015C">
        <w:rPr>
          <w:rFonts w:ascii="Sylfaen" w:eastAsia="Times New Roman" w:hAnsi="Sylfaen" w:cs="Sylfaen"/>
          <w:sz w:val="22"/>
          <w:szCs w:val="22"/>
          <w:lang w:val="ka-GE"/>
        </w:rPr>
        <w:t>ას</w:t>
      </w:r>
    </w:p>
    <w:p w14:paraId="0FDBE0FE" w14:textId="77777777" w:rsidR="00A04BAB" w:rsidRPr="0075015C" w:rsidRDefault="00A04BAB" w:rsidP="00081715">
      <w:pPr>
        <w:pStyle w:val="ListParagraph"/>
        <w:ind w:left="1440"/>
        <w:jc w:val="both"/>
        <w:rPr>
          <w:rFonts w:ascii="Sylfaen" w:eastAsia="Times New Roman" w:hAnsi="Sylfaen" w:cs="Sylfaen"/>
          <w:sz w:val="22"/>
          <w:szCs w:val="22"/>
          <w:lang w:val="ka-GE"/>
        </w:rPr>
      </w:pPr>
    </w:p>
    <w:p w14:paraId="1E590AB0" w14:textId="77777777" w:rsidR="008A4D1A" w:rsidRPr="0075015C" w:rsidRDefault="008A4D1A" w:rsidP="008A4D1A">
      <w:pPr>
        <w:spacing w:line="276" w:lineRule="auto"/>
        <w:jc w:val="both"/>
        <w:rPr>
          <w:rFonts w:ascii="Sylfaen" w:eastAsia="Times New Roman" w:hAnsi="Sylfaen" w:cs="Sylfaen"/>
          <w:b/>
          <w:bCs/>
          <w:sz w:val="22"/>
          <w:szCs w:val="22"/>
          <w:lang w:val="ka-GE"/>
        </w:rPr>
      </w:pPr>
      <w:r w:rsidRPr="0075015C">
        <w:rPr>
          <w:rFonts w:ascii="Sylfaen" w:eastAsia="Times New Roman" w:hAnsi="Sylfaen" w:cs="Sylfaen"/>
          <w:b/>
          <w:bCs/>
          <w:sz w:val="22"/>
          <w:szCs w:val="22"/>
          <w:lang w:val="ka-GE"/>
        </w:rPr>
        <w:t>ტრენინგის გრაფიკი:</w:t>
      </w:r>
    </w:p>
    <w:p w14:paraId="58FBC632" w14:textId="07054471" w:rsidR="008A4D1A" w:rsidRPr="0075015C" w:rsidRDefault="008A4D1A" w:rsidP="008A4D1A">
      <w:pPr>
        <w:tabs>
          <w:tab w:val="left" w:pos="6244"/>
        </w:tabs>
        <w:jc w:val="both"/>
        <w:rPr>
          <w:rFonts w:ascii="Sylfaen" w:eastAsia="Times New Roman" w:hAnsi="Sylfaen" w:cs="Sylfaen"/>
          <w:sz w:val="22"/>
          <w:szCs w:val="22"/>
          <w:lang w:val="ka-GE"/>
        </w:rPr>
      </w:pPr>
      <w:r w:rsidRPr="0075015C">
        <w:rPr>
          <w:rFonts w:ascii="Sylfaen" w:eastAsia="Times New Roman" w:hAnsi="Sylfaen" w:cs="Sylfaen"/>
          <w:sz w:val="22"/>
          <w:szCs w:val="22"/>
          <w:lang w:val="ka-GE"/>
        </w:rPr>
        <w:t xml:space="preserve">ტრენინგის ხანგრძლივობა: </w:t>
      </w:r>
      <w:r w:rsidRPr="0075015C">
        <w:rPr>
          <w:rFonts w:ascii="Sylfaen" w:hAnsi="Sylfaen" w:cs="Sylfaen"/>
          <w:kern w:val="0"/>
          <w:sz w:val="22"/>
          <w:szCs w:val="22"/>
          <w:lang w:val="ka-GE"/>
        </w:rPr>
        <w:t>4 კვირას, 24 საკონტაქტო საათი.</w:t>
      </w:r>
    </w:p>
    <w:p w14:paraId="4DEF5836" w14:textId="14D7D467" w:rsidR="008A4D1A" w:rsidRPr="0075015C" w:rsidRDefault="008A4D1A" w:rsidP="008A4D1A">
      <w:pPr>
        <w:jc w:val="both"/>
        <w:rPr>
          <w:rFonts w:ascii="Sylfaen" w:eastAsia="Times New Roman" w:hAnsi="Sylfaen" w:cs="Sylfaen"/>
          <w:sz w:val="22"/>
          <w:szCs w:val="22"/>
          <w:lang w:val="ka-GE"/>
        </w:rPr>
      </w:pPr>
      <w:r w:rsidRPr="0075015C">
        <w:rPr>
          <w:rFonts w:ascii="Sylfaen" w:eastAsia="Times New Roman" w:hAnsi="Sylfaen" w:cs="Sylfaen"/>
          <w:sz w:val="22"/>
          <w:szCs w:val="22"/>
          <w:lang w:val="ka-GE"/>
        </w:rPr>
        <w:t>სასწავლო</w:t>
      </w:r>
      <w:r w:rsidRPr="0075015C">
        <w:rPr>
          <w:rFonts w:ascii="Sylfaen" w:eastAsia="Times New Roman" w:hAnsi="Sylfaen" w:cs="Times New Roman"/>
          <w:sz w:val="22"/>
          <w:szCs w:val="22"/>
          <w:lang w:val="ka-GE"/>
        </w:rPr>
        <w:t xml:space="preserve"> </w:t>
      </w:r>
      <w:r w:rsidRPr="0075015C">
        <w:rPr>
          <w:rFonts w:ascii="Sylfaen" w:eastAsia="Times New Roman" w:hAnsi="Sylfaen" w:cs="Sylfaen"/>
          <w:sz w:val="22"/>
          <w:szCs w:val="22"/>
          <w:lang w:val="ka-GE"/>
        </w:rPr>
        <w:t>საათები</w:t>
      </w:r>
      <w:r w:rsidRPr="0075015C">
        <w:rPr>
          <w:rFonts w:ascii="Sylfaen" w:eastAsia="Times New Roman" w:hAnsi="Sylfaen" w:cs="Times New Roman"/>
          <w:sz w:val="22"/>
          <w:szCs w:val="22"/>
          <w:lang w:val="ka-GE"/>
        </w:rPr>
        <w:t>: 1</w:t>
      </w:r>
      <w:r w:rsidR="00DD58A0" w:rsidRPr="0075015C">
        <w:rPr>
          <w:rFonts w:ascii="Sylfaen" w:eastAsia="Times New Roman" w:hAnsi="Sylfaen" w:cs="Times New Roman"/>
          <w:sz w:val="22"/>
          <w:szCs w:val="22"/>
          <w:lang w:val="ka-GE"/>
        </w:rPr>
        <w:t>5</w:t>
      </w:r>
      <w:r w:rsidRPr="0075015C">
        <w:rPr>
          <w:rFonts w:ascii="Sylfaen" w:eastAsia="Times New Roman" w:hAnsi="Sylfaen" w:cs="Times New Roman"/>
          <w:sz w:val="22"/>
          <w:szCs w:val="22"/>
          <w:lang w:val="ka-GE"/>
        </w:rPr>
        <w:t xml:space="preserve">:00 </w:t>
      </w:r>
      <w:r w:rsidRPr="0075015C">
        <w:rPr>
          <w:rFonts w:ascii="Sylfaen" w:eastAsia="Times New Roman" w:hAnsi="Sylfaen" w:cs="Sylfaen"/>
          <w:sz w:val="22"/>
          <w:szCs w:val="22"/>
          <w:lang w:val="ka-GE"/>
        </w:rPr>
        <w:t>საათიდან</w:t>
      </w:r>
      <w:r w:rsidRPr="0075015C">
        <w:rPr>
          <w:rFonts w:ascii="Sylfaen" w:eastAsia="Times New Roman" w:hAnsi="Sylfaen" w:cs="Times New Roman"/>
          <w:sz w:val="22"/>
          <w:szCs w:val="22"/>
          <w:lang w:val="ka-GE"/>
        </w:rPr>
        <w:t xml:space="preserve"> </w:t>
      </w:r>
      <w:r w:rsidR="00DD58A0" w:rsidRPr="0075015C">
        <w:rPr>
          <w:rFonts w:ascii="Sylfaen" w:eastAsia="Times New Roman" w:hAnsi="Sylfaen" w:cs="Times New Roman"/>
          <w:sz w:val="22"/>
          <w:szCs w:val="22"/>
          <w:lang w:val="ka-GE"/>
        </w:rPr>
        <w:t>18</w:t>
      </w:r>
      <w:r w:rsidRPr="0075015C">
        <w:rPr>
          <w:rFonts w:ascii="Sylfaen" w:eastAsia="Times New Roman" w:hAnsi="Sylfaen" w:cs="Times New Roman"/>
          <w:sz w:val="22"/>
          <w:szCs w:val="22"/>
          <w:lang w:val="ka-GE"/>
        </w:rPr>
        <w:t xml:space="preserve">:00 </w:t>
      </w:r>
      <w:r w:rsidRPr="0075015C">
        <w:rPr>
          <w:rFonts w:ascii="Sylfaen" w:eastAsia="Times New Roman" w:hAnsi="Sylfaen" w:cs="Sylfaen"/>
          <w:sz w:val="22"/>
          <w:szCs w:val="22"/>
          <w:lang w:val="ka-GE"/>
        </w:rPr>
        <w:t>საათამდე</w:t>
      </w:r>
      <w:r w:rsidRPr="0075015C">
        <w:rPr>
          <w:rFonts w:ascii="Sylfaen" w:eastAsia="Times New Roman" w:hAnsi="Sylfaen" w:cs="Times New Roman"/>
          <w:sz w:val="22"/>
          <w:szCs w:val="22"/>
          <w:lang w:val="ka-GE"/>
        </w:rPr>
        <w:t>.</w:t>
      </w:r>
    </w:p>
    <w:p w14:paraId="7217E69B" w14:textId="3F802552" w:rsidR="008A4D1A" w:rsidRPr="0075015C" w:rsidRDefault="008A4D1A" w:rsidP="008A4D1A">
      <w:pPr>
        <w:jc w:val="both"/>
        <w:rPr>
          <w:rFonts w:ascii="Sylfaen" w:eastAsia="Times New Roman" w:hAnsi="Sylfaen" w:cs="Sylfaen"/>
          <w:sz w:val="22"/>
          <w:szCs w:val="22"/>
          <w:lang w:val="ka-GE"/>
        </w:rPr>
      </w:pPr>
      <w:r w:rsidRPr="0075015C">
        <w:rPr>
          <w:rFonts w:ascii="Sylfaen" w:eastAsia="Times New Roman" w:hAnsi="Sylfaen" w:cs="Sylfaen"/>
          <w:sz w:val="22"/>
          <w:szCs w:val="22"/>
          <w:lang w:val="ka-GE"/>
        </w:rPr>
        <w:t xml:space="preserve">ტრენინგის დაწყების თარიღი: </w:t>
      </w:r>
      <w:r w:rsidR="00367D6F" w:rsidRPr="0075015C">
        <w:rPr>
          <w:rFonts w:ascii="Sylfaen" w:eastAsia="Times New Roman" w:hAnsi="Sylfaen" w:cs="Sylfaen"/>
          <w:sz w:val="22"/>
          <w:szCs w:val="22"/>
          <w:lang w:val="ka-GE"/>
        </w:rPr>
        <w:t>4</w:t>
      </w:r>
      <w:r w:rsidRPr="0075015C">
        <w:rPr>
          <w:rFonts w:ascii="Sylfaen" w:eastAsia="Times New Roman" w:hAnsi="Sylfaen" w:cs="Sylfaen"/>
          <w:sz w:val="22"/>
          <w:szCs w:val="22"/>
          <w:lang w:val="ka-GE"/>
        </w:rPr>
        <w:t xml:space="preserve"> მარტი, 2025წ.</w:t>
      </w:r>
    </w:p>
    <w:p w14:paraId="19F6C418" w14:textId="41BFA6A4" w:rsidR="008A4D1A" w:rsidRPr="0075015C" w:rsidRDefault="008A4D1A" w:rsidP="008A4D1A">
      <w:pPr>
        <w:jc w:val="both"/>
        <w:rPr>
          <w:rFonts w:ascii="Sylfaen" w:eastAsia="Times New Roman" w:hAnsi="Sylfaen" w:cs="Sylfaen"/>
          <w:sz w:val="22"/>
          <w:szCs w:val="22"/>
          <w:lang w:val="ka-GE"/>
        </w:rPr>
      </w:pPr>
      <w:r w:rsidRPr="0075015C">
        <w:rPr>
          <w:rFonts w:ascii="Sylfaen" w:eastAsia="Times New Roman" w:hAnsi="Sylfaen" w:cs="Sylfaen"/>
          <w:sz w:val="22"/>
          <w:szCs w:val="22"/>
          <w:lang w:val="ka-GE"/>
        </w:rPr>
        <w:t>ტრენინგის დასრულების თარიღი: 2</w:t>
      </w:r>
      <w:r w:rsidR="00367D6F" w:rsidRPr="0075015C">
        <w:rPr>
          <w:rFonts w:ascii="Sylfaen" w:eastAsia="Times New Roman" w:hAnsi="Sylfaen" w:cs="Sylfaen"/>
          <w:sz w:val="22"/>
          <w:szCs w:val="22"/>
          <w:lang w:val="ka-GE"/>
        </w:rPr>
        <w:t>7</w:t>
      </w:r>
      <w:r w:rsidRPr="0075015C">
        <w:rPr>
          <w:rFonts w:ascii="Sylfaen" w:eastAsia="Times New Roman" w:hAnsi="Sylfaen" w:cs="Sylfaen"/>
          <w:sz w:val="22"/>
          <w:szCs w:val="22"/>
          <w:lang w:val="ka-GE"/>
        </w:rPr>
        <w:t xml:space="preserve"> მარტი, 2025წ.</w:t>
      </w:r>
    </w:p>
    <w:p w14:paraId="25834BC6" w14:textId="77777777" w:rsidR="00CC46E9" w:rsidRPr="0075015C" w:rsidRDefault="00CC46E9" w:rsidP="00CC46E9">
      <w:pPr>
        <w:jc w:val="both"/>
        <w:rPr>
          <w:rFonts w:ascii="Sylfaen" w:eastAsia="Times New Roman" w:hAnsi="Sylfaen" w:cs="Sylfaen"/>
          <w:sz w:val="22"/>
          <w:szCs w:val="22"/>
          <w:lang w:val="ka-GE"/>
        </w:rPr>
      </w:pPr>
    </w:p>
    <w:p w14:paraId="58060497" w14:textId="77777777" w:rsidR="008A4D1A" w:rsidRPr="0075015C" w:rsidRDefault="008A4D1A" w:rsidP="008A4D1A">
      <w:pPr>
        <w:jc w:val="both"/>
        <w:rPr>
          <w:rFonts w:ascii="Sylfaen" w:eastAsia="Times New Roman" w:hAnsi="Sylfaen" w:cs="Sylfaen"/>
          <w:b/>
          <w:bCs/>
          <w:sz w:val="22"/>
          <w:szCs w:val="22"/>
          <w:lang w:val="ka-GE"/>
        </w:rPr>
      </w:pPr>
      <w:r w:rsidRPr="0075015C">
        <w:rPr>
          <w:rFonts w:ascii="Sylfaen" w:eastAsia="Times New Roman" w:hAnsi="Sylfaen" w:cs="Sylfaen"/>
          <w:b/>
          <w:bCs/>
          <w:sz w:val="22"/>
          <w:szCs w:val="22"/>
          <w:lang w:val="ka-GE"/>
        </w:rPr>
        <w:t>ტრენინგის ჩატარების ადგილი:</w:t>
      </w:r>
    </w:p>
    <w:p w14:paraId="79EB016C" w14:textId="77777777" w:rsidR="008A4D1A" w:rsidRPr="0075015C" w:rsidRDefault="008A4D1A" w:rsidP="008A4D1A">
      <w:pPr>
        <w:jc w:val="both"/>
        <w:rPr>
          <w:rFonts w:ascii="Sylfaen" w:eastAsia="Times New Roman" w:hAnsi="Sylfaen" w:cs="Sylfaen"/>
          <w:sz w:val="22"/>
          <w:szCs w:val="22"/>
          <w:lang w:val="ka-GE"/>
        </w:rPr>
      </w:pPr>
    </w:p>
    <w:p w14:paraId="47A29401" w14:textId="77777777" w:rsidR="008A4D1A" w:rsidRPr="0075015C" w:rsidRDefault="008A4D1A" w:rsidP="008A4D1A">
      <w:pPr>
        <w:jc w:val="both"/>
        <w:rPr>
          <w:rFonts w:ascii="Sylfaen" w:eastAsia="Times New Roman" w:hAnsi="Sylfaen" w:cs="Sylfaen"/>
          <w:sz w:val="22"/>
          <w:szCs w:val="22"/>
          <w:lang w:val="ka-GE"/>
        </w:rPr>
      </w:pPr>
      <w:r w:rsidRPr="0075015C">
        <w:rPr>
          <w:rFonts w:ascii="Sylfaen" w:eastAsia="Times New Roman" w:hAnsi="Sylfaen" w:cs="Times New Roman"/>
          <w:sz w:val="22"/>
          <w:szCs w:val="22"/>
          <w:lang w:val="ka-GE"/>
        </w:rPr>
        <w:t>ააიპ „ფარმაცევტული კომპანიების ასოციაცია“,</w:t>
      </w:r>
    </w:p>
    <w:p w14:paraId="0F7B47C6" w14:textId="7989D30A" w:rsidR="008A4D1A" w:rsidRPr="0075015C" w:rsidRDefault="008A4D1A" w:rsidP="008A4D1A">
      <w:pPr>
        <w:jc w:val="both"/>
        <w:rPr>
          <w:rFonts w:ascii="Sylfaen" w:eastAsia="Times New Roman" w:hAnsi="Sylfaen" w:cs="Sylfaen"/>
          <w:sz w:val="22"/>
          <w:szCs w:val="22"/>
          <w:lang w:val="ka-GE"/>
        </w:rPr>
      </w:pPr>
      <w:r w:rsidRPr="0075015C">
        <w:rPr>
          <w:rFonts w:ascii="Sylfaen" w:eastAsia="Times New Roman" w:hAnsi="Sylfaen" w:cs="Sylfaen"/>
          <w:sz w:val="22"/>
          <w:szCs w:val="22"/>
          <w:lang w:val="ka-GE"/>
        </w:rPr>
        <w:t>მისამართი: ქ. თ</w:t>
      </w:r>
      <w:r w:rsidR="00933B93" w:rsidRPr="0075015C">
        <w:rPr>
          <w:rFonts w:ascii="Sylfaen" w:eastAsia="Times New Roman" w:hAnsi="Sylfaen" w:cs="Sylfaen"/>
          <w:sz w:val="22"/>
          <w:szCs w:val="22"/>
          <w:lang w:val="ka-GE"/>
        </w:rPr>
        <w:t>ბილისი, აღმაშენებლის გამზირი 61( ბიზნესცენტრი „მოზიკა“).</w:t>
      </w:r>
    </w:p>
    <w:p w14:paraId="077D1E45" w14:textId="77777777" w:rsidR="008A4D1A" w:rsidRPr="0075015C" w:rsidRDefault="008A4D1A" w:rsidP="008A4D1A">
      <w:pPr>
        <w:spacing w:line="276" w:lineRule="auto"/>
        <w:jc w:val="both"/>
        <w:rPr>
          <w:rFonts w:ascii="Sylfaen" w:eastAsia="Times New Roman" w:hAnsi="Sylfaen" w:cs="Sylfaen"/>
          <w:b/>
          <w:bCs/>
          <w:sz w:val="22"/>
          <w:szCs w:val="22"/>
          <w:lang w:val="ka-GE"/>
        </w:rPr>
      </w:pPr>
    </w:p>
    <w:p w14:paraId="65FEFE67" w14:textId="77777777" w:rsidR="008A4D1A" w:rsidRPr="0075015C" w:rsidRDefault="008A4D1A" w:rsidP="008A4D1A">
      <w:pPr>
        <w:spacing w:line="276" w:lineRule="auto"/>
        <w:jc w:val="both"/>
        <w:rPr>
          <w:rFonts w:ascii="Sylfaen" w:eastAsia="Times New Roman" w:hAnsi="Sylfaen" w:cs="Sylfaen"/>
          <w:b/>
          <w:bCs/>
          <w:sz w:val="22"/>
          <w:szCs w:val="22"/>
          <w:lang w:val="ka-GE"/>
        </w:rPr>
      </w:pPr>
      <w:r w:rsidRPr="0075015C">
        <w:rPr>
          <w:rFonts w:ascii="Sylfaen" w:eastAsia="Times New Roman" w:hAnsi="Sylfaen" w:cs="Sylfaen"/>
          <w:b/>
          <w:bCs/>
          <w:sz w:val="22"/>
          <w:szCs w:val="22"/>
          <w:lang w:val="ka-GE"/>
        </w:rPr>
        <w:t>გადახდის პირობები:</w:t>
      </w:r>
    </w:p>
    <w:p w14:paraId="02729E3F" w14:textId="34BC07D7" w:rsidR="008A4D1A" w:rsidRPr="0075015C" w:rsidRDefault="008A4D1A" w:rsidP="008A4D1A">
      <w:pPr>
        <w:spacing w:line="276" w:lineRule="auto"/>
        <w:jc w:val="both"/>
        <w:rPr>
          <w:rFonts w:ascii="Sylfaen" w:eastAsia="Times New Roman" w:hAnsi="Sylfaen" w:cs="Times New Roman"/>
          <w:sz w:val="22"/>
          <w:szCs w:val="22"/>
          <w:lang w:val="ka-GE"/>
        </w:rPr>
      </w:pPr>
      <w:r w:rsidRPr="0075015C">
        <w:rPr>
          <w:rFonts w:ascii="Sylfaen" w:eastAsia="Times New Roman" w:hAnsi="Sylfaen" w:cs="Sylfaen"/>
          <w:sz w:val="22"/>
          <w:szCs w:val="22"/>
          <w:lang w:val="ka-GE"/>
        </w:rPr>
        <w:t>ტრენინგის</w:t>
      </w:r>
      <w:r w:rsidRPr="0075015C">
        <w:rPr>
          <w:rFonts w:ascii="Sylfaen" w:eastAsia="Times New Roman" w:hAnsi="Sylfaen" w:cs="Times New Roman"/>
          <w:sz w:val="22"/>
          <w:szCs w:val="22"/>
          <w:lang w:val="ka-GE"/>
        </w:rPr>
        <w:t xml:space="preserve"> </w:t>
      </w:r>
      <w:r w:rsidRPr="0075015C">
        <w:rPr>
          <w:rFonts w:ascii="Sylfaen" w:eastAsia="Times New Roman" w:hAnsi="Sylfaen" w:cs="Sylfaen"/>
          <w:sz w:val="22"/>
          <w:szCs w:val="22"/>
          <w:lang w:val="ka-GE"/>
        </w:rPr>
        <w:t>ღირებულებაა</w:t>
      </w:r>
      <w:r w:rsidRPr="0075015C">
        <w:rPr>
          <w:rFonts w:ascii="Sylfaen" w:eastAsia="Times New Roman" w:hAnsi="Sylfaen" w:cs="Times New Roman"/>
          <w:sz w:val="22"/>
          <w:szCs w:val="22"/>
          <w:lang w:val="ka-GE"/>
        </w:rPr>
        <w:t xml:space="preserve"> 1200 </w:t>
      </w:r>
      <w:r w:rsidRPr="0075015C">
        <w:rPr>
          <w:rFonts w:ascii="Sylfaen" w:eastAsia="Times New Roman" w:hAnsi="Sylfaen" w:cs="Sylfaen"/>
          <w:sz w:val="22"/>
          <w:szCs w:val="22"/>
          <w:lang w:val="ka-GE"/>
        </w:rPr>
        <w:t>ლარი</w:t>
      </w:r>
      <w:r w:rsidRPr="0075015C">
        <w:rPr>
          <w:rFonts w:ascii="Sylfaen" w:eastAsia="Times New Roman" w:hAnsi="Sylfaen" w:cs="Times New Roman"/>
          <w:sz w:val="22"/>
          <w:szCs w:val="22"/>
          <w:lang w:val="ka-GE"/>
        </w:rPr>
        <w:t>, თითოეული დამსწრე პირისთვის.</w:t>
      </w:r>
    </w:p>
    <w:p w14:paraId="215A5771" w14:textId="77777777" w:rsidR="008A4D1A" w:rsidRPr="0075015C" w:rsidRDefault="008A4D1A" w:rsidP="008A4D1A">
      <w:pPr>
        <w:spacing w:line="276" w:lineRule="auto"/>
        <w:jc w:val="both"/>
        <w:rPr>
          <w:rFonts w:ascii="Sylfaen" w:eastAsia="Times New Roman" w:hAnsi="Sylfaen" w:cs="Sylfaen"/>
          <w:sz w:val="22"/>
          <w:szCs w:val="22"/>
          <w:lang w:val="ka-GE"/>
        </w:rPr>
      </w:pPr>
    </w:p>
    <w:p w14:paraId="21D95DAC" w14:textId="77777777" w:rsidR="008A4D1A" w:rsidRPr="0075015C" w:rsidRDefault="008A4D1A" w:rsidP="008A4D1A">
      <w:pPr>
        <w:spacing w:line="276" w:lineRule="auto"/>
        <w:jc w:val="both"/>
        <w:rPr>
          <w:rFonts w:ascii="Sylfaen" w:eastAsia="Times New Roman" w:hAnsi="Sylfaen" w:cs="Times New Roman"/>
          <w:sz w:val="22"/>
          <w:szCs w:val="22"/>
          <w:lang w:val="ka-GE"/>
        </w:rPr>
      </w:pPr>
      <w:r w:rsidRPr="0075015C">
        <w:rPr>
          <w:rFonts w:ascii="Sylfaen" w:eastAsia="Times New Roman" w:hAnsi="Sylfaen" w:cs="Sylfaen"/>
          <w:sz w:val="22"/>
          <w:szCs w:val="22"/>
          <w:lang w:val="ka-GE"/>
        </w:rPr>
        <w:t>გადახდა</w:t>
      </w:r>
      <w:r w:rsidRPr="0075015C">
        <w:rPr>
          <w:rFonts w:ascii="Sylfaen" w:eastAsia="Times New Roman" w:hAnsi="Sylfaen" w:cs="Times New Roman"/>
          <w:sz w:val="22"/>
          <w:szCs w:val="22"/>
          <w:lang w:val="ka-GE"/>
        </w:rPr>
        <w:t xml:space="preserve"> </w:t>
      </w:r>
      <w:r w:rsidRPr="0075015C">
        <w:rPr>
          <w:rFonts w:ascii="Sylfaen" w:eastAsia="Times New Roman" w:hAnsi="Sylfaen" w:cs="Sylfaen"/>
          <w:sz w:val="22"/>
          <w:szCs w:val="22"/>
          <w:lang w:val="ka-GE"/>
        </w:rPr>
        <w:t>წარმოებს</w:t>
      </w:r>
      <w:r w:rsidRPr="0075015C">
        <w:rPr>
          <w:rFonts w:ascii="Sylfaen" w:eastAsia="Times New Roman" w:hAnsi="Sylfaen" w:cs="Times New Roman"/>
          <w:sz w:val="22"/>
          <w:szCs w:val="22"/>
          <w:lang w:val="ka-GE"/>
        </w:rPr>
        <w:t xml:space="preserve"> </w:t>
      </w:r>
      <w:r w:rsidRPr="0075015C">
        <w:rPr>
          <w:rFonts w:ascii="Sylfaen" w:eastAsia="Times New Roman" w:hAnsi="Sylfaen" w:cs="Sylfaen"/>
          <w:sz w:val="22"/>
          <w:szCs w:val="22"/>
          <w:lang w:val="ka-GE"/>
        </w:rPr>
        <w:t>საბანკო</w:t>
      </w:r>
      <w:r w:rsidRPr="0075015C">
        <w:rPr>
          <w:rFonts w:ascii="Sylfaen" w:eastAsia="Times New Roman" w:hAnsi="Sylfaen" w:cs="Times New Roman"/>
          <w:sz w:val="22"/>
          <w:szCs w:val="22"/>
          <w:lang w:val="ka-GE"/>
        </w:rPr>
        <w:t xml:space="preserve"> </w:t>
      </w:r>
      <w:r w:rsidRPr="0075015C">
        <w:rPr>
          <w:rFonts w:ascii="Sylfaen" w:eastAsia="Times New Roman" w:hAnsi="Sylfaen" w:cs="Sylfaen"/>
          <w:sz w:val="22"/>
          <w:szCs w:val="22"/>
          <w:lang w:val="ka-GE"/>
        </w:rPr>
        <w:t>გადარიცხვის</w:t>
      </w:r>
      <w:r w:rsidRPr="0075015C">
        <w:rPr>
          <w:rFonts w:ascii="Sylfaen" w:eastAsia="Times New Roman" w:hAnsi="Sylfaen" w:cs="Times New Roman"/>
          <w:sz w:val="22"/>
          <w:szCs w:val="22"/>
          <w:lang w:val="ka-GE"/>
        </w:rPr>
        <w:t xml:space="preserve"> </w:t>
      </w:r>
      <w:r w:rsidRPr="0075015C">
        <w:rPr>
          <w:rFonts w:ascii="Sylfaen" w:eastAsia="Times New Roman" w:hAnsi="Sylfaen" w:cs="Sylfaen"/>
          <w:sz w:val="22"/>
          <w:szCs w:val="22"/>
          <w:lang w:val="ka-GE"/>
        </w:rPr>
        <w:t>გზით.</w:t>
      </w:r>
    </w:p>
    <w:p w14:paraId="2AEB5E3C" w14:textId="77777777" w:rsidR="008A4D1A" w:rsidRPr="0075015C" w:rsidRDefault="008A4D1A" w:rsidP="008A4D1A">
      <w:pPr>
        <w:spacing w:line="276" w:lineRule="auto"/>
        <w:jc w:val="both"/>
        <w:rPr>
          <w:rFonts w:ascii="Sylfaen" w:eastAsia="Times New Roman" w:hAnsi="Sylfaen" w:cs="Sylfaen"/>
          <w:sz w:val="22"/>
          <w:szCs w:val="22"/>
          <w:lang w:val="ka-GE"/>
        </w:rPr>
      </w:pPr>
    </w:p>
    <w:p w14:paraId="228AF9F7" w14:textId="77777777" w:rsidR="008A4D1A" w:rsidRPr="0075015C" w:rsidRDefault="008A4D1A" w:rsidP="008A4D1A">
      <w:pPr>
        <w:spacing w:line="276" w:lineRule="auto"/>
        <w:jc w:val="both"/>
        <w:rPr>
          <w:rFonts w:ascii="Sylfaen" w:eastAsia="Times New Roman" w:hAnsi="Sylfaen" w:cs="Sylfaen"/>
          <w:b/>
          <w:bCs/>
          <w:sz w:val="22"/>
          <w:szCs w:val="22"/>
          <w:lang w:val="ka-GE"/>
        </w:rPr>
      </w:pPr>
      <w:r w:rsidRPr="0075015C">
        <w:rPr>
          <w:rFonts w:ascii="Sylfaen" w:eastAsia="Times New Roman" w:hAnsi="Sylfaen" w:cs="Sylfaen"/>
          <w:b/>
          <w:bCs/>
          <w:sz w:val="22"/>
          <w:szCs w:val="22"/>
          <w:lang w:val="ka-GE"/>
        </w:rPr>
        <w:t>ტრენინგზე რეგისტრაცია:</w:t>
      </w:r>
    </w:p>
    <w:p w14:paraId="48A44E39" w14:textId="2023C81F" w:rsidR="008A4D1A" w:rsidRPr="0075015C" w:rsidRDefault="008A4D1A" w:rsidP="008A4D1A">
      <w:pPr>
        <w:spacing w:line="276" w:lineRule="auto"/>
        <w:jc w:val="both"/>
        <w:rPr>
          <w:rFonts w:ascii="Sylfaen" w:eastAsia="Times New Roman" w:hAnsi="Sylfaen" w:cs="Sylfaen"/>
          <w:sz w:val="22"/>
          <w:szCs w:val="22"/>
          <w:lang w:val="ka-GE"/>
        </w:rPr>
      </w:pPr>
      <w:r w:rsidRPr="0075015C">
        <w:rPr>
          <w:rFonts w:ascii="Sylfaen" w:eastAsia="Times New Roman" w:hAnsi="Sylfaen" w:cs="Sylfaen"/>
          <w:sz w:val="22"/>
          <w:szCs w:val="22"/>
          <w:lang w:val="ka-GE"/>
        </w:rPr>
        <w:t>ტრენინგზე რეგისტრაციისთვის შეავსეთ სარეგისტრაციო ფორმა</w:t>
      </w:r>
      <w:r w:rsidR="0075015C">
        <w:rPr>
          <w:rFonts w:ascii="Sylfaen" w:eastAsia="Times New Roman" w:hAnsi="Sylfaen" w:cs="Sylfaen"/>
          <w:sz w:val="22"/>
          <w:szCs w:val="22"/>
          <w:lang w:val="ka-GE"/>
        </w:rPr>
        <w:t>:</w:t>
      </w:r>
      <w:r w:rsidR="0007427D" w:rsidRPr="0075015C">
        <w:rPr>
          <w:rFonts w:ascii="Sylfaen" w:eastAsia="Times New Roman" w:hAnsi="Sylfaen" w:cs="Sylfaen"/>
          <w:sz w:val="22"/>
          <w:szCs w:val="22"/>
          <w:lang w:val="ka-GE"/>
        </w:rPr>
        <w:t xml:space="preserve"> </w:t>
      </w:r>
      <w:hyperlink r:id="rId7" w:history="1">
        <w:r w:rsidR="0007427D" w:rsidRPr="0075015C">
          <w:rPr>
            <w:rStyle w:val="Hyperlink"/>
            <w:rFonts w:ascii="Sylfaen" w:eastAsia="Times New Roman" w:hAnsi="Sylfaen" w:cs="Sylfaen"/>
            <w:sz w:val="22"/>
            <w:szCs w:val="22"/>
            <w:lang w:val="ka-GE"/>
          </w:rPr>
          <w:t>https://form.jotform.com/250471196866466</w:t>
        </w:r>
      </w:hyperlink>
    </w:p>
    <w:p w14:paraId="1F39CD36" w14:textId="77777777" w:rsidR="0007427D" w:rsidRPr="0075015C" w:rsidRDefault="0007427D" w:rsidP="008A4D1A">
      <w:pPr>
        <w:spacing w:line="276" w:lineRule="auto"/>
        <w:jc w:val="both"/>
        <w:rPr>
          <w:rFonts w:ascii="Sylfaen" w:eastAsia="Times New Roman" w:hAnsi="Sylfaen" w:cs="Sylfaen"/>
          <w:sz w:val="22"/>
          <w:szCs w:val="22"/>
          <w:lang w:val="ka-GE"/>
        </w:rPr>
      </w:pPr>
    </w:p>
    <w:p w14:paraId="6259C436" w14:textId="3B9AF360" w:rsidR="008A4D1A" w:rsidRPr="0075015C" w:rsidRDefault="008A4D1A" w:rsidP="008A4D1A">
      <w:pPr>
        <w:spacing w:line="276" w:lineRule="auto"/>
        <w:jc w:val="both"/>
        <w:rPr>
          <w:rFonts w:ascii="Sylfaen" w:eastAsia="Times New Roman" w:hAnsi="Sylfaen" w:cs="Times New Roman"/>
          <w:b/>
          <w:bCs/>
          <w:sz w:val="22"/>
          <w:szCs w:val="22"/>
          <w:lang w:val="ka-GE"/>
        </w:rPr>
      </w:pPr>
      <w:r w:rsidRPr="0075015C">
        <w:rPr>
          <w:rFonts w:ascii="Sylfaen" w:eastAsia="Times New Roman" w:hAnsi="Sylfaen" w:cs="Sylfaen"/>
          <w:sz w:val="22"/>
          <w:szCs w:val="22"/>
          <w:lang w:val="ka-GE"/>
        </w:rPr>
        <w:t xml:space="preserve">ტრენინგზე რეგისტრაციის ბოლო ვადა: </w:t>
      </w:r>
      <w:r w:rsidR="007A36EA" w:rsidRPr="0075015C">
        <w:rPr>
          <w:rFonts w:ascii="Sylfaen" w:eastAsia="Times New Roman" w:hAnsi="Sylfaen" w:cs="Sylfaen"/>
          <w:sz w:val="22"/>
          <w:szCs w:val="22"/>
          <w:lang w:val="ka-GE"/>
        </w:rPr>
        <w:t>28</w:t>
      </w:r>
      <w:r w:rsidRPr="0075015C">
        <w:rPr>
          <w:rFonts w:ascii="Sylfaen" w:eastAsia="Times New Roman" w:hAnsi="Sylfaen" w:cs="Sylfaen"/>
          <w:sz w:val="22"/>
          <w:szCs w:val="22"/>
          <w:lang w:val="ka-GE"/>
        </w:rPr>
        <w:t xml:space="preserve"> </w:t>
      </w:r>
      <w:r w:rsidR="007A36EA" w:rsidRPr="0075015C">
        <w:rPr>
          <w:rFonts w:ascii="Sylfaen" w:eastAsia="Times New Roman" w:hAnsi="Sylfaen" w:cs="Sylfaen"/>
          <w:sz w:val="22"/>
          <w:szCs w:val="22"/>
          <w:lang w:val="ka-GE"/>
        </w:rPr>
        <w:t>თებერვალი</w:t>
      </w:r>
      <w:r w:rsidRPr="0075015C">
        <w:rPr>
          <w:rFonts w:ascii="Sylfaen" w:eastAsia="Times New Roman" w:hAnsi="Sylfaen" w:cs="Sylfaen"/>
          <w:sz w:val="22"/>
          <w:szCs w:val="22"/>
          <w:lang w:val="ka-GE"/>
        </w:rPr>
        <w:t>, 2025წ.</w:t>
      </w:r>
    </w:p>
    <w:p w14:paraId="57BEFFD2" w14:textId="77777777" w:rsidR="00382712" w:rsidRPr="0075015C" w:rsidRDefault="00382712" w:rsidP="008A4D1A">
      <w:pPr>
        <w:spacing w:line="276" w:lineRule="auto"/>
        <w:jc w:val="both"/>
        <w:rPr>
          <w:rFonts w:ascii="Sylfaen" w:eastAsia="Times New Roman" w:hAnsi="Sylfaen" w:cs="Times New Roman"/>
          <w:b/>
          <w:bCs/>
          <w:sz w:val="22"/>
          <w:szCs w:val="22"/>
          <w:lang w:val="ka-GE"/>
        </w:rPr>
      </w:pPr>
    </w:p>
    <w:p w14:paraId="28C92DDA" w14:textId="1F45E716" w:rsidR="008A4D1A" w:rsidRPr="0075015C" w:rsidRDefault="008A4D1A" w:rsidP="008A4D1A">
      <w:pPr>
        <w:spacing w:line="276" w:lineRule="auto"/>
        <w:jc w:val="both"/>
        <w:rPr>
          <w:rFonts w:ascii="Sylfaen" w:eastAsia="Times New Roman" w:hAnsi="Sylfaen" w:cs="Times New Roman"/>
          <w:b/>
          <w:bCs/>
          <w:sz w:val="22"/>
          <w:szCs w:val="22"/>
          <w:lang w:val="ka-GE"/>
        </w:rPr>
      </w:pPr>
      <w:r w:rsidRPr="0075015C">
        <w:rPr>
          <w:rFonts w:ascii="Sylfaen" w:eastAsia="Times New Roman" w:hAnsi="Sylfaen" w:cs="Times New Roman"/>
          <w:b/>
          <w:bCs/>
          <w:sz w:val="22"/>
          <w:szCs w:val="22"/>
          <w:lang w:val="ka-GE"/>
        </w:rPr>
        <w:t>დამატებითი ინფორმაცია:</w:t>
      </w:r>
    </w:p>
    <w:p w14:paraId="48F0BCB1" w14:textId="77777777" w:rsidR="008A4D1A" w:rsidRPr="0075015C" w:rsidRDefault="008A4D1A" w:rsidP="008A4D1A">
      <w:pPr>
        <w:spacing w:line="276" w:lineRule="auto"/>
        <w:jc w:val="both"/>
        <w:rPr>
          <w:rFonts w:ascii="Sylfaen" w:eastAsia="Times New Roman" w:hAnsi="Sylfaen" w:cs="Times New Roman"/>
          <w:sz w:val="22"/>
          <w:szCs w:val="22"/>
          <w:lang w:val="ka-GE"/>
        </w:rPr>
      </w:pPr>
      <w:r w:rsidRPr="0075015C">
        <w:rPr>
          <w:rFonts w:ascii="Sylfaen" w:eastAsia="Times New Roman" w:hAnsi="Sylfaen" w:cs="Times New Roman"/>
          <w:sz w:val="22"/>
          <w:szCs w:val="22"/>
          <w:lang w:val="ka-GE"/>
        </w:rPr>
        <w:t xml:space="preserve">ტრენინგის უძღვებიან ასოციაციის </w:t>
      </w:r>
      <w:r w:rsidRPr="0075015C">
        <w:rPr>
          <w:rFonts w:ascii="Arial" w:hAnsi="Arial" w:cs="Arial"/>
          <w:sz w:val="22"/>
          <w:szCs w:val="22"/>
          <w:lang w:val="ka-GE"/>
        </w:rPr>
        <w:t xml:space="preserve">GMP/GDP </w:t>
      </w:r>
      <w:r w:rsidRPr="0075015C">
        <w:rPr>
          <w:rFonts w:ascii="Sylfaen" w:hAnsi="Sylfaen" w:cs="Sylfaen"/>
          <w:sz w:val="22"/>
          <w:szCs w:val="22"/>
          <w:lang w:val="ka-GE"/>
        </w:rPr>
        <w:t>ექსპერტ-კონსულტანტები</w:t>
      </w:r>
      <w:r w:rsidRPr="0075015C">
        <w:rPr>
          <w:rFonts w:ascii="Sylfaen" w:eastAsia="Times New Roman" w:hAnsi="Sylfaen" w:cs="Times New Roman"/>
          <w:sz w:val="22"/>
          <w:szCs w:val="22"/>
          <w:lang w:val="ka-GE"/>
        </w:rPr>
        <w:t>: გიორგი დათუკიშვილი,</w:t>
      </w:r>
      <w:r w:rsidRPr="0075015C">
        <w:rPr>
          <w:rFonts w:ascii="Sylfaen" w:hAnsi="Sylfaen" w:cs="Arial"/>
          <w:sz w:val="22"/>
          <w:szCs w:val="22"/>
          <w:lang w:val="ka-GE"/>
        </w:rPr>
        <w:t xml:space="preserve"> ირაკლი ჯალაღონია და ეთერ შურღაია</w:t>
      </w:r>
      <w:r w:rsidRPr="0075015C">
        <w:rPr>
          <w:rFonts w:ascii="Sylfaen" w:hAnsi="Sylfaen" w:cs="Sylfaen"/>
          <w:sz w:val="22"/>
          <w:szCs w:val="22"/>
          <w:lang w:val="ka-GE"/>
        </w:rPr>
        <w:t>.</w:t>
      </w:r>
    </w:p>
    <w:p w14:paraId="211FBA04" w14:textId="77777777" w:rsidR="000C76A2" w:rsidRPr="0075015C" w:rsidRDefault="000C76A2" w:rsidP="008A4D1A">
      <w:pPr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</w:p>
    <w:p w14:paraId="5683AA7E" w14:textId="0C61003B" w:rsidR="008A4D1A" w:rsidRPr="0075015C" w:rsidRDefault="008A4D1A" w:rsidP="008A4D1A">
      <w:pPr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75015C">
        <w:rPr>
          <w:rFonts w:ascii="Sylfaen" w:hAnsi="Sylfaen"/>
          <w:sz w:val="22"/>
          <w:szCs w:val="22"/>
          <w:lang w:val="ka-GE"/>
        </w:rPr>
        <w:t xml:space="preserve">შეკითხვების არსებობის შემთხვევაში ან/და დამატებითი ინფორმაციის მისაღებად </w:t>
      </w:r>
      <w:r w:rsidR="001F4ABB" w:rsidRPr="0075015C">
        <w:rPr>
          <w:rFonts w:ascii="Sylfaen" w:hAnsi="Sylfaen"/>
          <w:sz w:val="22"/>
          <w:szCs w:val="22"/>
          <w:lang w:val="ka-GE"/>
        </w:rPr>
        <w:t>მოგვწერეთ</w:t>
      </w:r>
      <w:r w:rsidRPr="0075015C">
        <w:rPr>
          <w:rFonts w:ascii="Sylfaen" w:hAnsi="Sylfaen"/>
          <w:sz w:val="22"/>
          <w:szCs w:val="22"/>
          <w:lang w:val="ka-GE"/>
        </w:rPr>
        <w:t xml:space="preserve">: </w:t>
      </w:r>
    </w:p>
    <w:p w14:paraId="6E0C1C86" w14:textId="0787F658" w:rsidR="00D12261" w:rsidRPr="0075015C" w:rsidRDefault="001F4ABB" w:rsidP="00801965">
      <w:pPr>
        <w:jc w:val="both"/>
        <w:rPr>
          <w:rFonts w:ascii="Sylfaen" w:hAnsi="Sylfaen"/>
          <w:sz w:val="22"/>
          <w:szCs w:val="22"/>
          <w:lang w:val="ka-GE"/>
        </w:rPr>
      </w:pPr>
      <w:r w:rsidRPr="0075015C">
        <w:rPr>
          <w:rFonts w:ascii="Sylfaen" w:hAnsi="Sylfaen"/>
          <w:sz w:val="22"/>
          <w:szCs w:val="22"/>
          <w:lang w:val="ka-GE"/>
        </w:rPr>
        <w:t xml:space="preserve">Email: </w:t>
      </w:r>
      <w:hyperlink r:id="rId8" w:history="1">
        <w:r w:rsidR="00FA16BB" w:rsidRPr="0075015C">
          <w:rPr>
            <w:rStyle w:val="Hyperlink"/>
            <w:rFonts w:ascii="Sylfaen" w:hAnsi="Sylfaen"/>
            <w:sz w:val="22"/>
            <w:szCs w:val="22"/>
            <w:lang w:val="ka-GE"/>
          </w:rPr>
          <w:t>ilona.kokiashvili@pcag.ge</w:t>
        </w:r>
      </w:hyperlink>
    </w:p>
    <w:p w14:paraId="52E59EB5" w14:textId="77777777" w:rsidR="001F4ABB" w:rsidRPr="0075015C" w:rsidRDefault="001F4ABB" w:rsidP="00801965">
      <w:pPr>
        <w:jc w:val="both"/>
        <w:rPr>
          <w:rFonts w:ascii="Sylfaen" w:eastAsia="Times New Roman" w:hAnsi="Sylfaen" w:cs="Sylfaen"/>
          <w:sz w:val="22"/>
          <w:szCs w:val="22"/>
          <w:lang w:val="ka-GE"/>
        </w:rPr>
      </w:pPr>
    </w:p>
    <w:sectPr w:rsidR="001F4ABB" w:rsidRPr="0075015C" w:rsidSect="0075015C">
      <w:headerReference w:type="default" r:id="rId9"/>
      <w:pgSz w:w="11906" w:h="16838"/>
      <w:pgMar w:top="122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734AA1" w14:textId="77777777" w:rsidR="00021D38" w:rsidRDefault="00021D38" w:rsidP="0075015C">
      <w:r>
        <w:separator/>
      </w:r>
    </w:p>
  </w:endnote>
  <w:endnote w:type="continuationSeparator" w:id="0">
    <w:p w14:paraId="397AD7CF" w14:textId="77777777" w:rsidR="00021D38" w:rsidRDefault="00021D38" w:rsidP="00750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A7D7D" w14:textId="77777777" w:rsidR="00021D38" w:rsidRDefault="00021D38" w:rsidP="0075015C">
      <w:r>
        <w:separator/>
      </w:r>
    </w:p>
  </w:footnote>
  <w:footnote w:type="continuationSeparator" w:id="0">
    <w:p w14:paraId="48F2C9E1" w14:textId="77777777" w:rsidR="00021D38" w:rsidRDefault="00021D38" w:rsidP="007501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AEFBB" w14:textId="0254EC20" w:rsidR="0075015C" w:rsidRPr="0075015C" w:rsidRDefault="0075015C" w:rsidP="0075015C">
    <w:pPr>
      <w:pStyle w:val="Header"/>
      <w:jc w:val="right"/>
      <w:rPr>
        <w:rFonts w:ascii="Sylfaen" w:hAnsi="Sylfaen"/>
        <w:b/>
        <w:bCs/>
        <w:i/>
        <w:iCs/>
        <w:sz w:val="28"/>
        <w:szCs w:val="28"/>
        <w:lang w:val="ka-GE"/>
      </w:rPr>
    </w:pPr>
    <w:r>
      <w:rPr>
        <w:rFonts w:ascii="Sylfaen" w:hAnsi="Sylfaen"/>
        <w:b/>
        <w:bCs/>
        <w:i/>
        <w:iCs/>
        <w:sz w:val="28"/>
        <w:szCs w:val="28"/>
        <w:lang w:val="ka-GE"/>
      </w:rPr>
      <w:t>დანართი 7.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0019"/>
    <w:multiLevelType w:val="hybridMultilevel"/>
    <w:tmpl w:val="23B075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E2BE4"/>
    <w:multiLevelType w:val="hybridMultilevel"/>
    <w:tmpl w:val="9B0A76BA"/>
    <w:lvl w:ilvl="0" w:tplc="EDE04150">
      <w:start w:val="2"/>
      <w:numFmt w:val="bullet"/>
      <w:lvlText w:val="-"/>
      <w:lvlJc w:val="left"/>
      <w:pPr>
        <w:ind w:left="1440" w:hanging="360"/>
      </w:pPr>
      <w:rPr>
        <w:rFonts w:ascii="Sylfaen" w:eastAsiaTheme="minorHAnsi" w:hAnsi="Sylfaen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8E22F48"/>
    <w:multiLevelType w:val="hybridMultilevel"/>
    <w:tmpl w:val="F83A557E"/>
    <w:lvl w:ilvl="0" w:tplc="EDE04150">
      <w:start w:val="2"/>
      <w:numFmt w:val="bullet"/>
      <w:lvlText w:val="-"/>
      <w:lvlJc w:val="left"/>
      <w:pPr>
        <w:ind w:left="1862" w:hanging="360"/>
      </w:pPr>
      <w:rPr>
        <w:rFonts w:ascii="Sylfaen" w:eastAsiaTheme="minorHAnsi" w:hAnsi="Sylfaen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22" w:hanging="360"/>
      </w:pPr>
      <w:rPr>
        <w:rFonts w:ascii="Wingdings" w:hAnsi="Wingdings" w:hint="default"/>
      </w:rPr>
    </w:lvl>
  </w:abstractNum>
  <w:abstractNum w:abstractNumId="3" w15:restartNumberingAfterBreak="0">
    <w:nsid w:val="32DB37FF"/>
    <w:multiLevelType w:val="hybridMultilevel"/>
    <w:tmpl w:val="FCAE60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DE5CA1"/>
    <w:multiLevelType w:val="hybridMultilevel"/>
    <w:tmpl w:val="C1903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A27104"/>
    <w:multiLevelType w:val="hybridMultilevel"/>
    <w:tmpl w:val="FFE6BED6"/>
    <w:lvl w:ilvl="0" w:tplc="EDE04150">
      <w:start w:val="2"/>
      <w:numFmt w:val="bullet"/>
      <w:lvlText w:val="-"/>
      <w:lvlJc w:val="left"/>
      <w:pPr>
        <w:ind w:left="1440" w:hanging="360"/>
      </w:pPr>
      <w:rPr>
        <w:rFonts w:ascii="Sylfaen" w:eastAsiaTheme="minorHAnsi" w:hAnsi="Sylfaen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5052EE"/>
    <w:multiLevelType w:val="hybridMultilevel"/>
    <w:tmpl w:val="71EE3D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4F4CA0"/>
    <w:multiLevelType w:val="hybridMultilevel"/>
    <w:tmpl w:val="C81695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0318346">
    <w:abstractNumId w:val="0"/>
  </w:num>
  <w:num w:numId="2" w16cid:durableId="158084884">
    <w:abstractNumId w:val="4"/>
  </w:num>
  <w:num w:numId="3" w16cid:durableId="1857648653">
    <w:abstractNumId w:val="7"/>
  </w:num>
  <w:num w:numId="4" w16cid:durableId="1762918528">
    <w:abstractNumId w:val="2"/>
  </w:num>
  <w:num w:numId="5" w16cid:durableId="1106971958">
    <w:abstractNumId w:val="3"/>
  </w:num>
  <w:num w:numId="6" w16cid:durableId="795367863">
    <w:abstractNumId w:val="1"/>
  </w:num>
  <w:num w:numId="7" w16cid:durableId="1764063696">
    <w:abstractNumId w:val="6"/>
  </w:num>
  <w:num w:numId="8" w16cid:durableId="17502265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4CDB"/>
    <w:rsid w:val="00001A27"/>
    <w:rsid w:val="000042D8"/>
    <w:rsid w:val="00021D38"/>
    <w:rsid w:val="0004314A"/>
    <w:rsid w:val="0007427D"/>
    <w:rsid w:val="00077A8E"/>
    <w:rsid w:val="00081715"/>
    <w:rsid w:val="000A5EB0"/>
    <w:rsid w:val="000C76A2"/>
    <w:rsid w:val="000D054F"/>
    <w:rsid w:val="000D1A45"/>
    <w:rsid w:val="000D7F25"/>
    <w:rsid w:val="000E169E"/>
    <w:rsid w:val="00120068"/>
    <w:rsid w:val="001D7426"/>
    <w:rsid w:val="001E4EC5"/>
    <w:rsid w:val="001F4ABB"/>
    <w:rsid w:val="00220F4E"/>
    <w:rsid w:val="00223948"/>
    <w:rsid w:val="0025100B"/>
    <w:rsid w:val="002E5EE7"/>
    <w:rsid w:val="002F1F5F"/>
    <w:rsid w:val="002F377B"/>
    <w:rsid w:val="003148D5"/>
    <w:rsid w:val="003249EF"/>
    <w:rsid w:val="00364CDB"/>
    <w:rsid w:val="00367D6F"/>
    <w:rsid w:val="00382712"/>
    <w:rsid w:val="003B376E"/>
    <w:rsid w:val="003C4B01"/>
    <w:rsid w:val="003D2E36"/>
    <w:rsid w:val="004057AB"/>
    <w:rsid w:val="00417EDA"/>
    <w:rsid w:val="00434D00"/>
    <w:rsid w:val="0044576A"/>
    <w:rsid w:val="00451719"/>
    <w:rsid w:val="00457A05"/>
    <w:rsid w:val="004A572F"/>
    <w:rsid w:val="004A5C9C"/>
    <w:rsid w:val="005132F2"/>
    <w:rsid w:val="00522010"/>
    <w:rsid w:val="005630D1"/>
    <w:rsid w:val="005767A8"/>
    <w:rsid w:val="005A074C"/>
    <w:rsid w:val="005D7790"/>
    <w:rsid w:val="005F315B"/>
    <w:rsid w:val="00610065"/>
    <w:rsid w:val="0061762F"/>
    <w:rsid w:val="00637341"/>
    <w:rsid w:val="006A4F84"/>
    <w:rsid w:val="00746246"/>
    <w:rsid w:val="0075015C"/>
    <w:rsid w:val="007816D4"/>
    <w:rsid w:val="007A36EA"/>
    <w:rsid w:val="00801965"/>
    <w:rsid w:val="00883239"/>
    <w:rsid w:val="008A4D1A"/>
    <w:rsid w:val="009050DD"/>
    <w:rsid w:val="00913675"/>
    <w:rsid w:val="00927BCA"/>
    <w:rsid w:val="00933B93"/>
    <w:rsid w:val="00937D14"/>
    <w:rsid w:val="00945BBE"/>
    <w:rsid w:val="0095039A"/>
    <w:rsid w:val="009B671E"/>
    <w:rsid w:val="009D1F13"/>
    <w:rsid w:val="00A04BAB"/>
    <w:rsid w:val="00A16D2B"/>
    <w:rsid w:val="00A3239C"/>
    <w:rsid w:val="00A62C02"/>
    <w:rsid w:val="00A94251"/>
    <w:rsid w:val="00A97760"/>
    <w:rsid w:val="00AA7B74"/>
    <w:rsid w:val="00AB7649"/>
    <w:rsid w:val="00B42E5F"/>
    <w:rsid w:val="00B9728C"/>
    <w:rsid w:val="00BE64CF"/>
    <w:rsid w:val="00BF7162"/>
    <w:rsid w:val="00C22A81"/>
    <w:rsid w:val="00C47DDC"/>
    <w:rsid w:val="00CA07EC"/>
    <w:rsid w:val="00CC46E9"/>
    <w:rsid w:val="00CE31D7"/>
    <w:rsid w:val="00CF7AE3"/>
    <w:rsid w:val="00D12261"/>
    <w:rsid w:val="00D316D5"/>
    <w:rsid w:val="00DD58A0"/>
    <w:rsid w:val="00E07BF4"/>
    <w:rsid w:val="00E36F71"/>
    <w:rsid w:val="00E87AA9"/>
    <w:rsid w:val="00E925D4"/>
    <w:rsid w:val="00F50C4A"/>
    <w:rsid w:val="00F720D1"/>
    <w:rsid w:val="00FA16BB"/>
    <w:rsid w:val="00FD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47648CB"/>
  <w15:docId w15:val="{50A854A9-C073-3245-9583-2C1BB79E2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572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F4AB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501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015C"/>
  </w:style>
  <w:style w:type="paragraph" w:styleId="Footer">
    <w:name w:val="footer"/>
    <w:basedOn w:val="Normal"/>
    <w:link w:val="FooterChar"/>
    <w:uiPriority w:val="99"/>
    <w:unhideWhenUsed/>
    <w:rsid w:val="007501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01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ona.kokiashvili@pcag.g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orm.jotform.com/2504711968664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Irakli</cp:lastModifiedBy>
  <cp:revision>104</cp:revision>
  <dcterms:created xsi:type="dcterms:W3CDTF">2023-05-13T10:16:00Z</dcterms:created>
  <dcterms:modified xsi:type="dcterms:W3CDTF">2025-02-18T10:21:00Z</dcterms:modified>
</cp:coreProperties>
</file>